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50672D" w:rsidRDefault="00901414" w:rsidP="00532776">
      <w:pPr>
        <w:rPr>
          <w:rFonts w:ascii="GHEA Grapalat" w:hAnsi="GHEA Grapalat"/>
          <w:color w:val="000000" w:themeColor="text1"/>
          <w:sz w:val="21"/>
          <w:szCs w:val="21"/>
          <w:u w:val="single"/>
        </w:rPr>
      </w:pPr>
      <w:proofErr w:type="spellStart"/>
      <w:r>
        <w:rPr>
          <w:rFonts w:ascii="Sylfaen" w:hAnsi="Sylfaen" w:cs="Sylfaen"/>
        </w:rPr>
        <w:t>Հաշվի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առնելով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բյուջեի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փաստացի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կատարողականը</w:t>
      </w:r>
      <w:proofErr w:type="spellEnd"/>
      <w:r w:rsidR="00C157C2">
        <w:rPr>
          <w:rFonts w:ascii="Sylfaen" w:hAnsi="Sylfaen" w:cs="Sylfaen"/>
        </w:rPr>
        <w:t xml:space="preserve">՝ </w:t>
      </w:r>
      <w:proofErr w:type="spellStart"/>
      <w:r w:rsidR="00C157C2">
        <w:rPr>
          <w:rFonts w:ascii="Sylfaen" w:hAnsi="Sylfaen" w:cs="Sylfaen"/>
        </w:rPr>
        <w:t>մի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շարք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եկամտատեսակների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գծով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50672D">
        <w:rPr>
          <w:rFonts w:ascii="Sylfaen" w:hAnsi="Sylfaen" w:cs="Sylfaen"/>
        </w:rPr>
        <w:t>նախատեսվում</w:t>
      </w:r>
      <w:proofErr w:type="spellEnd"/>
      <w:r w:rsidR="0050672D">
        <w:rPr>
          <w:rFonts w:ascii="Sylfaen" w:hAnsi="Sylfaen" w:cs="Sylfaen"/>
        </w:rPr>
        <w:t xml:space="preserve"> է </w:t>
      </w:r>
      <w:proofErr w:type="spellStart"/>
      <w:r w:rsidR="00C157C2">
        <w:rPr>
          <w:rFonts w:ascii="Sylfaen" w:hAnsi="Sylfaen" w:cs="Sylfaen"/>
        </w:rPr>
        <w:t>կատար</w:t>
      </w:r>
      <w:r w:rsidR="0050672D">
        <w:rPr>
          <w:rFonts w:ascii="Sylfaen" w:hAnsi="Sylfaen" w:cs="Sylfaen"/>
        </w:rPr>
        <w:t>ել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ավելացումներ</w:t>
      </w:r>
      <w:proofErr w:type="spellEnd"/>
      <w:r w:rsidR="00C157C2">
        <w:rPr>
          <w:rFonts w:ascii="Sylfaen" w:hAnsi="Sylfaen" w:cs="Sylfaen"/>
        </w:rPr>
        <w:t xml:space="preserve"> և </w:t>
      </w:r>
      <w:proofErr w:type="spellStart"/>
      <w:r w:rsidR="00C157C2">
        <w:rPr>
          <w:rFonts w:ascii="Sylfaen" w:hAnsi="Sylfaen" w:cs="Sylfaen"/>
        </w:rPr>
        <w:t>դրանք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ուղղ</w:t>
      </w:r>
      <w:r w:rsidR="0050672D">
        <w:rPr>
          <w:rFonts w:ascii="Sylfaen" w:hAnsi="Sylfaen" w:cs="Sylfaen"/>
        </w:rPr>
        <w:t>ել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համայնքային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բյուջեի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պահուստային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ֆոնդ</w:t>
      </w:r>
      <w:proofErr w:type="spellEnd"/>
      <w:r w:rsidR="00C157C2">
        <w:rPr>
          <w:rFonts w:ascii="Sylfaen" w:hAnsi="Sylfaen" w:cs="Sylfaen"/>
        </w:rPr>
        <w:t xml:space="preserve">: </w:t>
      </w:r>
      <w:proofErr w:type="spellStart"/>
      <w:r w:rsidR="00C157C2">
        <w:rPr>
          <w:rFonts w:ascii="Sylfaen" w:hAnsi="Sylfaen" w:cs="Sylfaen"/>
        </w:rPr>
        <w:t>Այդ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եկամտատեսակներն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են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տեղական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տուրքեր</w:t>
      </w:r>
      <w:proofErr w:type="spellEnd"/>
      <w:r w:rsidR="00C157C2">
        <w:rPr>
          <w:rFonts w:ascii="Sylfaen" w:hAnsi="Sylfaen" w:cs="Sylfaen"/>
        </w:rPr>
        <w:t xml:space="preserve">՝ </w:t>
      </w:r>
      <w:proofErr w:type="spellStart"/>
      <w:r w:rsidR="00C157C2">
        <w:rPr>
          <w:rFonts w:ascii="Sylfaen" w:hAnsi="Sylfaen" w:cs="Sylfaen"/>
        </w:rPr>
        <w:t>ավելացում</w:t>
      </w:r>
      <w:proofErr w:type="spellEnd"/>
      <w:r w:rsidR="00C157C2">
        <w:rPr>
          <w:rFonts w:ascii="Sylfaen" w:hAnsi="Sylfaen" w:cs="Sylfaen"/>
        </w:rPr>
        <w:t xml:space="preserve"> 283.13 </w:t>
      </w:r>
      <w:proofErr w:type="spellStart"/>
      <w:r w:rsidR="00C157C2">
        <w:rPr>
          <w:rFonts w:ascii="Sylfaen" w:hAnsi="Sylfaen" w:cs="Sylfaen"/>
        </w:rPr>
        <w:t>հազար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դրամ</w:t>
      </w:r>
      <w:proofErr w:type="spellEnd"/>
      <w:r w:rsidR="00C157C2">
        <w:rPr>
          <w:rFonts w:ascii="Sylfaen" w:hAnsi="Sylfaen" w:cs="Sylfaen"/>
        </w:rPr>
        <w:t xml:space="preserve">, </w:t>
      </w:r>
      <w:proofErr w:type="spellStart"/>
      <w:r w:rsidR="00C157C2">
        <w:rPr>
          <w:rFonts w:ascii="Sylfaen" w:hAnsi="Sylfaen" w:cs="Sylfaen"/>
        </w:rPr>
        <w:t>Այլ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գույքի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վարձակալությունից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եկամուտներ</w:t>
      </w:r>
      <w:proofErr w:type="spellEnd"/>
      <w:r w:rsidR="00C157C2">
        <w:rPr>
          <w:rFonts w:ascii="Sylfaen" w:hAnsi="Sylfaen" w:cs="Sylfaen"/>
        </w:rPr>
        <w:t>՝ 303.9</w:t>
      </w:r>
      <w:r w:rsidR="004B6D6D">
        <w:rPr>
          <w:rFonts w:ascii="Sylfaen" w:hAnsi="Sylfaen" w:cs="Sylfaen"/>
        </w:rPr>
        <w:t>1</w:t>
      </w:r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հազար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դրամ</w:t>
      </w:r>
      <w:proofErr w:type="spellEnd"/>
      <w:r w:rsidR="00C157C2">
        <w:rPr>
          <w:rFonts w:ascii="Sylfaen" w:hAnsi="Sylfaen" w:cs="Sylfaen"/>
        </w:rPr>
        <w:t xml:space="preserve">, </w:t>
      </w:r>
      <w:proofErr w:type="spellStart"/>
      <w:r w:rsidR="00C157C2">
        <w:rPr>
          <w:rFonts w:ascii="Sylfaen" w:hAnsi="Sylfaen" w:cs="Sylfaen"/>
        </w:rPr>
        <w:t>համայնքի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կողմից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մատուցված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ծառայություններ</w:t>
      </w:r>
      <w:proofErr w:type="spellEnd"/>
      <w:r w:rsidR="00C157C2">
        <w:rPr>
          <w:rFonts w:ascii="Sylfaen" w:hAnsi="Sylfaen" w:cs="Sylfaen"/>
        </w:rPr>
        <w:t xml:space="preserve">՝ </w:t>
      </w:r>
      <w:r w:rsidR="004B6D6D">
        <w:rPr>
          <w:rFonts w:ascii="Sylfaen" w:hAnsi="Sylfaen" w:cs="Sylfaen"/>
        </w:rPr>
        <w:t>687.51</w:t>
      </w:r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հազար</w:t>
      </w:r>
      <w:proofErr w:type="spellEnd"/>
      <w:r w:rsidR="00C157C2">
        <w:rPr>
          <w:rFonts w:ascii="Sylfaen" w:hAnsi="Sylfaen" w:cs="Sylfaen"/>
        </w:rPr>
        <w:t xml:space="preserve"> </w:t>
      </w:r>
      <w:proofErr w:type="spellStart"/>
      <w:r w:rsidR="00C157C2">
        <w:rPr>
          <w:rFonts w:ascii="Sylfaen" w:hAnsi="Sylfaen" w:cs="Sylfaen"/>
        </w:rPr>
        <w:t>դրամ</w:t>
      </w:r>
      <w:proofErr w:type="spellEnd"/>
      <w:r w:rsidR="00C157C2"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կապիտալ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ծրագրերի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իրականացման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համար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ներքին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աղբյուրներից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մուտքեր</w:t>
      </w:r>
      <w:proofErr w:type="spellEnd"/>
      <w:r w:rsidR="002136AD">
        <w:rPr>
          <w:rFonts w:ascii="Sylfaen" w:hAnsi="Sylfaen" w:cs="Sylfaen"/>
        </w:rPr>
        <w:t xml:space="preserve">՝ 3159.75 </w:t>
      </w:r>
      <w:proofErr w:type="spellStart"/>
      <w:r w:rsidR="002136AD">
        <w:rPr>
          <w:rFonts w:ascii="Sylfaen" w:hAnsi="Sylfaen" w:cs="Sylfaen"/>
        </w:rPr>
        <w:t>հազար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դրամ</w:t>
      </w:r>
      <w:proofErr w:type="spellEnd"/>
      <w:r w:rsidR="002136AD">
        <w:rPr>
          <w:rFonts w:ascii="Sylfaen" w:hAnsi="Sylfaen" w:cs="Sylfaen"/>
        </w:rPr>
        <w:t xml:space="preserve"> /</w:t>
      </w:r>
      <w:proofErr w:type="spellStart"/>
      <w:r w:rsidR="002136AD">
        <w:rPr>
          <w:rFonts w:ascii="Sylfaen" w:hAnsi="Sylfaen" w:cs="Sylfaen"/>
        </w:rPr>
        <w:t>գումարը</w:t>
      </w:r>
      <w:proofErr w:type="spellEnd"/>
      <w:r w:rsidR="002136AD">
        <w:rPr>
          <w:rFonts w:ascii="Sylfaen" w:hAnsi="Sylfaen" w:cs="Sylfaen"/>
        </w:rPr>
        <w:t xml:space="preserve"> </w:t>
      </w:r>
      <w:proofErr w:type="spellStart"/>
      <w:r w:rsidR="002136AD">
        <w:rPr>
          <w:rFonts w:ascii="Sylfaen" w:hAnsi="Sylfaen" w:cs="Sylfaen"/>
        </w:rPr>
        <w:t>տրամադրվել</w:t>
      </w:r>
      <w:proofErr w:type="spellEnd"/>
      <w:r w:rsidR="002136AD">
        <w:rPr>
          <w:rFonts w:ascii="Sylfaen" w:hAnsi="Sylfaen" w:cs="Sylfaen"/>
        </w:rPr>
        <w:t xml:space="preserve"> է </w:t>
      </w:r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«ՀԱՍԱՐԱԿԱԿԱՆ ՁԱՅՆ» ԲՆԱՊԱՀՊԱՆԱԿԱՆ ՍՈՑԻԱԼԱԿԱՆ ՀԿ</w:t>
      </w:r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-ի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կողմից</w:t>
      </w:r>
      <w:proofErr w:type="spellEnd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՝</w:t>
      </w:r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Սալվարդ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բնակավայրում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խմելու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ջրագծի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կապիտալ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վերանորոգման</w:t>
      </w:r>
      <w:proofErr w:type="spellEnd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նպատակով</w:t>
      </w:r>
      <w:proofErr w:type="spellEnd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/, </w:t>
      </w:r>
      <w:proofErr w:type="spellStart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այլ</w:t>
      </w:r>
      <w:proofErr w:type="spellEnd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հիմնական</w:t>
      </w:r>
      <w:proofErr w:type="spellEnd"/>
      <w:r w:rsid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միջոցների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իրացումից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մուտքեր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՝ 138.482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հազար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դրամ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,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հողի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իրացումից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մուտքեր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՝ 5236.61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հազար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դրամ</w:t>
      </w:r>
      <w:proofErr w:type="spellEnd"/>
      <w:r w:rsidR="0050672D">
        <w:rPr>
          <w:rFonts w:ascii="GHEA Grapalat" w:hAnsi="GHEA Grapalat"/>
          <w:color w:val="000000" w:themeColor="text1"/>
          <w:sz w:val="21"/>
          <w:szCs w:val="21"/>
          <w:u w:val="single"/>
        </w:rPr>
        <w:t>:</w:t>
      </w:r>
    </w:p>
    <w:p w:rsidR="00901414" w:rsidRDefault="0050672D" w:rsidP="00532776">
      <w:pPr>
        <w:rPr>
          <w:rFonts w:ascii="Sylfaen" w:hAnsi="Sylfaen" w:cs="Sylfaen"/>
        </w:rPr>
      </w:pP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Բյուրեի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ծախսային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մասում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նախատեսվող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փոփոխություններն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են</w:t>
      </w:r>
      <w:proofErr w:type="spellEnd"/>
      <w:r w:rsidR="00901414">
        <w:rPr>
          <w:rFonts w:ascii="Sylfaen" w:hAnsi="Sylfaen" w:cs="Sylfaen"/>
        </w:rPr>
        <w:t>.</w:t>
      </w:r>
    </w:p>
    <w:p w:rsidR="0033387C" w:rsidRPr="0050672D" w:rsidRDefault="0050672D" w:rsidP="0050672D">
      <w:pPr>
        <w:pStyle w:val="a3"/>
        <w:numPr>
          <w:ilvl w:val="0"/>
          <w:numId w:val="15"/>
        </w:numPr>
        <w:rPr>
          <w:rFonts w:ascii="Sylfaen" w:hAnsi="Sylfaen" w:cs="Sylfaen"/>
        </w:rPr>
      </w:pPr>
      <w:r>
        <w:rPr>
          <w:rFonts w:ascii="Sylfaen" w:hAnsi="Sylfaen" w:cs="Sylfaen"/>
        </w:rPr>
        <w:t xml:space="preserve">06.3.1 </w:t>
      </w:r>
      <w:proofErr w:type="spellStart"/>
      <w:r>
        <w:rPr>
          <w:rFonts w:ascii="Sylfaen" w:hAnsi="Sylfaen" w:cs="Sylfaen"/>
        </w:rPr>
        <w:t>ծրագիր</w:t>
      </w:r>
      <w:proofErr w:type="spellEnd"/>
      <w:r>
        <w:rPr>
          <w:rFonts w:ascii="Sylfaen" w:hAnsi="Sylfaen" w:cs="Sylfaen"/>
        </w:rPr>
        <w:t xml:space="preserve">, 5113 </w:t>
      </w:r>
      <w:proofErr w:type="spellStart"/>
      <w:r>
        <w:rPr>
          <w:rFonts w:ascii="Sylfaen" w:hAnsi="Sylfaen" w:cs="Sylfaen"/>
        </w:rPr>
        <w:t>հոդված</w:t>
      </w:r>
      <w:proofErr w:type="spellEnd"/>
      <w:r>
        <w:rPr>
          <w:rFonts w:ascii="Sylfaen" w:hAnsi="Sylfaen" w:cs="Sylfaen"/>
        </w:rPr>
        <w:t xml:space="preserve">՝ 3159.75 </w:t>
      </w:r>
      <w:proofErr w:type="spellStart"/>
      <w:r>
        <w:rPr>
          <w:rFonts w:ascii="Sylfaen" w:hAnsi="Sylfaen" w:cs="Sylfaen"/>
        </w:rPr>
        <w:t>հազար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դրամ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Սալվարդ</w:t>
      </w:r>
      <w:proofErr w:type="spellEnd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բնակավայրում</w:t>
      </w:r>
      <w:proofErr w:type="spellEnd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խմելու</w:t>
      </w:r>
      <w:proofErr w:type="spellEnd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ջրագծի</w:t>
      </w:r>
      <w:proofErr w:type="spellEnd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>կապիտալ</w:t>
      </w:r>
      <w:proofErr w:type="spellEnd"/>
      <w:r w:rsidRPr="002136AD"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վերանորոգում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:</w:t>
      </w:r>
    </w:p>
    <w:p w:rsidR="0050672D" w:rsidRPr="0050672D" w:rsidRDefault="0050672D" w:rsidP="0050672D">
      <w:pPr>
        <w:pStyle w:val="a3"/>
        <w:numPr>
          <w:ilvl w:val="0"/>
          <w:numId w:val="15"/>
        </w:numPr>
        <w:rPr>
          <w:rFonts w:ascii="Sylfaen" w:hAnsi="Sylfaen" w:cs="Sylfaen"/>
        </w:rPr>
      </w:pPr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11.1.2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ծրագիր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4891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հոդված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՝ 1274.55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հազար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դրամ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պահուստային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ֆոնդի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ավելացում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,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վարչական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բյուջեի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պահուստային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ֆոնդից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ֆոնդային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բյուջե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հատկացման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նվազեցում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՝ 5375.092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հազար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դրամով</w:t>
      </w:r>
      <w:proofErr w:type="spellEnd"/>
      <w:r>
        <w:rPr>
          <w:rFonts w:ascii="GHEA Grapalat" w:hAnsi="GHEA Grapalat"/>
          <w:color w:val="000000" w:themeColor="text1"/>
          <w:sz w:val="21"/>
          <w:szCs w:val="21"/>
          <w:u w:val="single"/>
        </w:rPr>
        <w:t>:</w:t>
      </w:r>
    </w:p>
    <w:p w:rsidR="00200720" w:rsidRPr="0033387C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33387C" w:rsidRDefault="00200720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33387C" w:rsidRDefault="0050672D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>13</w:t>
      </w:r>
      <w:r>
        <w:rPr>
          <w:rFonts w:ascii="GHEA Grapalat" w:hAnsi="GHEA Grapalat" w:cs="Sylfaen"/>
          <w:b/>
          <w:sz w:val="20"/>
          <w:szCs w:val="20"/>
          <w:lang w:val="hy-AM"/>
        </w:rPr>
        <w:t>.10</w:t>
      </w:r>
      <w:r w:rsidR="007922B8" w:rsidRPr="0033387C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332711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73690C" w:rsidRPr="0033387C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33387C" w:rsidRDefault="00B132BE" w:rsidP="0033387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387C">
        <w:rPr>
          <w:rFonts w:ascii="GHEA Grapalat" w:hAnsi="GHEA Grapalat"/>
          <w:sz w:val="20"/>
          <w:szCs w:val="20"/>
          <w:lang w:val="hy-AM"/>
        </w:rPr>
        <w:t>Սույն նախագծի ընդունումից հետո համայնքի բյուջեի եկամուտներն ու ծախսեր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 xml:space="preserve">ը </w:t>
      </w:r>
      <w:r w:rsidR="00571E70" w:rsidRPr="00571E70">
        <w:rPr>
          <w:rFonts w:ascii="GHEA Grapalat" w:hAnsi="GHEA Grapalat"/>
          <w:sz w:val="20"/>
          <w:szCs w:val="20"/>
          <w:lang w:val="hy-AM"/>
        </w:rPr>
        <w:t>կավելանան</w:t>
      </w:r>
      <w:r w:rsidR="00CB1DE9" w:rsidRPr="00CB1DE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E70" w:rsidRPr="00571E70">
        <w:rPr>
          <w:rFonts w:ascii="GHEA Grapalat" w:hAnsi="GHEA Grapalat"/>
          <w:sz w:val="20"/>
          <w:szCs w:val="20"/>
          <w:lang w:val="hy-AM"/>
        </w:rPr>
        <w:t>4434.3 հազար</w:t>
      </w:r>
      <w:r w:rsidR="0041458F" w:rsidRPr="0041458F">
        <w:rPr>
          <w:rFonts w:ascii="GHEA Grapalat" w:hAnsi="GHEA Grapalat"/>
          <w:sz w:val="20"/>
          <w:szCs w:val="20"/>
          <w:lang w:val="hy-AM"/>
        </w:rPr>
        <w:t xml:space="preserve"> դրամով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>:</w:t>
      </w:r>
      <w:r w:rsidR="001A0C94" w:rsidRPr="0033387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F30C5" w:rsidRDefault="00DF30C5" w:rsidP="0033387C">
      <w:pPr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33387C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DF30C5" w:rsidRDefault="00571E70" w:rsidP="0033387C">
      <w:pPr>
        <w:jc w:val="right"/>
        <w:rPr>
          <w:rFonts w:ascii="GHEA Grapalat" w:hAnsi="GHEA Grapalat"/>
          <w:b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sz w:val="18"/>
          <w:szCs w:val="18"/>
        </w:rPr>
        <w:t>13.10.</w:t>
      </w:r>
      <w:r w:rsidR="006D776A" w:rsidRPr="00DF30C5">
        <w:rPr>
          <w:rFonts w:ascii="GHEA Grapalat" w:hAnsi="GHEA Grapalat" w:cs="Sylfaen"/>
          <w:b/>
          <w:sz w:val="18"/>
          <w:szCs w:val="18"/>
          <w:lang w:val="hy-AM"/>
        </w:rPr>
        <w:t>2020թ</w:t>
      </w:r>
    </w:p>
    <w:sectPr w:rsidR="005261BE" w:rsidRPr="00DF30C5" w:rsidSect="0041458F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271F02C9"/>
    <w:multiLevelType w:val="hybridMultilevel"/>
    <w:tmpl w:val="D48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4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1FC9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190D"/>
    <w:rsid w:val="00203B4C"/>
    <w:rsid w:val="002056AF"/>
    <w:rsid w:val="002136AD"/>
    <w:rsid w:val="00223D24"/>
    <w:rsid w:val="00231A64"/>
    <w:rsid w:val="002746B8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1458F"/>
    <w:rsid w:val="00420038"/>
    <w:rsid w:val="00422204"/>
    <w:rsid w:val="00451BD8"/>
    <w:rsid w:val="00456571"/>
    <w:rsid w:val="00482D89"/>
    <w:rsid w:val="00496B9A"/>
    <w:rsid w:val="004B349F"/>
    <w:rsid w:val="004B3665"/>
    <w:rsid w:val="004B6D6D"/>
    <w:rsid w:val="004C0613"/>
    <w:rsid w:val="004C40C6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0672D"/>
    <w:rsid w:val="005261BE"/>
    <w:rsid w:val="00532776"/>
    <w:rsid w:val="00537710"/>
    <w:rsid w:val="00541DAF"/>
    <w:rsid w:val="005571FA"/>
    <w:rsid w:val="00566604"/>
    <w:rsid w:val="00571E70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76A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372B9"/>
    <w:rsid w:val="00842BAA"/>
    <w:rsid w:val="00861B3C"/>
    <w:rsid w:val="00864053"/>
    <w:rsid w:val="008850EE"/>
    <w:rsid w:val="00893D71"/>
    <w:rsid w:val="00894729"/>
    <w:rsid w:val="008C5F2A"/>
    <w:rsid w:val="008E2227"/>
    <w:rsid w:val="008F5A50"/>
    <w:rsid w:val="00901414"/>
    <w:rsid w:val="00901998"/>
    <w:rsid w:val="00906546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157C2"/>
    <w:rsid w:val="00C276A7"/>
    <w:rsid w:val="00C30F75"/>
    <w:rsid w:val="00C51234"/>
    <w:rsid w:val="00C615C6"/>
    <w:rsid w:val="00C66092"/>
    <w:rsid w:val="00C77420"/>
    <w:rsid w:val="00C80BE8"/>
    <w:rsid w:val="00C94AC1"/>
    <w:rsid w:val="00CB1DE9"/>
    <w:rsid w:val="00CD1464"/>
    <w:rsid w:val="00CD3B5E"/>
    <w:rsid w:val="00CE4CF8"/>
    <w:rsid w:val="00CE5EEA"/>
    <w:rsid w:val="00D057C2"/>
    <w:rsid w:val="00D06A11"/>
    <w:rsid w:val="00D14F27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67488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DF30C5"/>
    <w:rsid w:val="00E004ED"/>
    <w:rsid w:val="00E21A50"/>
    <w:rsid w:val="00E31243"/>
    <w:rsid w:val="00E3723A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12C1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188</cp:revision>
  <cp:lastPrinted>2020-10-13T12:08:00Z</cp:lastPrinted>
  <dcterms:created xsi:type="dcterms:W3CDTF">2012-09-19T10:21:00Z</dcterms:created>
  <dcterms:modified xsi:type="dcterms:W3CDTF">2020-10-13T12:08:00Z</dcterms:modified>
</cp:coreProperties>
</file>