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DBD7" w14:textId="0CBB6E8C" w:rsidR="00C11A2E" w:rsidRPr="00874FED" w:rsidRDefault="00C11A2E" w:rsidP="007E4CF0">
      <w:pPr>
        <w:ind w:firstLine="426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14:paraId="7C5B337C" w14:textId="5CA64179" w:rsidR="00C11A2E" w:rsidRPr="0014602C" w:rsidRDefault="00C11A2E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en-US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Հավելված</w:t>
      </w:r>
      <w:r w:rsidR="0014602C">
        <w:rPr>
          <w:rFonts w:ascii="Sylfaen" w:hAnsi="Sylfaen"/>
          <w:b/>
          <w:i/>
          <w:sz w:val="24"/>
          <w:szCs w:val="24"/>
          <w:lang w:val="en-US"/>
        </w:rPr>
        <w:t xml:space="preserve"> 4</w:t>
      </w:r>
      <w:bookmarkStart w:id="0" w:name="_GoBack"/>
      <w:bookmarkEnd w:id="0"/>
    </w:p>
    <w:p w14:paraId="29B922F7" w14:textId="0B078FCD" w:rsidR="00C11A2E" w:rsidRPr="00F80C88" w:rsidRDefault="00680F07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Հայաստանի Հանրապետության Սյունիքի մարզի 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br/>
      </w:r>
      <w:r w:rsidR="00F80C88" w:rsidRPr="00F80C88">
        <w:rPr>
          <w:rFonts w:ascii="Sylfaen" w:hAnsi="Sylfaen"/>
          <w:b/>
          <w:i/>
          <w:sz w:val="24"/>
          <w:szCs w:val="24"/>
          <w:lang w:val="hy-AM"/>
        </w:rPr>
        <w:t>Սիսիան</w:t>
      </w:r>
      <w:r w:rsidR="00C11A2E" w:rsidRPr="00F80C88">
        <w:rPr>
          <w:rFonts w:ascii="Sylfaen" w:hAnsi="Sylfaen"/>
          <w:b/>
          <w:i/>
          <w:sz w:val="24"/>
          <w:szCs w:val="24"/>
          <w:lang w:val="hy-AM"/>
        </w:rPr>
        <w:t xml:space="preserve"> համայնքի ավագանու</w:t>
      </w:r>
    </w:p>
    <w:p w14:paraId="19C4436F" w14:textId="4676C1D6" w:rsidR="00C11A2E" w:rsidRPr="00F80C88" w:rsidRDefault="00C11A2E" w:rsidP="00EF4498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14:paraId="4CB306CF" w14:textId="77777777" w:rsidR="00C11A2E" w:rsidRPr="00F80C88" w:rsidRDefault="00C11A2E" w:rsidP="007E4CF0">
      <w:pPr>
        <w:spacing w:after="0" w:line="240" w:lineRule="auto"/>
        <w:ind w:firstLine="426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145F94FD" w14:textId="0DD9F5F1" w:rsidR="00C11A2E" w:rsidRPr="00F80C88" w:rsidRDefault="00FE020A" w:rsidP="007E4CF0">
      <w:pPr>
        <w:spacing w:after="0" w:line="240" w:lineRule="auto"/>
        <w:ind w:firstLine="426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</w:t>
      </w:r>
      <w:r w:rsidR="007E4CF0" w:rsidRPr="00F80C88">
        <w:rPr>
          <w:rFonts w:ascii="Sylfaen" w:hAnsi="Sylfaen"/>
          <w:b/>
          <w:i/>
          <w:sz w:val="24"/>
          <w:szCs w:val="24"/>
          <w:lang w:val="hy-AM"/>
        </w:rPr>
        <w:t>Ա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F80C88">
        <w:rPr>
          <w:rFonts w:ascii="Sylfaen" w:hAnsi="Sylfaen"/>
          <w:b/>
          <w:i/>
          <w:sz w:val="24"/>
          <w:szCs w:val="24"/>
          <w:lang w:val="hy-AM"/>
        </w:rPr>
        <w:t>ՍԻՍԻԱՆ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 ՀԱՄԱՅՆՔԻ</w:t>
      </w:r>
      <w:r w:rsidR="00EF4498">
        <w:rPr>
          <w:rFonts w:ascii="Sylfaen" w:hAnsi="Sylfaen"/>
          <w:b/>
          <w:i/>
          <w:sz w:val="24"/>
          <w:szCs w:val="24"/>
          <w:lang w:val="hy-AM"/>
        </w:rPr>
        <w:t xml:space="preserve"> 2024-2026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 ԹՎԱԿԱՆՆԵՐԻ ՄԻՋՆԱԺԱՄԿԵՏ ԾԱԽՍԵՐԻ ԾՐԱԳԻՐ</w:t>
      </w:r>
    </w:p>
    <w:p w14:paraId="31E3655C" w14:textId="77777777" w:rsidR="00C11A2E" w:rsidRPr="00F80C88" w:rsidRDefault="00C11A2E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14:paraId="3AA35617" w14:textId="03700ACE" w:rsidR="00FB79BF" w:rsidRPr="00F80C88" w:rsidRDefault="00C11A2E" w:rsidP="007E4CF0">
      <w:pPr>
        <w:ind w:firstLine="426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Համայնքի եկամուտները շարադրող մաս</w:t>
      </w:r>
    </w:p>
    <w:p w14:paraId="2BA0F854" w14:textId="47D5289A" w:rsidR="00A17692" w:rsidRPr="00F80C88" w:rsidRDefault="00E576CE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E576CE">
        <w:rPr>
          <w:rFonts w:ascii="Sylfaen" w:hAnsi="Sylfaen" w:cs="Arial"/>
          <w:sz w:val="24"/>
          <w:szCs w:val="24"/>
          <w:lang w:val="hy-AM"/>
        </w:rPr>
        <w:t>Սիսիան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="00EF4498">
        <w:rPr>
          <w:rFonts w:ascii="Sylfaen" w:hAnsi="Sylfaen"/>
          <w:sz w:val="24"/>
          <w:szCs w:val="24"/>
          <w:lang w:val="hy-AM"/>
        </w:rPr>
        <w:t xml:space="preserve"> 2024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կանխատեսումը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կատարվում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է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և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ծախսերի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հավասարակշռության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սկզբունքի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հիման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վրա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5963753F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Կանխատեսվող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քանակը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որակը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հիմնականում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կախված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ծավալից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առկա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տնտեսական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մասնավորապես՝</w:t>
      </w:r>
      <w:r w:rsidRPr="00F80C88">
        <w:rPr>
          <w:rFonts w:ascii="Sylfaen" w:hAnsi="Sylfaen"/>
          <w:sz w:val="24"/>
          <w:szCs w:val="24"/>
          <w:lang w:val="hy-AM"/>
        </w:rPr>
        <w:t xml:space="preserve"> գործող գներից,գնաճից և </w:t>
      </w:r>
      <w:r w:rsidRPr="00F80C88">
        <w:rPr>
          <w:rFonts w:ascii="Sylfaen" w:hAnsi="Sylfaen" w:cs="Arial"/>
          <w:sz w:val="24"/>
          <w:szCs w:val="24"/>
          <w:lang w:val="hy-AM"/>
        </w:rPr>
        <w:t>սղաճից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5795E935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բարելավումը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շարունակվում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ինչը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վկայում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աղյուսակում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ներկայացված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տվյալները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2D208D64" w14:textId="69C83E6B" w:rsidR="00A17692" w:rsidRPr="00F80C88" w:rsidRDefault="00E576CE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Սիսիան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2019-2022</w:t>
      </w:r>
      <w:r w:rsidR="007A55E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7A55EE" w:rsidRPr="00F80C88">
        <w:rPr>
          <w:rFonts w:ascii="Sylfaen" w:hAnsi="Sylfaen" w:cs="Arial"/>
          <w:sz w:val="24"/>
          <w:szCs w:val="24"/>
          <w:lang w:val="hy-AM"/>
        </w:rPr>
        <w:t>թվականների</w:t>
      </w:r>
      <w:r w:rsidR="00762AE7">
        <w:rPr>
          <w:rFonts w:ascii="Sylfaen" w:hAnsi="Sylfaen" w:cs="Arial"/>
          <w:sz w:val="24"/>
          <w:szCs w:val="24"/>
          <w:lang w:val="hy-AM"/>
        </w:rPr>
        <w:t xml:space="preserve"> եկամուտները</w:t>
      </w:r>
    </w:p>
    <w:p w14:paraId="54DD07D3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 w:cs="Arial"/>
          <w:sz w:val="24"/>
          <w:szCs w:val="24"/>
          <w:lang w:val="hy-AM"/>
        </w:rPr>
        <w:t>հազար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2023"/>
        <w:gridCol w:w="2023"/>
        <w:gridCol w:w="2023"/>
        <w:gridCol w:w="2023"/>
      </w:tblGrid>
      <w:tr w:rsidR="00A17692" w:rsidRPr="00F80C88" w14:paraId="1924C42E" w14:textId="77777777" w:rsidTr="00590C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2F8" w14:textId="77777777" w:rsidR="00A17692" w:rsidRPr="00F80C88" w:rsidRDefault="00A17692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B5A" w14:textId="1AB2DE7A" w:rsidR="00A17692" w:rsidRPr="00F80C88" w:rsidRDefault="00F83B01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2019</w:t>
            </w:r>
            <w:r w:rsidR="007A55EE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թ</w:t>
            </w:r>
            <w:r w:rsidR="007A55EE" w:rsidRPr="00F80C88">
              <w:rPr>
                <w:rFonts w:ascii="Sylfaen" w:hAnsi="Sylfaen" w:cs="Arial"/>
                <w:sz w:val="24"/>
                <w:szCs w:val="24"/>
                <w:lang w:val="hy-AM"/>
              </w:rPr>
              <w:t>վական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B91" w14:textId="6BA50124" w:rsidR="00A17692" w:rsidRPr="00F80C88" w:rsidRDefault="00F83B01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2020</w:t>
            </w:r>
            <w:r w:rsidR="007A55EE" w:rsidRPr="00F80C88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7A55EE" w:rsidRPr="00F80C88">
              <w:rPr>
                <w:rFonts w:ascii="Sylfaen" w:hAnsi="Sylfaen" w:cs="Arial"/>
                <w:sz w:val="24"/>
                <w:szCs w:val="24"/>
                <w:lang w:val="hy-AM"/>
              </w:rPr>
              <w:t>վական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A4" w14:textId="4031BFF0" w:rsidR="00A17692" w:rsidRPr="00F80C88" w:rsidRDefault="00F83B01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2021</w:t>
            </w:r>
            <w:r w:rsidR="007A55EE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թ</w:t>
            </w:r>
            <w:r w:rsidR="007A55EE" w:rsidRPr="00F80C88">
              <w:rPr>
                <w:rFonts w:ascii="Sylfaen" w:hAnsi="Sylfaen" w:cs="Arial"/>
                <w:sz w:val="24"/>
                <w:szCs w:val="24"/>
                <w:lang w:val="hy-AM"/>
              </w:rPr>
              <w:t>վական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70F" w14:textId="40A724C2" w:rsidR="00A17692" w:rsidRPr="00F80C88" w:rsidRDefault="00CD10F4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2022</w:t>
            </w:r>
            <w:r w:rsidR="007A55EE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թ</w:t>
            </w:r>
            <w:r w:rsidR="007A55EE" w:rsidRPr="00F80C88">
              <w:rPr>
                <w:rFonts w:ascii="Sylfaen" w:hAnsi="Sylfaen" w:cs="Arial"/>
                <w:sz w:val="24"/>
                <w:szCs w:val="24"/>
                <w:lang w:val="hy-AM"/>
              </w:rPr>
              <w:t>վական</w:t>
            </w:r>
          </w:p>
        </w:tc>
      </w:tr>
      <w:tr w:rsidR="00A17692" w:rsidRPr="00F80C88" w14:paraId="5F32EC27" w14:textId="77777777" w:rsidTr="00590C3F">
        <w:trPr>
          <w:trHeight w:val="4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85C" w14:textId="1197C5FB" w:rsidR="00A17692" w:rsidRPr="00F80C88" w:rsidRDefault="00874FED" w:rsidP="00590C3F">
            <w:pPr>
              <w:pStyle w:val="a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E7B" w14:textId="549FBBAF" w:rsidR="00A17692" w:rsidRPr="00B9577F" w:rsidRDefault="00B9577F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1539500151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573" w14:textId="1A894D1C" w:rsidR="00A17692" w:rsidRPr="00B9577F" w:rsidRDefault="00B9577F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1561954314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4DB" w14:textId="5E4159AC" w:rsidR="00A17692" w:rsidRPr="00B9577F" w:rsidRDefault="00B9577F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1876322778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47F" w14:textId="6B7478C7" w:rsidR="00A17692" w:rsidRPr="00B9577F" w:rsidRDefault="00B9577F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1814750637</w:t>
            </w:r>
          </w:p>
        </w:tc>
      </w:tr>
      <w:tr w:rsidR="00A17692" w:rsidRPr="00F80C88" w14:paraId="40EB7E49" w14:textId="77777777" w:rsidTr="00590C3F">
        <w:trPr>
          <w:trHeight w:val="4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349" w14:textId="77777777" w:rsidR="00A17692" w:rsidRPr="00F80C88" w:rsidRDefault="00A17692" w:rsidP="007E4CF0">
            <w:pPr>
              <w:pStyle w:val="a7"/>
              <w:ind w:firstLine="42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Ծախսեր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FAC" w14:textId="7BC47F79" w:rsidR="00A17692" w:rsidRPr="00874FED" w:rsidRDefault="00874FE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1.474.073.156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F65" w14:textId="5DAE9EA1" w:rsidR="00A17692" w:rsidRPr="00874FED" w:rsidRDefault="00874FE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1.726.461.262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B3A" w14:textId="76058B52" w:rsidR="00A17692" w:rsidRPr="00874FED" w:rsidRDefault="00874FE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1.487.327.759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91F" w14:textId="0692F4B2" w:rsidR="00A17692" w:rsidRPr="00874FED" w:rsidRDefault="00874FE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1.592.383.737</w:t>
            </w:r>
          </w:p>
        </w:tc>
      </w:tr>
    </w:tbl>
    <w:p w14:paraId="25589275" w14:textId="6D009CC0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աճը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մակարդակի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բարձրացման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միտումով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շնորհիվ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պլանավորել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ենք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ավելացնել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համայնքում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կատարվող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187C07">
        <w:rPr>
          <w:rFonts w:ascii="Sylfaen" w:hAnsi="Sylfaen" w:cs="Arial"/>
          <w:sz w:val="24"/>
          <w:szCs w:val="24"/>
          <w:lang w:val="hy-AM"/>
        </w:rPr>
        <w:t>ծախսերը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սեփական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անցած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տարիներին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փաստացի</w:t>
      </w:r>
      <w:r w:rsidR="00477EE5" w:rsidRPr="00477EE5">
        <w:rPr>
          <w:rFonts w:ascii="Sylfaen" w:hAnsi="Sylfaen" w:cs="Arial"/>
          <w:sz w:val="24"/>
          <w:szCs w:val="24"/>
        </w:rPr>
        <w:t xml:space="preserve">  </w:t>
      </w:r>
      <w:r w:rsidR="00477EE5">
        <w:rPr>
          <w:rFonts w:ascii="Sylfaen" w:hAnsi="Sylfaen" w:cs="Arial"/>
          <w:sz w:val="24"/>
          <w:szCs w:val="24"/>
          <w:lang w:val="en-US"/>
        </w:rPr>
        <w:t>հավաքագրված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ծավալների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դինամիկան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ներկայացնում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ենք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հետևյալ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աղյուսակում</w:t>
      </w:r>
      <w:r w:rsidRPr="00F80C88">
        <w:rPr>
          <w:rFonts w:ascii="Sylfaen" w:hAnsi="Sylfaen"/>
          <w:sz w:val="24"/>
          <w:szCs w:val="24"/>
          <w:lang w:val="hy-AM"/>
        </w:rPr>
        <w:t>.</w:t>
      </w:r>
    </w:p>
    <w:p w14:paraId="7EC6D471" w14:textId="0AF967F5" w:rsidR="001828CA" w:rsidRPr="00F80C88" w:rsidRDefault="001828CA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  <w:t>հազար 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9"/>
        <w:gridCol w:w="2478"/>
        <w:gridCol w:w="2478"/>
        <w:gridCol w:w="2478"/>
      </w:tblGrid>
      <w:tr w:rsidR="00A17692" w:rsidRPr="00F80C88" w14:paraId="60147B8E" w14:textId="77777777" w:rsidTr="00A1769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79" w14:textId="1DAE884F" w:rsidR="00A17692" w:rsidRPr="00F80C88" w:rsidRDefault="00477EE5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="009948B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60D" w14:textId="67A9DAE8" w:rsidR="00A17692" w:rsidRPr="00F80C88" w:rsidRDefault="00477EE5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2020</w:t>
            </w:r>
            <w:r w:rsidR="00A17692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312" w14:textId="7EEBF23D" w:rsidR="00A17692" w:rsidRPr="00F80C88" w:rsidRDefault="00477EE5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2021</w:t>
            </w:r>
            <w:r w:rsidR="00A17692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BC23" w14:textId="21496477" w:rsidR="00A17692" w:rsidRPr="00F80C88" w:rsidRDefault="00477EE5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2022</w:t>
            </w:r>
            <w:r w:rsidR="00A17692"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7692"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</w:tr>
      <w:tr w:rsidR="00A17692" w:rsidRPr="00F80C88" w14:paraId="033B90BF" w14:textId="77777777" w:rsidTr="00477EE5">
        <w:trPr>
          <w:trHeight w:val="42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58F" w14:textId="43803505" w:rsidR="00A17692" w:rsidRPr="00075F2A" w:rsidRDefault="00075F2A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413633</w:t>
            </w:r>
            <w:r w:rsidR="0065231D">
              <w:rPr>
                <w:rFonts w:ascii="Sylfaen" w:hAnsi="Sylfae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2CC" w14:textId="3CF9B5F1" w:rsidR="00A17692" w:rsidRPr="0065231D" w:rsidRDefault="0065231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342338376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0A0" w14:textId="592BDDE8" w:rsidR="00A17692" w:rsidRPr="0065231D" w:rsidRDefault="0065231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491863795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EE8" w14:textId="45882189" w:rsidR="00A17692" w:rsidRPr="0065231D" w:rsidRDefault="0065231D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472648195</w:t>
            </w:r>
          </w:p>
        </w:tc>
      </w:tr>
    </w:tbl>
    <w:p w14:paraId="1F2CA989" w14:textId="730C6212" w:rsidR="00A17692" w:rsidRDefault="00D74535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en-US"/>
        </w:rPr>
        <w:t>Զարգացող</w:t>
      </w:r>
      <w:r w:rsidRPr="00D74535">
        <w:rPr>
          <w:rFonts w:ascii="Sylfaen" w:hAnsi="Sylfaen" w:cs="Arial"/>
          <w:sz w:val="24"/>
          <w:szCs w:val="24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դինամիկան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վկայում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է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սեփական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աճը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և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կայունացումը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D1B367D" w14:textId="77777777" w:rsidR="00D74535" w:rsidRPr="00F80C88" w:rsidRDefault="00D74535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0F709E74" w14:textId="64B4E045" w:rsidR="00A17692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 xml:space="preserve">Եկամուտների կանխատեսման գործընթացը իրականացվել է բյուջետային գործընթացը կարգավորող </w:t>
      </w:r>
      <w:r w:rsidR="00FE020A" w:rsidRPr="00F80C88">
        <w:rPr>
          <w:rFonts w:ascii="Sylfaen" w:hAnsi="Sylfaen" w:cs="Arial"/>
          <w:sz w:val="24"/>
          <w:szCs w:val="24"/>
          <w:lang w:val="hy-AM"/>
        </w:rPr>
        <w:t>օրենսդրության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համապատասխան։ Բյուջեի մուտքերի կանխատեսումները կատարելիս հաշվի են առնվել մուտքերի առումով բյուջեի եկամտային մասի ապառքները</w:t>
      </w:r>
      <w:r w:rsidR="00E53F5E">
        <w:rPr>
          <w:rFonts w:ascii="Sylfaen" w:hAnsi="Sylfaen" w:cs="Arial"/>
          <w:sz w:val="24"/>
          <w:szCs w:val="24"/>
          <w:lang w:val="hy-AM"/>
        </w:rPr>
        <w:t>։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7E4CF0" w:rsidRPr="00F80C88">
        <w:rPr>
          <w:rFonts w:ascii="Sylfaen" w:hAnsi="Sylfaen"/>
          <w:sz w:val="24"/>
          <w:szCs w:val="24"/>
          <w:lang w:val="hy-AM"/>
        </w:rPr>
        <w:t>միջնաժամկետ ծախ</w:t>
      </w:r>
      <w:r w:rsidR="007A55EE" w:rsidRPr="00F80C88">
        <w:rPr>
          <w:rFonts w:ascii="Sylfaen" w:hAnsi="Sylfaen"/>
          <w:sz w:val="24"/>
          <w:szCs w:val="24"/>
          <w:lang w:val="hy-AM"/>
        </w:rPr>
        <w:t>ս</w:t>
      </w:r>
      <w:r w:rsidR="007E4CF0" w:rsidRPr="00F80C88">
        <w:rPr>
          <w:rFonts w:ascii="Sylfaen" w:hAnsi="Sylfaen"/>
          <w:sz w:val="24"/>
          <w:szCs w:val="24"/>
          <w:lang w:val="hy-AM"/>
        </w:rPr>
        <w:t>երի ծրագրի</w:t>
      </w:r>
      <w:r w:rsidR="00D74535">
        <w:rPr>
          <w:rFonts w:ascii="Sylfaen" w:hAnsi="Sylfaen"/>
          <w:sz w:val="24"/>
          <w:szCs w:val="24"/>
          <w:lang w:val="hy-AM"/>
        </w:rPr>
        <w:t xml:space="preserve"> 2024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նախագծում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ընդհանուր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գումարը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E53F5E">
        <w:rPr>
          <w:rFonts w:ascii="Sylfaen" w:hAnsi="Sylfaen"/>
          <w:sz w:val="24"/>
          <w:szCs w:val="24"/>
          <w:lang w:val="hy-AM"/>
        </w:rPr>
        <w:t xml:space="preserve"> շուրջ </w:t>
      </w:r>
      <w:r w:rsidR="0065231D" w:rsidRPr="0065231D">
        <w:rPr>
          <w:rFonts w:ascii="Sylfaen" w:hAnsi="Sylfaen"/>
          <w:sz w:val="24"/>
          <w:szCs w:val="24"/>
          <w:lang w:val="hy-AM"/>
        </w:rPr>
        <w:t>2.3</w:t>
      </w:r>
      <w:r w:rsidR="00E53F5E">
        <w:rPr>
          <w:rFonts w:ascii="Sylfaen" w:hAnsi="Sylfaen"/>
          <w:sz w:val="24"/>
          <w:szCs w:val="24"/>
          <w:lang w:val="hy-AM"/>
        </w:rPr>
        <w:t>3</w:t>
      </w:r>
      <w:r w:rsidR="0065231D" w:rsidRPr="0065231D">
        <w:rPr>
          <w:rFonts w:ascii="Sylfaen" w:hAnsi="Sylfaen"/>
          <w:sz w:val="24"/>
          <w:szCs w:val="24"/>
          <w:lang w:val="hy-AM"/>
        </w:rPr>
        <w:t>0.000.000</w:t>
      </w:r>
      <w:r w:rsidR="0065231D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որը</w:t>
      </w:r>
      <w:r w:rsidRPr="00F80C88">
        <w:rPr>
          <w:rFonts w:ascii="Sylfaen" w:hAnsi="Sylfaen"/>
          <w:sz w:val="24"/>
          <w:szCs w:val="24"/>
          <w:lang w:val="hy-AM"/>
        </w:rPr>
        <w:t xml:space="preserve">  </w:t>
      </w:r>
      <w:r w:rsidR="0065231D">
        <w:rPr>
          <w:rFonts w:ascii="Sylfaen" w:hAnsi="Sylfaen"/>
          <w:sz w:val="24"/>
          <w:szCs w:val="24"/>
          <w:lang w:val="hy-AM"/>
        </w:rPr>
        <w:t>0,</w:t>
      </w:r>
      <w:r w:rsidR="00E53F5E">
        <w:rPr>
          <w:rFonts w:ascii="Sylfaen" w:hAnsi="Sylfaen"/>
          <w:sz w:val="24"/>
          <w:szCs w:val="24"/>
          <w:lang w:val="hy-AM"/>
        </w:rPr>
        <w:t>88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գերազանցում է</w:t>
      </w:r>
      <w:r w:rsidR="00BE6059">
        <w:rPr>
          <w:rFonts w:ascii="Sylfaen" w:hAnsi="Sylfaen"/>
          <w:sz w:val="24"/>
          <w:szCs w:val="24"/>
          <w:lang w:val="hy-AM"/>
        </w:rPr>
        <w:t xml:space="preserve"> 2023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հաստատված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բյուջեի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շուրջ</w:t>
      </w:r>
      <w:r w:rsidR="0065231D">
        <w:rPr>
          <w:rFonts w:ascii="Sylfaen" w:hAnsi="Sylfaen"/>
          <w:sz w:val="24"/>
          <w:szCs w:val="24"/>
          <w:lang w:val="hy-AM"/>
        </w:rPr>
        <w:t xml:space="preserve"> 2,</w:t>
      </w:r>
      <w:r w:rsidR="00E53F5E">
        <w:rPr>
          <w:rFonts w:ascii="Sylfaen" w:hAnsi="Sylfaen"/>
          <w:sz w:val="24"/>
          <w:szCs w:val="24"/>
          <w:lang w:val="hy-AM"/>
        </w:rPr>
        <w:t>06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 </w:t>
      </w:r>
      <w:r w:rsidR="00E53F5E">
        <w:rPr>
          <w:rFonts w:ascii="Sylfaen" w:hAnsi="Sylfaen"/>
          <w:sz w:val="24"/>
          <w:szCs w:val="24"/>
          <w:lang w:val="hy-AM"/>
        </w:rPr>
        <w:t>4</w:t>
      </w:r>
      <w:r w:rsidR="006617D1">
        <w:rPr>
          <w:rFonts w:ascii="Sylfaen" w:hAnsi="Sylfaen"/>
          <w:sz w:val="24"/>
          <w:szCs w:val="24"/>
          <w:lang w:val="hy-AM"/>
        </w:rPr>
        <w:t>8.213,</w:t>
      </w:r>
      <w:r w:rsidR="001C0F02">
        <w:rPr>
          <w:rFonts w:ascii="Sylfaen" w:hAnsi="Sylfaen"/>
          <w:sz w:val="24"/>
          <w:szCs w:val="24"/>
          <w:lang w:val="hy-AM"/>
        </w:rPr>
        <w:t>394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65231D">
        <w:rPr>
          <w:rFonts w:ascii="Sylfaen" w:hAnsi="Sylfaen" w:cs="Arial"/>
          <w:sz w:val="24"/>
          <w:szCs w:val="24"/>
          <w:lang w:val="hy-AM"/>
        </w:rPr>
        <w:t>պակաս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="00BE6059">
        <w:rPr>
          <w:rFonts w:ascii="Sylfaen" w:hAnsi="Sylfaen"/>
          <w:sz w:val="24"/>
          <w:szCs w:val="24"/>
          <w:lang w:val="hy-AM"/>
        </w:rPr>
        <w:t xml:space="preserve"> 2022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նախագծի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ընդհանուր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ծավալում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սեփական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կազմում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1C0F02">
        <w:rPr>
          <w:rFonts w:ascii="Sylfaen" w:hAnsi="Sylfaen"/>
          <w:sz w:val="24"/>
          <w:szCs w:val="24"/>
          <w:lang w:val="hy-AM"/>
        </w:rPr>
        <w:t>590.000.000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դրամ, որը</w:t>
      </w:r>
      <w:r w:rsidR="0065231D">
        <w:rPr>
          <w:rFonts w:ascii="Sylfaen" w:hAnsi="Sylfaen" w:cs="Arial"/>
          <w:sz w:val="24"/>
          <w:szCs w:val="24"/>
          <w:lang w:val="hy-AM"/>
        </w:rPr>
        <w:t xml:space="preserve"> 18.000.000</w:t>
      </w:r>
      <w:r w:rsidR="001C0F02" w:rsidRPr="001C0F02">
        <w:rPr>
          <w:rFonts w:ascii="Sylfaen" w:hAnsi="Sylfaen" w:cs="Arial"/>
          <w:sz w:val="24"/>
          <w:szCs w:val="24"/>
          <w:lang w:val="hy-AM"/>
        </w:rPr>
        <w:t>-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ով </w:t>
      </w:r>
      <w:r w:rsidR="0065231D">
        <w:rPr>
          <w:rFonts w:ascii="Sylfaen" w:hAnsi="Sylfaen" w:cs="Arial"/>
          <w:sz w:val="24"/>
          <w:szCs w:val="24"/>
          <w:lang w:val="hy-AM"/>
        </w:rPr>
        <w:t>պակաս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է </w:t>
      </w:r>
      <w:r w:rsidR="00BE6059">
        <w:rPr>
          <w:rFonts w:ascii="Sylfaen" w:hAnsi="Sylfaen"/>
          <w:sz w:val="24"/>
          <w:szCs w:val="24"/>
          <w:lang w:val="hy-AM"/>
        </w:rPr>
        <w:t>2023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ճշտված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F418B5" w:rsidRPr="00F418B5">
        <w:rPr>
          <w:rFonts w:ascii="Sylfaen" w:hAnsi="Sylfaen"/>
          <w:sz w:val="24"/>
          <w:szCs w:val="24"/>
          <w:lang w:val="hy-AM"/>
        </w:rPr>
        <w:t xml:space="preserve"> </w:t>
      </w:r>
      <w:r w:rsidR="006617D1">
        <w:rPr>
          <w:rFonts w:ascii="Sylfaen" w:hAnsi="Sylfaen"/>
          <w:sz w:val="24"/>
          <w:szCs w:val="24"/>
          <w:lang w:val="hy-AM"/>
        </w:rPr>
        <w:t>608.086,</w:t>
      </w:r>
      <w:r w:rsidR="0065231D">
        <w:rPr>
          <w:rFonts w:ascii="Sylfaen" w:hAnsi="Sylfaen"/>
          <w:sz w:val="24"/>
          <w:szCs w:val="24"/>
          <w:lang w:val="hy-AM"/>
        </w:rPr>
        <w:t>9</w:t>
      </w:r>
      <w:r w:rsidR="00F418B5" w:rsidRPr="00F418B5">
        <w:rPr>
          <w:rFonts w:ascii="Sylfaen" w:hAnsi="Sylfaen"/>
          <w:sz w:val="24"/>
          <w:szCs w:val="24"/>
          <w:lang w:val="hy-AM"/>
        </w:rPr>
        <w:t>00</w:t>
      </w:r>
      <w:r w:rsidR="0065231D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իսկ </w:t>
      </w:r>
      <w:r w:rsidR="00BE6059">
        <w:rPr>
          <w:rFonts w:ascii="Sylfaen" w:hAnsi="Sylfaen"/>
          <w:sz w:val="24"/>
          <w:szCs w:val="24"/>
          <w:lang w:val="hy-AM"/>
        </w:rPr>
        <w:t xml:space="preserve"> 2022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="00E9273A">
        <w:rPr>
          <w:rFonts w:ascii="Sylfaen" w:hAnsi="Sylfaen"/>
          <w:sz w:val="24"/>
          <w:szCs w:val="24"/>
          <w:lang w:val="hy-AM"/>
        </w:rPr>
        <w:t xml:space="preserve"> 15,6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6617D1">
        <w:rPr>
          <w:rFonts w:ascii="Sylfaen" w:hAnsi="Sylfaen"/>
          <w:sz w:val="24"/>
          <w:szCs w:val="24"/>
          <w:lang w:val="hy-AM"/>
        </w:rPr>
        <w:t>92.093,</w:t>
      </w:r>
      <w:r w:rsidR="00E9273A">
        <w:rPr>
          <w:rFonts w:ascii="Sylfaen" w:hAnsi="Sylfaen"/>
          <w:sz w:val="24"/>
          <w:szCs w:val="24"/>
          <w:lang w:val="hy-AM"/>
        </w:rPr>
        <w:t xml:space="preserve">613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D232A07" w14:textId="77777777" w:rsidR="00C43032" w:rsidRPr="00F80C88" w:rsidRDefault="00C4303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6E7B7CAA" w14:textId="1903CE56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Նախագծով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հիմնավորումը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և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համեմատական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վերլուծությունն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հստակ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կլինի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դրանք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եկամտատեսակների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տեսքով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ներկայացման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պարագայում</w:t>
      </w:r>
      <w:r w:rsidR="00FE020A" w:rsidRPr="00F80C88">
        <w:rPr>
          <w:rFonts w:ascii="Sylfaen" w:hAnsi="Sylfaen"/>
          <w:sz w:val="24"/>
          <w:szCs w:val="24"/>
          <w:lang w:val="hy-AM"/>
        </w:rPr>
        <w:t>՝</w:t>
      </w:r>
    </w:p>
    <w:p w14:paraId="126A6C43" w14:textId="4283ABB1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lastRenderedPageBreak/>
        <w:t>Հարկեր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տուրքեր՝</w:t>
      </w:r>
      <w:r w:rsidR="00EF0D12">
        <w:rPr>
          <w:rFonts w:ascii="Sylfaen" w:hAnsi="Sylfaen"/>
          <w:sz w:val="24"/>
          <w:szCs w:val="24"/>
          <w:lang w:val="hy-AM"/>
        </w:rPr>
        <w:t xml:space="preserve"> 2024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հարկային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տուրքերը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ծրագրելիս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օգտագործվել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մակրոտնտեսական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այն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կանխատեսումները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որոնք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ազդեցություն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ունեն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բազայի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ձևավորման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վրա։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Ցուցանիշների կանխատեսման համար հիմք են ընդունվել նախնական վերլուծությունները, կիրառման առաջարկված մոտեցումները և հաշվարկները, ինչպես նաև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հարկային օրենսգիրքը, «Տեղական տուրքերի և վճարների մասին» Հայաստանի Հանրապետության օրենքները: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Պետական տուրքերի գծով բյուջետային մուտքերի կանխատեսումները կատարվել են՝ ըստ նախորդ տարիների փաստացի հավաքագրումների միտումների, հաշվի առնելով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օրենսդրության մեջ կատարված առանձին փոփոխություններն ու լրացումները, ինչպես նաև պետական տուրքի յուրաքանչյուր տեսակի առանձնահատկությունները:</w:t>
      </w:r>
    </w:p>
    <w:p w14:paraId="17C80C67" w14:textId="41F08C39" w:rsidR="00A17692" w:rsidRPr="00F80C88" w:rsidRDefault="00A17692" w:rsidP="00380F3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14:paraId="49301F6A" w14:textId="54B668BD" w:rsidR="00A17692" w:rsidRPr="00F80C88" w:rsidRDefault="00A17692" w:rsidP="007E4CF0">
      <w:pPr>
        <w:pStyle w:val="a5"/>
        <w:spacing w:after="0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 xml:space="preserve">Պաշտոնական դրամաշնորհներ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համայնքների բյուջեներին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&lt;&lt;</w:t>
      </w:r>
      <w:r w:rsidRPr="00F80C88">
        <w:rPr>
          <w:rFonts w:ascii="Sylfaen" w:hAnsi="Sylfaen" w:cs="Arial"/>
          <w:sz w:val="24"/>
          <w:szCs w:val="24"/>
          <w:lang w:val="hy-AM"/>
        </w:rPr>
        <w:t>Ֆինանսական համահարթեցման մասին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&gt;&gt;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օրենքով դոտացիաներ տրամադրելու նպատակով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&gt;&gt; Հայաստանի Հանրապետության</w:t>
      </w:r>
      <w:r w:rsidR="00952789">
        <w:rPr>
          <w:rFonts w:ascii="Sylfaen" w:hAnsi="Sylfaen"/>
          <w:sz w:val="24"/>
          <w:szCs w:val="24"/>
          <w:lang w:val="hy-AM"/>
        </w:rPr>
        <w:t xml:space="preserve"> 2024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>թվականի պետական բյուջեի մասին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&gt;&gt;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/>
          <w:sz w:val="24"/>
          <w:szCs w:val="24"/>
          <w:lang w:val="hy-AM"/>
        </w:rPr>
        <w:t xml:space="preserve"> օրենքով նախատեսված հատկացումներով </w:t>
      </w:r>
      <w:r w:rsidRPr="00F80C88">
        <w:rPr>
          <w:rFonts w:ascii="Sylfaen" w:hAnsi="Sylfaen" w:cs="Arial"/>
          <w:sz w:val="24"/>
          <w:szCs w:val="24"/>
          <w:lang w:val="hy-AM"/>
        </w:rPr>
        <w:t>նախատեսվել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58349D">
        <w:rPr>
          <w:rFonts w:ascii="Sylfaen" w:hAnsi="Sylfaen"/>
          <w:sz w:val="24"/>
          <w:szCs w:val="24"/>
          <w:lang w:val="hy-AM"/>
        </w:rPr>
        <w:t>1.708.231,</w:t>
      </w:r>
      <w:r w:rsidR="0033239C">
        <w:rPr>
          <w:rFonts w:ascii="Sylfaen" w:hAnsi="Sylfaen"/>
          <w:sz w:val="24"/>
          <w:szCs w:val="24"/>
          <w:lang w:val="hy-AM"/>
        </w:rPr>
        <w:t>3</w:t>
      </w:r>
      <w:r w:rsidR="004101A8" w:rsidRPr="004101A8">
        <w:rPr>
          <w:rFonts w:ascii="Sylfaen" w:hAnsi="Sylfaen"/>
          <w:sz w:val="24"/>
          <w:szCs w:val="24"/>
          <w:lang w:val="hy-AM"/>
        </w:rPr>
        <w:t>00</w:t>
      </w:r>
      <w:r w:rsidR="0033239C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որը</w:t>
      </w:r>
      <w:r w:rsidR="00952789">
        <w:rPr>
          <w:rFonts w:ascii="Sylfaen" w:hAnsi="Sylfaen"/>
          <w:sz w:val="24"/>
          <w:szCs w:val="24"/>
          <w:lang w:val="hy-AM"/>
        </w:rPr>
        <w:t xml:space="preserve"> 2023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հաստատված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33239C">
        <w:rPr>
          <w:rFonts w:ascii="Sylfaen" w:hAnsi="Sylfaen" w:cs="Arial"/>
          <w:sz w:val="24"/>
          <w:szCs w:val="24"/>
          <w:lang w:val="hy-AM"/>
        </w:rPr>
        <w:t>ավել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58349D">
        <w:rPr>
          <w:rFonts w:ascii="Sylfaen" w:hAnsi="Sylfaen"/>
          <w:sz w:val="24"/>
          <w:szCs w:val="24"/>
          <w:lang w:val="hy-AM"/>
        </w:rPr>
        <w:t>477.814,</w:t>
      </w:r>
      <w:r w:rsidR="0033239C">
        <w:rPr>
          <w:rFonts w:ascii="Sylfaen" w:hAnsi="Sylfaen"/>
          <w:sz w:val="24"/>
          <w:szCs w:val="24"/>
          <w:lang w:val="hy-AM"/>
        </w:rPr>
        <w:t xml:space="preserve">164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33239C">
        <w:rPr>
          <w:rFonts w:ascii="Sylfaen" w:hAnsi="Sylfaen"/>
          <w:sz w:val="24"/>
          <w:szCs w:val="24"/>
          <w:lang w:val="hy-AM"/>
        </w:rPr>
        <w:t>27,9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իսկ</w:t>
      </w:r>
      <w:r w:rsidR="00952789">
        <w:rPr>
          <w:rFonts w:ascii="Sylfaen" w:hAnsi="Sylfaen"/>
          <w:sz w:val="24"/>
          <w:szCs w:val="24"/>
          <w:lang w:val="hy-AM"/>
        </w:rPr>
        <w:t xml:space="preserve"> 2022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ստացված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58349D">
        <w:rPr>
          <w:rFonts w:ascii="Sylfaen" w:hAnsi="Sylfaen"/>
          <w:sz w:val="24"/>
          <w:szCs w:val="24"/>
          <w:lang w:val="hy-AM"/>
        </w:rPr>
        <w:t>68.717,</w:t>
      </w:r>
      <w:r w:rsidR="0033239C">
        <w:rPr>
          <w:rFonts w:ascii="Sylfaen" w:hAnsi="Sylfaen"/>
          <w:sz w:val="24"/>
          <w:szCs w:val="24"/>
          <w:lang w:val="hy-AM"/>
        </w:rPr>
        <w:t xml:space="preserve">317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33239C">
        <w:rPr>
          <w:rFonts w:ascii="Sylfaen" w:hAnsi="Sylfaen"/>
          <w:sz w:val="24"/>
          <w:szCs w:val="24"/>
          <w:lang w:val="hy-AM"/>
        </w:rPr>
        <w:t>4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:  </w:t>
      </w:r>
    </w:p>
    <w:p w14:paraId="7C98FDEC" w14:textId="1FF88971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Այլ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</w:t>
      </w:r>
      <w:r w:rsidR="00FE020A" w:rsidRPr="00F80C88">
        <w:rPr>
          <w:rFonts w:ascii="Sylfaen" w:hAnsi="Sylfaen" w:cs="Arial"/>
          <w:sz w:val="24"/>
          <w:szCs w:val="24"/>
          <w:lang w:val="hy-AM"/>
        </w:rPr>
        <w:t>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գծով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բյուջետային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84A7A">
        <w:rPr>
          <w:rFonts w:ascii="Sylfaen" w:hAnsi="Sylfaen" w:cs="Arial"/>
          <w:sz w:val="24"/>
          <w:szCs w:val="24"/>
          <w:lang w:val="hy-AM"/>
        </w:rPr>
        <w:t>պլանավորումը</w:t>
      </w:r>
      <w:r w:rsidR="00621B48">
        <w:rPr>
          <w:rFonts w:ascii="Sylfaen" w:hAnsi="Sylfaen"/>
          <w:sz w:val="24"/>
          <w:szCs w:val="24"/>
          <w:lang w:val="hy-AM"/>
        </w:rPr>
        <w:t xml:space="preserve"> 2024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համար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84A7A">
        <w:rPr>
          <w:rFonts w:ascii="Sylfaen" w:hAnsi="Sylfaen" w:cs="Arial"/>
          <w:sz w:val="24"/>
          <w:szCs w:val="24"/>
          <w:lang w:val="hy-AM"/>
        </w:rPr>
        <w:t>կատար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վել է </w:t>
      </w:r>
      <w:r w:rsidR="00E87D6E">
        <w:rPr>
          <w:rFonts w:ascii="Sylfaen" w:hAnsi="Sylfaen"/>
          <w:sz w:val="24"/>
          <w:szCs w:val="24"/>
          <w:lang w:val="hy-AM"/>
        </w:rPr>
        <w:t>4.</w:t>
      </w:r>
      <w:r w:rsidR="00E87D6E" w:rsidRPr="00E87D6E">
        <w:rPr>
          <w:rFonts w:ascii="Sylfaen" w:hAnsi="Sylfaen"/>
          <w:sz w:val="24"/>
          <w:szCs w:val="24"/>
          <w:lang w:val="hy-AM"/>
        </w:rPr>
        <w:t>000.000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  <w:r w:rsidR="00A84A7A">
        <w:rPr>
          <w:rFonts w:ascii="Sylfaen" w:hAnsi="Sylfaen"/>
          <w:sz w:val="24"/>
          <w:szCs w:val="24"/>
          <w:lang w:val="hy-AM"/>
        </w:rPr>
        <w:t>ի չափով։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145240F2" w14:textId="12A2799F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Այլ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կազմում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հաշվառվող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եկամտատեսակների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գծով</w:t>
      </w:r>
      <w:r w:rsidR="00621B48">
        <w:rPr>
          <w:rFonts w:ascii="Sylfaen" w:hAnsi="Sylfaen"/>
          <w:sz w:val="24"/>
          <w:szCs w:val="24"/>
          <w:lang w:val="hy-AM"/>
        </w:rPr>
        <w:t xml:space="preserve"> 2024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են՝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հաշվի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առնելով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դրանց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առանձնահատկությունները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նախորդ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տարիների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միտումները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ինչպես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ընթացիկ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տարվա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անցած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ժամանակահատվածի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կնքված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պայմանագրերը և ապառքները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2924148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962B148" w14:textId="0E729D76" w:rsidR="00C11A2E" w:rsidRPr="00F80C88" w:rsidRDefault="00165185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b/>
          <w:sz w:val="24"/>
          <w:szCs w:val="24"/>
          <w:lang w:val="hy-AM"/>
        </w:rPr>
      </w:pPr>
      <w:r w:rsidRPr="00165185">
        <w:rPr>
          <w:rFonts w:ascii="Sylfaen" w:hAnsi="Sylfaen"/>
          <w:b/>
          <w:sz w:val="24"/>
          <w:szCs w:val="24"/>
          <w:lang w:val="hy-AM"/>
        </w:rPr>
        <w:t xml:space="preserve">Սիսիան խոշորացված </w:t>
      </w:r>
      <w:r>
        <w:rPr>
          <w:rFonts w:ascii="Sylfaen" w:hAnsi="Sylfaen"/>
          <w:b/>
          <w:sz w:val="24"/>
          <w:szCs w:val="24"/>
          <w:lang w:val="hy-AM"/>
        </w:rPr>
        <w:t>հ</w:t>
      </w:r>
      <w:r w:rsidR="00C11A2E" w:rsidRPr="00F80C88">
        <w:rPr>
          <w:rFonts w:ascii="Sylfaen" w:hAnsi="Sylfaen"/>
          <w:b/>
          <w:sz w:val="24"/>
          <w:szCs w:val="24"/>
          <w:lang w:val="hy-AM"/>
        </w:rPr>
        <w:t>ամայնքի ծախսային քաղաքականություն</w:t>
      </w:r>
      <w:r w:rsidR="007A55EE" w:rsidRPr="00F80C88">
        <w:rPr>
          <w:rFonts w:ascii="Sylfaen" w:hAnsi="Sylfaen"/>
          <w:b/>
          <w:sz w:val="24"/>
          <w:szCs w:val="24"/>
          <w:lang w:val="hy-AM"/>
        </w:rPr>
        <w:t>ը շարադրող մաս</w:t>
      </w:r>
    </w:p>
    <w:p w14:paraId="4BBB5FA0" w14:textId="6A0817FD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1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Ա</w:t>
      </w:r>
      <w:r w:rsidR="00C11A2E" w:rsidRPr="00F80C88">
        <w:rPr>
          <w:rFonts w:ascii="Sylfaen" w:hAnsi="Sylfaen"/>
          <w:sz w:val="24"/>
          <w:szCs w:val="24"/>
          <w:lang w:val="hy-AM"/>
        </w:rPr>
        <w:t>րդյունքները, որոնց համայնքը ցանկանում է հասնել համայնքի կողմից իրականացվելիք ծրագրերի շրջանակներում ծախսեր կատարելու միջոցով</w:t>
      </w:r>
      <w:r w:rsidR="008B3EF1" w:rsidRPr="00F80C88">
        <w:rPr>
          <w:rFonts w:ascii="Sylfaen" w:hAnsi="Sylfaen"/>
          <w:sz w:val="24"/>
          <w:szCs w:val="24"/>
          <w:lang w:val="hy-AM"/>
        </w:rPr>
        <w:t>՝</w:t>
      </w:r>
      <w:r w:rsidR="008B3EF1" w:rsidRPr="00F80C88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ներկայացված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հիմք ընդունելով</w:t>
      </w:r>
      <w:r w:rsidR="00165185">
        <w:rPr>
          <w:rFonts w:ascii="Sylfaen" w:hAnsi="Sylfaen"/>
          <w:sz w:val="24"/>
          <w:szCs w:val="24"/>
          <w:lang w:val="hy-AM"/>
        </w:rPr>
        <w:t xml:space="preserve"> &lt;&lt;</w:t>
      </w:r>
      <w:r w:rsidR="00C11A2E" w:rsidRPr="00F80C88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="00165185">
        <w:rPr>
          <w:rFonts w:ascii="Sylfaen" w:hAnsi="Sylfaen"/>
          <w:sz w:val="24"/>
          <w:szCs w:val="24"/>
          <w:lang w:val="hy-AM"/>
        </w:rPr>
        <w:t>&gt;&gt;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Հայաստանի Հանրապետության օրենքով սահմանված</w:t>
      </w:r>
      <w:r w:rsidR="008B3EF1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պարտադիր խնդիրներ</w:t>
      </w:r>
      <w:r w:rsidR="008B3EF1" w:rsidRPr="00F80C88">
        <w:rPr>
          <w:rFonts w:ascii="Sylfaen" w:hAnsi="Sylfaen"/>
          <w:sz w:val="24"/>
          <w:szCs w:val="24"/>
          <w:lang w:val="hy-AM"/>
        </w:rPr>
        <w:t>ը, հետևյալն են՝</w:t>
      </w:r>
    </w:p>
    <w:p w14:paraId="6E504979" w14:textId="6BE54965" w:rsidR="00C11A2E" w:rsidRPr="00F80C88" w:rsidRDefault="00C11A2E" w:rsidP="007E4CF0">
      <w:pPr>
        <w:pStyle w:val="a7"/>
        <w:numPr>
          <w:ilvl w:val="0"/>
          <w:numId w:val="35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Նախադպրոցական կրթության և արտադպրոցական դաստիարակության կազմակերպումը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91FAAAF" w14:textId="119EE561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Նախադպրոցական տարիքի բոլոր երեխաների ընդգրկվածության ապահովում նախադպրոցական ուսումնական հաստատություններում՝ կառուցելով նոր </w:t>
      </w:r>
      <w:r w:rsidR="00165185">
        <w:rPr>
          <w:rFonts w:ascii="Sylfaen" w:hAnsi="Sylfaen"/>
          <w:sz w:val="24"/>
          <w:szCs w:val="24"/>
          <w:lang w:val="hy-AM"/>
        </w:rPr>
        <w:t>մանկապարտեզ</w:t>
      </w:r>
      <w:r w:rsidRPr="00F80C88">
        <w:rPr>
          <w:rFonts w:ascii="Sylfaen" w:hAnsi="Sylfaen"/>
          <w:sz w:val="24"/>
          <w:szCs w:val="24"/>
          <w:lang w:val="hy-AM"/>
        </w:rPr>
        <w:t>,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 կատարելով ընթացիկ նորոգման աշխատանքներ այն մանկապարտեզներում</w:t>
      </w:r>
      <w:r w:rsidR="0085749C" w:rsidRPr="0085749C">
        <w:rPr>
          <w:rFonts w:ascii="Sylfaen" w:hAnsi="Sylfaen"/>
          <w:sz w:val="24"/>
          <w:szCs w:val="24"/>
          <w:lang w:val="hy-AM"/>
        </w:rPr>
        <w:t>,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 </w:t>
      </w:r>
      <w:r w:rsidR="00165185">
        <w:rPr>
          <w:rFonts w:ascii="Sylfaen" w:hAnsi="Sylfaen"/>
          <w:sz w:val="24"/>
          <w:szCs w:val="24"/>
          <w:lang w:val="hy-AM"/>
        </w:rPr>
        <w:t xml:space="preserve">որտեղ </w:t>
      </w:r>
      <w:r w:rsidR="00165185" w:rsidRPr="00165185">
        <w:rPr>
          <w:rFonts w:ascii="Sylfaen" w:hAnsi="Sylfaen"/>
          <w:sz w:val="24"/>
          <w:szCs w:val="24"/>
          <w:lang w:val="hy-AM"/>
        </w:rPr>
        <w:t>զգացվում է դրա</w:t>
      </w:r>
      <w:r w:rsidR="00E316DB" w:rsidRPr="00E316DB">
        <w:rPr>
          <w:rFonts w:ascii="Sylfaen" w:hAnsi="Sylfaen"/>
          <w:sz w:val="24"/>
          <w:szCs w:val="24"/>
          <w:lang w:val="hy-AM"/>
        </w:rPr>
        <w:t>նց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 կարիքը,</w:t>
      </w:r>
      <w:r w:rsidR="00E316DB" w:rsidRPr="00E316DB">
        <w:rPr>
          <w:rFonts w:ascii="Sylfaen" w:hAnsi="Sylfaen"/>
          <w:sz w:val="24"/>
          <w:szCs w:val="24"/>
          <w:lang w:val="hy-AM"/>
        </w:rPr>
        <w:t xml:space="preserve"> 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ստեղծել հնարավորություններ կրթության և զարգացման </w:t>
      </w:r>
      <w:r w:rsidRPr="00F80C88">
        <w:rPr>
          <w:rFonts w:ascii="Sylfaen" w:hAnsi="Sylfaen"/>
          <w:sz w:val="24"/>
          <w:szCs w:val="24"/>
          <w:lang w:val="hy-AM"/>
        </w:rPr>
        <w:t xml:space="preserve">առանձնահատուկ պայմանների կարիք ունեցող երեխաների համար։ </w:t>
      </w:r>
    </w:p>
    <w:p w14:paraId="31A241AB" w14:textId="189F8E58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Արտադպրոցական կրթության որակի բարելավում հաստատություններում՝ պարապմունքների կազմակերպման ժամանակակից մեթոդների կիրառման, </w:t>
      </w:r>
      <w:r w:rsidR="00270919">
        <w:rPr>
          <w:rFonts w:ascii="Sylfaen" w:hAnsi="Sylfaen"/>
          <w:sz w:val="24"/>
          <w:szCs w:val="24"/>
          <w:lang w:val="hy-AM"/>
        </w:rPr>
        <w:t xml:space="preserve">շենքային համապատասխան պայմանների ապահովման, </w:t>
      </w:r>
      <w:r w:rsidRPr="00F80C88">
        <w:rPr>
          <w:rFonts w:ascii="Sylfaen" w:hAnsi="Sylfaen"/>
          <w:sz w:val="24"/>
          <w:szCs w:val="24"/>
          <w:lang w:val="hy-AM"/>
        </w:rPr>
        <w:t xml:space="preserve">վերապատրաստումների, փորձի փոխանակման ծրագրերի, որակավորման տարակարգերի չափորոշիչներ սահմանելու և  բարձր առաջադիմություն ունեցող լավագույն սաներին՝ բարձրագույն մասնագիտական նպատակային կրթություն ստանալու և աշխատանք ապահովելու միջոցով։ </w:t>
      </w:r>
    </w:p>
    <w:p w14:paraId="19DE9D16" w14:textId="0CA374A4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2)</w:t>
      </w:r>
      <w:r w:rsidR="00C51667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մարզական կյանքի կազմակերպ</w:t>
      </w:r>
      <w:r w:rsidR="00F678CC">
        <w:rPr>
          <w:rFonts w:ascii="Sylfaen" w:hAnsi="Sylfaen"/>
          <w:sz w:val="24"/>
          <w:szCs w:val="24"/>
          <w:lang w:val="hy-AM"/>
        </w:rPr>
        <w:t>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ֆիզիկական կուլտուրայի և առողջ ապրելակերպի </w:t>
      </w:r>
      <w:r w:rsidR="00F678CC">
        <w:rPr>
          <w:rFonts w:ascii="Sylfaen" w:hAnsi="Sylfaen"/>
          <w:sz w:val="24"/>
          <w:szCs w:val="24"/>
          <w:lang w:val="hy-AM"/>
        </w:rPr>
        <w:t>խրախուսում</w:t>
      </w:r>
      <w:r w:rsidR="00F678CC" w:rsidRPr="00F678CC">
        <w:rPr>
          <w:rFonts w:ascii="Sylfaen" w:hAnsi="Sylfaen"/>
          <w:sz w:val="24"/>
          <w:szCs w:val="24"/>
          <w:lang w:val="hy-AM"/>
        </w:rPr>
        <w:t>, մարզական կյանքի ակտիվացում</w:t>
      </w:r>
      <w:r w:rsidR="009E4D5F">
        <w:rPr>
          <w:rFonts w:ascii="Sylfaen" w:hAnsi="Sylfaen"/>
          <w:sz w:val="24"/>
          <w:szCs w:val="24"/>
          <w:lang w:val="hy-AM"/>
        </w:rPr>
        <w:t>,</w:t>
      </w:r>
      <w:r w:rsidR="00270919">
        <w:rPr>
          <w:rFonts w:ascii="Sylfaen" w:hAnsi="Sylfaen"/>
          <w:sz w:val="24"/>
          <w:szCs w:val="24"/>
          <w:lang w:val="hy-AM"/>
        </w:rPr>
        <w:t xml:space="preserve"> խաղահրապարակների </w:t>
      </w:r>
      <w:r w:rsidR="00270919">
        <w:rPr>
          <w:rFonts w:ascii="Sylfaen" w:hAnsi="Sylfaen"/>
          <w:sz w:val="24"/>
          <w:szCs w:val="24"/>
          <w:lang w:val="hy-AM"/>
        </w:rPr>
        <w:lastRenderedPageBreak/>
        <w:t>կառուցում,</w:t>
      </w:r>
      <w:r w:rsidR="00F678CC" w:rsidRPr="00F678CC">
        <w:rPr>
          <w:rFonts w:ascii="Sylfaen" w:hAnsi="Sylfaen"/>
          <w:sz w:val="24"/>
          <w:szCs w:val="24"/>
          <w:lang w:val="hy-AM"/>
        </w:rPr>
        <w:t xml:space="preserve"> </w:t>
      </w:r>
      <w:r w:rsidR="00F678CC" w:rsidRPr="00F80C88">
        <w:rPr>
          <w:rFonts w:ascii="Sylfaen" w:hAnsi="Sylfaen"/>
          <w:sz w:val="24"/>
          <w:szCs w:val="24"/>
          <w:lang w:val="hy-AM"/>
        </w:rPr>
        <w:t>տարբեր մարզաձևերից մրցաշարեր</w:t>
      </w:r>
      <w:r w:rsidR="00F678CC" w:rsidRPr="00F678CC">
        <w:rPr>
          <w:rFonts w:ascii="Sylfaen" w:hAnsi="Sylfaen"/>
          <w:sz w:val="24"/>
          <w:szCs w:val="24"/>
          <w:lang w:val="hy-AM"/>
        </w:rPr>
        <w:t xml:space="preserve">ի </w:t>
      </w:r>
      <w:r w:rsidR="00F678CC">
        <w:rPr>
          <w:rFonts w:ascii="Sylfaen" w:hAnsi="Sylfaen"/>
          <w:sz w:val="24"/>
          <w:szCs w:val="24"/>
          <w:lang w:val="hy-AM"/>
        </w:rPr>
        <w:t>կազմակերպում, գյուղական բնակավայրերի երեխաների և երիտասարդների ինտեգրում մարզական կյանքին:</w:t>
      </w:r>
    </w:p>
    <w:p w14:paraId="127EF743" w14:textId="5E400D3C" w:rsidR="00C11A2E" w:rsidRPr="00F80C88" w:rsidRDefault="00C11A2E" w:rsidP="008B3EF1">
      <w:pPr>
        <w:pStyle w:val="a5"/>
        <w:numPr>
          <w:ilvl w:val="0"/>
          <w:numId w:val="37"/>
        </w:numPr>
        <w:tabs>
          <w:tab w:val="left" w:pos="1358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Համայնքի մշակութային կյանքի կազմակերպումը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07226" w14:textId="42E6E9A5" w:rsidR="00C11A2E" w:rsidRPr="002D3961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Մշակութային ավանդույթների ընդգրկվածության պահպանում, զարգացում և ապահովում՝ մշակույթի կենտրոնի նյութատեխնիկական բազայի արդիականացման, վերազինման և կահավորման, նոր փառատոնների և միջոցառումների կազմակերպման, գյուղերում մշակութային օջախների բարեկարգման և վերազինման, </w:t>
      </w:r>
      <w:r w:rsidR="00F678CC">
        <w:rPr>
          <w:rFonts w:ascii="Sylfaen" w:hAnsi="Sylfaen"/>
          <w:sz w:val="24"/>
          <w:szCs w:val="24"/>
          <w:lang w:val="hy-AM"/>
        </w:rPr>
        <w:t xml:space="preserve">սիսիանյան </w:t>
      </w:r>
      <w:r w:rsidRPr="00F80C88">
        <w:rPr>
          <w:rFonts w:ascii="Sylfaen" w:hAnsi="Sylfaen"/>
          <w:sz w:val="24"/>
          <w:szCs w:val="24"/>
          <w:lang w:val="hy-AM"/>
        </w:rPr>
        <w:t xml:space="preserve"> մշակույթը ներկայանալի դարձնելու միջոցով։ </w:t>
      </w:r>
    </w:p>
    <w:p w14:paraId="5C87E71B" w14:textId="165194C1" w:rsidR="00C11A2E" w:rsidRPr="00972057" w:rsidRDefault="0071689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Թանգարանի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և գրադարանների հետ կապի աշխուժացում և ավելի ամրապնդում՝</w:t>
      </w:r>
      <w:r w:rsidR="002D3961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ստեղծելով գրադարանային գրավիչ միջավայր և համալրելով գրադարանների գրքային ֆոնդը</w:t>
      </w:r>
      <w:r w:rsidRPr="00972057">
        <w:rPr>
          <w:rFonts w:ascii="Sylfaen" w:hAnsi="Sylfaen"/>
          <w:sz w:val="24"/>
          <w:szCs w:val="24"/>
          <w:lang w:val="hy-AM"/>
        </w:rPr>
        <w:t>:</w:t>
      </w:r>
    </w:p>
    <w:p w14:paraId="4AADFDA3" w14:textId="3240220E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4)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Համայնքի երիատասարդության խնդիրների լուծմանն ուղղված ծրագրերի և միջոցառումների կազմակերպումը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FE8287D" w14:textId="77777777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Համայնքում երիտասարդության ակտիվության բարձրացում և պահպանում՝ ապահովելով երիտասարդության ռազմավարական ծրագրերի հետևողական իրականացումը, համայնքի կառավարման և որոշումների կայացման հարցում երիտասարդների ակտիվ մասնակցության խթանումը, երիտասարդական փառատոնների կազմակերպումը և հավաքների կազմակերպման աջակցությունը՝ հանրապետության տարբեր մարզերի երիտասարդների մասնակցությամբ, երիտասարդական ակումբների /հայրենասիրական, մարզական, ինտելեկտուալ/ հիմնումը /հիմնման աջակցությունը/, մարզական և մշակութային միջոցառումներին երիտասարդ ընտանիքների մասնակցության խթանումը։ </w:t>
      </w:r>
    </w:p>
    <w:p w14:paraId="5D46D6E8" w14:textId="723CB81E" w:rsidR="00C11A2E" w:rsidRPr="00EA6F77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5)</w:t>
      </w:r>
      <w:r w:rsidR="00C51667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Համայնքի բնակչության սոցիալական պաշտպանությունը, համայնքում ծնելիության և բազմազավակության խթանումը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</w:t>
      </w:r>
      <w:r w:rsidR="00EA6F77">
        <w:rPr>
          <w:rFonts w:ascii="Sylfaen" w:hAnsi="Sylfaen"/>
          <w:sz w:val="24"/>
          <w:szCs w:val="24"/>
          <w:lang w:val="hy-AM"/>
        </w:rPr>
        <w:t xml:space="preserve">. </w:t>
      </w:r>
    </w:p>
    <w:p w14:paraId="01AF7766" w14:textId="7AB412E5" w:rsidR="00C11A2E" w:rsidRPr="00F80C88" w:rsidRDefault="00C11A2E" w:rsidP="008B3EF1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Բնակիչների ավելի բարեկեցիկ կյանքի </w:t>
      </w:r>
      <w:r w:rsidR="00EA6F77">
        <w:rPr>
          <w:rFonts w:ascii="Sylfaen" w:hAnsi="Sylfaen"/>
          <w:sz w:val="24"/>
          <w:szCs w:val="24"/>
          <w:lang w:val="hy-AM"/>
        </w:rPr>
        <w:t>ապահովում,</w:t>
      </w:r>
      <w:r w:rsidRPr="00F80C88">
        <w:rPr>
          <w:rFonts w:ascii="Sylfaen" w:hAnsi="Sylfaen"/>
          <w:sz w:val="24"/>
          <w:szCs w:val="24"/>
          <w:lang w:val="hy-AM"/>
        </w:rPr>
        <w:t xml:space="preserve"> խոցելի ընտանիքների հասցեական և թիրախավորված </w:t>
      </w:r>
      <w:r w:rsidR="00EA6F77">
        <w:rPr>
          <w:rFonts w:ascii="Sylfaen" w:hAnsi="Sylfaen"/>
          <w:sz w:val="24"/>
          <w:szCs w:val="24"/>
          <w:lang w:val="hy-AM"/>
        </w:rPr>
        <w:t>աջակցություն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,  համայնքային սոցիալական աշխատանքի խթանման միջոցով առավել խոցելի ընտանիքների կարիքներին </w:t>
      </w:r>
      <w:r w:rsidR="00EA6F77">
        <w:rPr>
          <w:rFonts w:ascii="Sylfaen" w:hAnsi="Sylfaen"/>
          <w:sz w:val="24"/>
          <w:szCs w:val="24"/>
          <w:lang w:val="hy-AM"/>
        </w:rPr>
        <w:t>արձագանքում</w:t>
      </w:r>
      <w:r w:rsidRPr="00F80C88">
        <w:rPr>
          <w:rFonts w:ascii="Sylfaen" w:hAnsi="Sylfaen"/>
          <w:sz w:val="24"/>
          <w:szCs w:val="24"/>
          <w:lang w:val="hy-AM"/>
        </w:rPr>
        <w:t xml:space="preserve">, խոցելի ընտանիքների տնտեսական դիմակայունության </w:t>
      </w:r>
      <w:r w:rsidR="00EA6F77">
        <w:rPr>
          <w:rFonts w:ascii="Sylfaen" w:hAnsi="Sylfaen"/>
          <w:sz w:val="24"/>
          <w:szCs w:val="24"/>
          <w:lang w:val="hy-AM"/>
        </w:rPr>
        <w:t>բարձրացում,</w:t>
      </w:r>
      <w:r w:rsidRPr="00F80C88">
        <w:rPr>
          <w:rFonts w:ascii="Sylfaen" w:hAnsi="Sylfaen"/>
          <w:sz w:val="24"/>
          <w:szCs w:val="24"/>
          <w:lang w:val="hy-AM"/>
        </w:rPr>
        <w:t xml:space="preserve"> սոցիալական ոլորտի գործընկերների հետ համատեղ սոցիալական ծրագրերի </w:t>
      </w:r>
      <w:r w:rsidR="00EA6F77">
        <w:rPr>
          <w:rFonts w:ascii="Sylfaen" w:hAnsi="Sylfaen"/>
          <w:sz w:val="24"/>
          <w:szCs w:val="24"/>
          <w:lang w:val="hy-AM"/>
        </w:rPr>
        <w:t>մշակում</w:t>
      </w:r>
      <w:r w:rsidRPr="00F80C88">
        <w:rPr>
          <w:rFonts w:ascii="Sylfaen" w:hAnsi="Sylfaen"/>
          <w:sz w:val="24"/>
          <w:szCs w:val="24"/>
          <w:lang w:val="hy-AM"/>
        </w:rPr>
        <w:t xml:space="preserve"> և </w:t>
      </w:r>
      <w:r w:rsidR="00EA6F77">
        <w:rPr>
          <w:rFonts w:ascii="Sylfaen" w:hAnsi="Sylfaen"/>
          <w:sz w:val="24"/>
          <w:szCs w:val="24"/>
          <w:lang w:val="hy-AM"/>
        </w:rPr>
        <w:t>իրականացում</w:t>
      </w:r>
      <w:r w:rsidR="00EA6F77" w:rsidRPr="00EA6F77">
        <w:rPr>
          <w:rFonts w:ascii="Sylfaen" w:hAnsi="Sylfaen"/>
          <w:sz w:val="24"/>
          <w:szCs w:val="24"/>
          <w:lang w:val="hy-AM"/>
        </w:rPr>
        <w:t>: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41C6546B" w14:textId="24DE49CC" w:rsidR="00C11A2E" w:rsidRPr="00F80C88" w:rsidRDefault="007E4CF0" w:rsidP="008B3E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6)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գյուղատնտեսության զարգացման խթանումը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0A16103" w14:textId="7B3C0C59" w:rsidR="00C11A2E" w:rsidRPr="00F80C88" w:rsidRDefault="00C11A2E" w:rsidP="008B3E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Գյուղատնտեսության զարգացման ապահովում՝ ոռոգման և խմելու ջրերի հին համակարգերի </w:t>
      </w:r>
      <w:r w:rsidR="00EA6F77">
        <w:rPr>
          <w:rFonts w:ascii="Sylfaen" w:hAnsi="Sylfaen"/>
          <w:sz w:val="24"/>
          <w:szCs w:val="24"/>
          <w:lang w:val="hy-AM"/>
        </w:rPr>
        <w:t>հիմնանորոգում</w:t>
      </w:r>
      <w:r w:rsidRPr="00F80C88">
        <w:rPr>
          <w:rFonts w:ascii="Sylfaen" w:hAnsi="Sylfaen"/>
          <w:sz w:val="24"/>
          <w:szCs w:val="24"/>
          <w:lang w:val="hy-AM"/>
        </w:rPr>
        <w:t xml:space="preserve">, նոր համակարգերի </w:t>
      </w:r>
      <w:r w:rsidR="00EA6F77">
        <w:rPr>
          <w:rFonts w:ascii="Sylfaen" w:hAnsi="Sylfaen"/>
          <w:sz w:val="24"/>
          <w:szCs w:val="24"/>
          <w:lang w:val="hy-AM"/>
        </w:rPr>
        <w:t>ստեղծում</w:t>
      </w:r>
      <w:r w:rsidRPr="00F80C88">
        <w:rPr>
          <w:rFonts w:ascii="Sylfaen" w:hAnsi="Sylfaen"/>
          <w:sz w:val="24"/>
          <w:szCs w:val="24"/>
          <w:lang w:val="hy-AM"/>
        </w:rPr>
        <w:t>,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գյուղատնտեսական նորարարական ծրագրերի </w:t>
      </w:r>
      <w:r w:rsidR="00E72639">
        <w:rPr>
          <w:rFonts w:ascii="Sylfaen" w:hAnsi="Sylfaen"/>
          <w:sz w:val="24"/>
          <w:szCs w:val="24"/>
          <w:lang w:val="hy-AM"/>
        </w:rPr>
        <w:t>կ</w:t>
      </w:r>
      <w:r w:rsidR="00EA6F77" w:rsidRPr="00EA6F77">
        <w:rPr>
          <w:rFonts w:ascii="Sylfaen" w:hAnsi="Sylfaen"/>
          <w:sz w:val="24"/>
          <w:szCs w:val="24"/>
          <w:lang w:val="hy-AM"/>
        </w:rPr>
        <w:t>ի</w:t>
      </w:r>
      <w:r w:rsidR="00E72639" w:rsidRPr="00E72639">
        <w:rPr>
          <w:rFonts w:ascii="Sylfaen" w:hAnsi="Sylfaen"/>
          <w:sz w:val="24"/>
          <w:szCs w:val="24"/>
          <w:lang w:val="hy-AM"/>
        </w:rPr>
        <w:t>ր</w:t>
      </w:r>
      <w:r w:rsidR="00EA6F77" w:rsidRPr="00EA6F77">
        <w:rPr>
          <w:rFonts w:ascii="Sylfaen" w:hAnsi="Sylfaen"/>
          <w:sz w:val="24"/>
          <w:szCs w:val="24"/>
          <w:lang w:val="hy-AM"/>
        </w:rPr>
        <w:t>առում, փոքր  և միջին &lt;&lt;խելացի</w:t>
      </w:r>
      <w:r w:rsidR="00EA6F77">
        <w:rPr>
          <w:rFonts w:ascii="Sylfaen" w:hAnsi="Sylfaen"/>
          <w:sz w:val="24"/>
          <w:szCs w:val="24"/>
          <w:lang w:val="hy-AM"/>
        </w:rPr>
        <w:t>&gt;&gt;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անասնագոմերի և ինտենսիվ այգիների </w:t>
      </w:r>
      <w:r w:rsidR="00EA6F77">
        <w:rPr>
          <w:rFonts w:ascii="Sylfaen" w:hAnsi="Sylfaen"/>
          <w:sz w:val="24"/>
          <w:szCs w:val="24"/>
          <w:lang w:val="hy-AM"/>
        </w:rPr>
        <w:t>հի</w:t>
      </w:r>
      <w:r w:rsidR="00EA6F77" w:rsidRPr="00EA6F77">
        <w:rPr>
          <w:rFonts w:ascii="Sylfaen" w:hAnsi="Sylfaen"/>
          <w:sz w:val="24"/>
          <w:szCs w:val="24"/>
          <w:lang w:val="hy-AM"/>
        </w:rPr>
        <w:t>մն</w:t>
      </w:r>
      <w:r w:rsidR="00EA6F77">
        <w:rPr>
          <w:rFonts w:ascii="Sylfaen" w:hAnsi="Sylfaen"/>
          <w:sz w:val="24"/>
          <w:szCs w:val="24"/>
          <w:lang w:val="hy-AM"/>
        </w:rPr>
        <w:t>մ</w:t>
      </w:r>
      <w:r w:rsidR="00EA6F77" w:rsidRPr="00EA6F77">
        <w:rPr>
          <w:rFonts w:ascii="Sylfaen" w:hAnsi="Sylfaen"/>
          <w:sz w:val="24"/>
          <w:szCs w:val="24"/>
          <w:lang w:val="hy-AM"/>
        </w:rPr>
        <w:t>ան հնարավորություն</w:t>
      </w:r>
      <w:r w:rsidR="00EA6F77">
        <w:rPr>
          <w:rFonts w:ascii="Sylfaen" w:hAnsi="Sylfaen"/>
          <w:sz w:val="24"/>
          <w:szCs w:val="24"/>
          <w:lang w:val="hy-AM"/>
        </w:rPr>
        <w:t>, սառնարանային տնտեսությունների, չորանոցների, փաթեթավորման արտադրամասերի հիմնման աջակցություն, արոտավայրերի բարելավում, ճանապարհամերձ գյուղատնտեսական շուկաների կառուցում:</w:t>
      </w:r>
    </w:p>
    <w:p w14:paraId="6045203B" w14:textId="28FC7942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7)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զբոսաշրջության զարգացման խթանումը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6F25D8F" w14:textId="490DDABF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Զբոսաշրջության զարգացման ՝ զբոսաշրջային ենթակառուցվածքների ստեղծման աջակցության, գյուղերը զբոսաշրջային տեսանկյունից ավելի գրավիչ դարձնելու</w:t>
      </w:r>
      <w:r w:rsidR="008721C2">
        <w:rPr>
          <w:rFonts w:ascii="Sylfaen" w:hAnsi="Sylfaen"/>
          <w:sz w:val="24"/>
          <w:szCs w:val="24"/>
          <w:lang w:val="hy-AM"/>
        </w:rPr>
        <w:t xml:space="preserve"> հնարավորություն</w:t>
      </w:r>
      <w:r w:rsidRPr="00F80C88">
        <w:rPr>
          <w:rFonts w:ascii="Sylfaen" w:hAnsi="Sylfaen"/>
          <w:sz w:val="24"/>
          <w:szCs w:val="24"/>
          <w:lang w:val="hy-AM"/>
        </w:rPr>
        <w:t>, պատմամշակութային հուշարձանների</w:t>
      </w:r>
      <w:r w:rsidR="00E2455E">
        <w:rPr>
          <w:rFonts w:ascii="Sylfaen" w:hAnsi="Sylfaen"/>
          <w:sz w:val="24"/>
          <w:szCs w:val="24"/>
          <w:lang w:val="hy-AM"/>
        </w:rPr>
        <w:t xml:space="preserve"> հարակից տարածքների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721C2">
        <w:rPr>
          <w:rFonts w:ascii="Sylfaen" w:hAnsi="Sylfaen"/>
          <w:sz w:val="24"/>
          <w:szCs w:val="24"/>
          <w:lang w:val="hy-AM"/>
        </w:rPr>
        <w:t>պահպանություն, ամենամյա թեմատիկ փառատոնների կազմակերպում, տեղեկատվական ցուցանակների տեղադրում, զբոսաշրջության սպասարկող ենթակառուցվածքների ցուցակագրում և բարելավում:</w:t>
      </w:r>
    </w:p>
    <w:p w14:paraId="68442BD7" w14:textId="52560CD9" w:rsidR="003531F1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8) </w:t>
      </w:r>
      <w:r w:rsidR="003D578B">
        <w:rPr>
          <w:rFonts w:ascii="Sylfaen" w:hAnsi="Sylfaen"/>
          <w:sz w:val="24"/>
          <w:szCs w:val="24"/>
          <w:lang w:val="hy-AM"/>
        </w:rPr>
        <w:t>Սիսիան հ</w:t>
      </w:r>
      <w:r w:rsidR="003531F1">
        <w:rPr>
          <w:rFonts w:ascii="Sylfaen" w:hAnsi="Sylfaen"/>
          <w:sz w:val="24"/>
          <w:szCs w:val="24"/>
          <w:lang w:val="hy-AM"/>
        </w:rPr>
        <w:t>ամայնքի</w:t>
      </w:r>
      <w:r w:rsidR="003D578B">
        <w:rPr>
          <w:rFonts w:ascii="Sylfaen" w:hAnsi="Sylfaen"/>
          <w:sz w:val="24"/>
          <w:szCs w:val="24"/>
          <w:lang w:val="hy-AM"/>
        </w:rPr>
        <w:t xml:space="preserve"> և</w:t>
      </w:r>
      <w:r w:rsidR="003531F1">
        <w:rPr>
          <w:rFonts w:ascii="Sylfaen" w:hAnsi="Sylfaen"/>
          <w:sz w:val="24"/>
          <w:szCs w:val="24"/>
          <w:lang w:val="hy-AM"/>
        </w:rPr>
        <w:t xml:space="preserve"> բնակավայրերի  կառուցապատում, բարեկարգում, կանաչապատում, աղբահանություն, սանիտարական մաքրում, գերեզմանատների պահպանում.</w:t>
      </w:r>
    </w:p>
    <w:p w14:paraId="266CE0E8" w14:textId="5A34654C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Համայնքի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</w:t>
      </w:r>
      <w:r w:rsidRPr="00F80C88">
        <w:rPr>
          <w:rFonts w:ascii="Sylfaen" w:hAnsi="Sylfaen"/>
          <w:sz w:val="24"/>
          <w:szCs w:val="24"/>
          <w:lang w:val="hy-AM"/>
        </w:rPr>
        <w:lastRenderedPageBreak/>
        <w:t>պահպանում</w:t>
      </w:r>
      <w:r w:rsidR="003D578B">
        <w:rPr>
          <w:rFonts w:ascii="Sylfaen" w:hAnsi="Sylfaen"/>
          <w:sz w:val="24"/>
          <w:szCs w:val="24"/>
          <w:lang w:val="hy-AM"/>
        </w:rPr>
        <w:t>ը</w:t>
      </w:r>
      <w:r w:rsidRPr="00F80C88">
        <w:rPr>
          <w:rFonts w:ascii="Sylfaen" w:hAnsi="Sylfaen"/>
          <w:sz w:val="24"/>
          <w:szCs w:val="24"/>
          <w:lang w:val="hy-AM"/>
        </w:rPr>
        <w:t xml:space="preserve"> և գործունեության ապահովումը, համայնքի հասարակական տրանսպորտի աշխատանքի կազմակերպումը, համայնքային ճանապարհային ենթակառուցվածքների պահպանումը և շահագործում, համայնքային գույքի կառավարումը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31F0398A" w14:textId="64D83C20" w:rsidR="00C11A2E" w:rsidRPr="00F80C88" w:rsidRDefault="003531F1" w:rsidP="003531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Կանաչապատ գոտիների ստեղծում և պահպանում, բազմաբնակարան շենքերի բակային հատվածների բարեկարգում և ասֆալտապատում, համայնքի բոլոր բնակավայրերում աղբահանության կազմակերպում, սելավատարերի և ջրահեռացման համակարգերի հիմնանորոգում: Գերեզմանատների ցանկապատում </w:t>
      </w:r>
      <w:r w:rsidR="00076720">
        <w:rPr>
          <w:rFonts w:ascii="Sylfaen" w:hAnsi="Sylfaen"/>
          <w:sz w:val="24"/>
          <w:szCs w:val="24"/>
          <w:lang w:val="hy-AM"/>
        </w:rPr>
        <w:t>և բարեկարգում: Հասարակական տրանսպորտի վերագործարկում, քաղաքային միջավայրի բնապահպանական պայմանների բարելավում:</w:t>
      </w:r>
    </w:p>
    <w:p w14:paraId="040291D4" w14:textId="7A47D609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9) </w:t>
      </w:r>
      <w:r w:rsidR="00C11A2E" w:rsidRPr="00F80C88">
        <w:rPr>
          <w:rFonts w:ascii="Sylfaen" w:hAnsi="Sylfaen"/>
          <w:sz w:val="24"/>
          <w:szCs w:val="24"/>
          <w:lang w:val="hy-AM"/>
        </w:rPr>
        <w:t>Պետության պաշտպանության իարականացման աջակցումը,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1A1178D" w14:textId="57041BD5" w:rsidR="00C11A2E" w:rsidRPr="00F80C88" w:rsidRDefault="00AB795E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AB795E">
        <w:rPr>
          <w:rFonts w:ascii="Sylfaen" w:hAnsi="Sylfaen"/>
          <w:sz w:val="24"/>
          <w:szCs w:val="24"/>
          <w:lang w:val="hy-AM"/>
        </w:rPr>
        <w:t xml:space="preserve">Պատերազմական իրավիճակից հետո </w:t>
      </w:r>
      <w:r>
        <w:rPr>
          <w:rFonts w:ascii="Sylfaen" w:hAnsi="Sylfaen"/>
          <w:sz w:val="24"/>
          <w:szCs w:val="24"/>
          <w:lang w:val="hy-AM"/>
        </w:rPr>
        <w:t>ք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աղաքացիական պաշտպանության արդյունավետության բարձրացում և բնակչության լիարժեք </w:t>
      </w:r>
      <w:r>
        <w:rPr>
          <w:rFonts w:ascii="Sylfaen" w:hAnsi="Sylfaen"/>
          <w:sz w:val="24"/>
          <w:szCs w:val="24"/>
          <w:lang w:val="hy-AM"/>
        </w:rPr>
        <w:t>պատսպարում:</w:t>
      </w:r>
      <w:r w:rsidRPr="00AB795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Նախկինից մնացած թաքստոցների, ռմբապաստարանների կոսմետիկ հարդարում, վերանորոգում, հիմնանորոգում, տեխնիկական միջոցների ապահովում</w:t>
      </w:r>
      <w:r w:rsidRPr="00AB795E">
        <w:rPr>
          <w:rFonts w:ascii="Sylfaen" w:hAnsi="Sylfaen"/>
          <w:sz w:val="24"/>
          <w:szCs w:val="24"/>
          <w:lang w:val="hy-AM"/>
        </w:rPr>
        <w:t>, արագ արձագանքման խմբերի ստեղծում</w:t>
      </w:r>
      <w:r>
        <w:rPr>
          <w:rFonts w:ascii="Sylfaen" w:hAnsi="Sylfaen"/>
          <w:sz w:val="24"/>
          <w:szCs w:val="24"/>
          <w:lang w:val="hy-AM"/>
        </w:rPr>
        <w:t>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4C117C80" w14:textId="2F9A2CED" w:rsidR="00C11A2E" w:rsidRPr="00F80C88" w:rsidRDefault="008D31F7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8D31F7">
        <w:rPr>
          <w:rFonts w:ascii="Sylfaen" w:hAnsi="Sylfaen"/>
          <w:sz w:val="24"/>
          <w:szCs w:val="24"/>
          <w:lang w:val="hy-AM"/>
        </w:rPr>
        <w:t>Սիսիան հ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ամայնքի բնակչության անվտանգության ապահովում Հայաստանի Հանրապետության </w:t>
      </w:r>
      <w:r>
        <w:rPr>
          <w:rFonts w:ascii="Sylfaen" w:hAnsi="Sylfaen"/>
          <w:sz w:val="24"/>
          <w:szCs w:val="24"/>
          <w:lang w:val="hy-AM"/>
        </w:rPr>
        <w:t>զ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ինված ուժերին՝  համայնքի սահմանամերձ բնակավայրերում պաշտպանությանն ուղղված ենթակառուցվածքների ստեղծման աշխատանքներում </w:t>
      </w:r>
      <w:r>
        <w:rPr>
          <w:rFonts w:ascii="Sylfaen" w:hAnsi="Sylfaen"/>
          <w:sz w:val="24"/>
          <w:szCs w:val="24"/>
          <w:lang w:val="hy-AM"/>
        </w:rPr>
        <w:t>աջակցում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 սահմանների կահավորման ու ճանապարհների կառուցման գործում Հայաստանի Հանրապետության սահմանապահ զորքերի հետ </w:t>
      </w:r>
      <w:r>
        <w:rPr>
          <w:rFonts w:ascii="Sylfaen" w:hAnsi="Sylfaen"/>
          <w:sz w:val="24"/>
          <w:szCs w:val="24"/>
          <w:lang w:val="hy-AM"/>
        </w:rPr>
        <w:t>համագործակցություն</w:t>
      </w:r>
      <w:r w:rsidRPr="008D31F7">
        <w:rPr>
          <w:rFonts w:ascii="Sylfaen" w:hAnsi="Sylfaen"/>
          <w:sz w:val="24"/>
          <w:szCs w:val="24"/>
          <w:lang w:val="hy-AM"/>
        </w:rPr>
        <w:t>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55E21324" w14:textId="39614AEF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Աղետների ռիսկերի արդյունավետ կառավարման </w:t>
      </w:r>
      <w:r w:rsidR="008D31F7">
        <w:rPr>
          <w:rFonts w:ascii="Sylfaen" w:hAnsi="Sylfaen"/>
          <w:sz w:val="24"/>
          <w:szCs w:val="24"/>
          <w:lang w:val="hy-AM"/>
        </w:rPr>
        <w:t>ապահովում</w:t>
      </w:r>
      <w:r w:rsidR="008D31F7" w:rsidRPr="008D31F7">
        <w:rPr>
          <w:rFonts w:ascii="Sylfaen" w:hAnsi="Sylfaen"/>
          <w:sz w:val="24"/>
          <w:szCs w:val="24"/>
          <w:lang w:val="hy-AM"/>
        </w:rPr>
        <w:t xml:space="preserve">, տեղեկատվական բազայի ստեղծում, կանխարգելիչ միջոցառումների իրականացում Սիսիան համայնքի բոլոր բնակավայրերում: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8DD21EF" w14:textId="36AAA334" w:rsidR="00C11A2E" w:rsidRPr="00F80C88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10)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Գործարար միջավայրի </w:t>
      </w:r>
      <w:r w:rsidR="009B6320">
        <w:rPr>
          <w:rFonts w:ascii="Sylfaen" w:hAnsi="Sylfaen"/>
          <w:sz w:val="24"/>
          <w:szCs w:val="24"/>
          <w:lang w:val="hy-AM"/>
        </w:rPr>
        <w:t xml:space="preserve">բարելավում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և ձեռնարկատիրության </w:t>
      </w:r>
      <w:r w:rsidR="009B6320">
        <w:rPr>
          <w:rFonts w:ascii="Sylfaen" w:hAnsi="Sylfaen"/>
          <w:sz w:val="24"/>
          <w:szCs w:val="24"/>
          <w:lang w:val="hy-AM"/>
        </w:rPr>
        <w:t>խթանում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66B960E" w14:textId="362C0D4E" w:rsidR="00C11A2E" w:rsidRDefault="00C11A2E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Գործարար միջավայր բարելավում և ձեռնարկատիրության խթանում՝ գործարարների համար վստահելի ներդրումային միջավայր ստեղծելու միջոցով։ </w:t>
      </w:r>
      <w:r w:rsidR="00632058" w:rsidRPr="00632058">
        <w:rPr>
          <w:rFonts w:ascii="Sylfaen" w:hAnsi="Sylfaen"/>
          <w:sz w:val="24"/>
          <w:szCs w:val="24"/>
          <w:lang w:val="hy-AM"/>
        </w:rPr>
        <w:t xml:space="preserve">Համայնքի և պետական միջոցներով գյուղատնտեսական </w:t>
      </w:r>
      <w:r w:rsidR="00632058">
        <w:rPr>
          <w:rFonts w:ascii="Sylfaen" w:hAnsi="Sylfaen"/>
          <w:sz w:val="24"/>
          <w:szCs w:val="24"/>
          <w:lang w:val="hy-AM"/>
        </w:rPr>
        <w:t xml:space="preserve">բիզնեսի </w:t>
      </w:r>
      <w:r w:rsidR="00632058" w:rsidRPr="00632058">
        <w:rPr>
          <w:rFonts w:ascii="Sylfaen" w:hAnsi="Sylfaen"/>
          <w:sz w:val="24"/>
          <w:szCs w:val="24"/>
          <w:lang w:val="hy-AM"/>
        </w:rPr>
        <w:t xml:space="preserve"> խթանում և տեղական արտադրանքի գովազդում:</w:t>
      </w:r>
    </w:p>
    <w:p w14:paraId="0012F8B3" w14:textId="07FA452A" w:rsidR="00F82442" w:rsidRDefault="00F82442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82442">
        <w:rPr>
          <w:rFonts w:ascii="Sylfaen" w:hAnsi="Sylfaen"/>
          <w:sz w:val="24"/>
          <w:szCs w:val="24"/>
          <w:lang w:val="hy-AM"/>
        </w:rPr>
        <w:t xml:space="preserve">11) </w:t>
      </w:r>
      <w:r>
        <w:rPr>
          <w:rFonts w:ascii="Sylfaen" w:hAnsi="Sylfaen"/>
          <w:sz w:val="24"/>
          <w:szCs w:val="24"/>
          <w:lang w:val="hy-AM"/>
        </w:rPr>
        <w:t>Համայնքում բնակարանային շինարարության խթանումը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3FB4A93" w14:textId="6B3CC24E" w:rsidR="00F82442" w:rsidRPr="00F82442" w:rsidRDefault="00F82442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Բնակարանային շինարարության խթանում՝ համայնքում համագործակցելով կառուցապատողների հետ։</w:t>
      </w:r>
    </w:p>
    <w:p w14:paraId="47D39A60" w14:textId="2BAA2EAD" w:rsidR="00C11A2E" w:rsidRPr="00F80C88" w:rsidRDefault="00807F1A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F82442">
        <w:rPr>
          <w:rFonts w:ascii="Sylfaen" w:hAnsi="Sylfaen"/>
          <w:sz w:val="24"/>
          <w:szCs w:val="24"/>
          <w:lang w:val="hy-AM"/>
        </w:rPr>
        <w:t>2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շրջակա միջավայրի պահպանություն</w:t>
      </w:r>
      <w:r w:rsidR="003D578B">
        <w:rPr>
          <w:rFonts w:ascii="Sylfaen" w:hAnsi="Sylfaen"/>
          <w:sz w:val="24"/>
          <w:szCs w:val="24"/>
          <w:lang w:val="hy-AM"/>
        </w:rPr>
        <w:t xml:space="preserve"> և անտառտնկում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ներառյալ համայնքում էկոլոգիական կրթության և դաստիարակության </w:t>
      </w:r>
      <w:r w:rsidR="001A555F">
        <w:rPr>
          <w:rFonts w:ascii="Sylfaen" w:hAnsi="Sylfaen"/>
          <w:sz w:val="24"/>
          <w:szCs w:val="24"/>
          <w:lang w:val="hy-AM"/>
        </w:rPr>
        <w:t>խթանում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BD6238D" w14:textId="7FE43274" w:rsidR="00C11A2E" w:rsidRPr="00C242E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  <w:r w:rsidR="00C242E4" w:rsidRPr="00C242E4">
        <w:rPr>
          <w:rFonts w:ascii="Sylfaen" w:hAnsi="Sylfaen"/>
          <w:sz w:val="24"/>
          <w:szCs w:val="24"/>
          <w:lang w:val="hy-AM"/>
        </w:rPr>
        <w:t xml:space="preserve"> Անտառային պուրակների, անտառապաշտպան հատվածական շերտերի տնկում, էրոզացված հողերի դեմ պայքար, էնդեմիկ ձկնատեսակների քանակական և որակական վերականգնում, կրծողների, վնասատուների դեմ պայքար:</w:t>
      </w:r>
    </w:p>
    <w:p w14:paraId="1009B3DA" w14:textId="77A2A434" w:rsidR="00C11A2E" w:rsidRPr="00F80C88" w:rsidRDefault="00807F1A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F82442">
        <w:rPr>
          <w:rFonts w:ascii="Sylfaen" w:hAnsi="Sylfaen"/>
          <w:sz w:val="24"/>
          <w:szCs w:val="24"/>
          <w:lang w:val="hy-AM"/>
        </w:rPr>
        <w:t>3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) </w:t>
      </w:r>
      <w:r w:rsidR="00C11A2E" w:rsidRPr="00F80C88">
        <w:rPr>
          <w:rFonts w:ascii="Sylfaen" w:hAnsi="Sylfaen"/>
          <w:sz w:val="24"/>
          <w:szCs w:val="24"/>
          <w:lang w:val="hy-AM"/>
        </w:rPr>
        <w:t>Բարեգործության խթանումը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F456EF6" w14:textId="6F29C6CA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Բարեգործության խթանում՝ համագործակցելով բարերարների հետ, ստեղծելով գործընկերային հարաբերություններ, ինչպես նաև կապ հաստատելով և ներգրավելով արտերկրում բնակվող </w:t>
      </w:r>
      <w:r w:rsidR="00461A5F" w:rsidRPr="00461A5F">
        <w:rPr>
          <w:rFonts w:ascii="Sylfaen" w:hAnsi="Sylfaen"/>
          <w:sz w:val="24"/>
          <w:szCs w:val="24"/>
          <w:lang w:val="hy-AM"/>
        </w:rPr>
        <w:t>սիսիանցիներին</w:t>
      </w:r>
      <w:r w:rsidRPr="00F80C88">
        <w:rPr>
          <w:rFonts w:ascii="Sylfaen" w:hAnsi="Sylfaen"/>
          <w:sz w:val="24"/>
          <w:szCs w:val="24"/>
          <w:lang w:val="hy-AM"/>
        </w:rPr>
        <w:t xml:space="preserve">։ </w:t>
      </w:r>
    </w:p>
    <w:p w14:paraId="37DD1CBD" w14:textId="77777777" w:rsidR="007E4CF0" w:rsidRPr="00F80C88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7EE87F61" w14:textId="0243193A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2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Ծախսային գործոնները, որոնք կանխատեսվող ժամանակահատվածում կազդեն համայնքում իրականացվելիք ծախսերի վրա</w:t>
      </w:r>
      <w:r w:rsidR="008B3EF1" w:rsidRPr="00F80C88">
        <w:rPr>
          <w:rFonts w:ascii="Sylfaen" w:hAnsi="Sylfaen" w:cs="Cambria Math"/>
          <w:sz w:val="24"/>
          <w:szCs w:val="24"/>
          <w:lang w:val="hy-AM"/>
        </w:rPr>
        <w:t xml:space="preserve"> հետևյալն են՝</w:t>
      </w:r>
    </w:p>
    <w:p w14:paraId="1780DFC2" w14:textId="00F0AB8C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lastRenderedPageBreak/>
        <w:t xml:space="preserve">Աշխատավարձի բարձրացում, ինչպես նվազագույն աշխատավարձի, այնպես էլ սահմանված կարգով տարբեր ոլորտների մասնագետների, օրինակ նախադպրոցական և արտադպրոցական ուսումնական հաստատությունների մանկավարժական կազմի և այլն, </w:t>
      </w:r>
    </w:p>
    <w:p w14:paraId="4614D3D1" w14:textId="4D02DEBD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F80C88">
        <w:rPr>
          <w:rFonts w:ascii="Sylfaen" w:hAnsi="Sylfaen"/>
          <w:sz w:val="24"/>
          <w:szCs w:val="24"/>
          <w:lang w:val="hy-AM"/>
        </w:rPr>
        <w:t>կետ</w:t>
      </w:r>
      <w:r w:rsidRPr="00F80C88">
        <w:rPr>
          <w:rFonts w:ascii="Sylfaen" w:hAnsi="Sylfaen"/>
          <w:sz w:val="24"/>
          <w:szCs w:val="24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փոփոխությունները, </w:t>
      </w:r>
    </w:p>
    <w:p w14:paraId="280ED790" w14:textId="07938C87" w:rsidR="00C11A2E" w:rsidRPr="00F80C88" w:rsidRDefault="00A17692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Պ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ատերազմի վտանգը և դրա հետևանքները, հատկապես հաշվի առնելով նաև այն հանգամանքը, որ </w:t>
      </w:r>
      <w:r w:rsidR="00461A5F">
        <w:rPr>
          <w:rFonts w:ascii="Sylfaen" w:hAnsi="Sylfaen"/>
          <w:sz w:val="24"/>
          <w:szCs w:val="24"/>
          <w:lang w:val="hy-AM"/>
        </w:rPr>
        <w:t xml:space="preserve">Սիսիան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խոշորացված համայնքի</w:t>
      </w:r>
      <w:r w:rsidR="00461A5F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461A5F" w:rsidRPr="00461A5F">
        <w:rPr>
          <w:rFonts w:ascii="Sylfaen" w:hAnsi="Sylfaen"/>
          <w:sz w:val="24"/>
          <w:szCs w:val="24"/>
          <w:lang w:val="hy-AM"/>
        </w:rPr>
        <w:t xml:space="preserve">որոշ </w:t>
      </w:r>
      <w:r w:rsidR="00461A5F">
        <w:rPr>
          <w:rFonts w:ascii="Sylfaen" w:hAnsi="Sylfaen"/>
          <w:sz w:val="24"/>
          <w:szCs w:val="24"/>
          <w:lang w:val="hy-AM"/>
        </w:rPr>
        <w:t>բնակավայրեր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սահմանամերձ են  Ադրջեբանի Հանրապետությանը,</w:t>
      </w:r>
    </w:p>
    <w:p w14:paraId="5C707299" w14:textId="01D89065" w:rsidR="00C11A2E" w:rsidRPr="00F80C88" w:rsidRDefault="00A81DA4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A81DA4">
        <w:rPr>
          <w:rFonts w:ascii="Sylfaen" w:hAnsi="Sylfaen"/>
          <w:sz w:val="24"/>
          <w:szCs w:val="24"/>
          <w:lang w:val="hy-AM"/>
        </w:rPr>
        <w:t xml:space="preserve">Նոր համավարակների ի հայտ գալը և դրանով պայմանավորված սահմանափակումները, այդ թվում տնտեսական, կիրառումը և խստացումը և դրանով պայմանավորված սոցիալական վիճակի վաթարացումը: </w:t>
      </w:r>
    </w:p>
    <w:p w14:paraId="60E935C4" w14:textId="673774EB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Արտակարգ իրավիճակով կամ որևէ բնական երևույթով պայմանավորված նոր՝ չնախատեսված ծախսերի անհրաժեշտություն կամ պլանավորված եկամտի նվազում, </w:t>
      </w:r>
    </w:p>
    <w:p w14:paraId="6DC08667" w14:textId="3EB517FA" w:rsidR="00C11A2E" w:rsidRPr="00F80C88" w:rsidRDefault="009A3A0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9A3A0E">
        <w:rPr>
          <w:rFonts w:ascii="Sylfaen" w:hAnsi="Sylfaen"/>
          <w:sz w:val="24"/>
          <w:szCs w:val="24"/>
          <w:lang w:val="hy-AM"/>
        </w:rPr>
        <w:t xml:space="preserve">Պլանավորված և հաստատված ծրագրերում շահառուների թվի </w:t>
      </w:r>
      <w:r w:rsidR="00C11A2E" w:rsidRPr="00F80C88">
        <w:rPr>
          <w:rFonts w:ascii="Sylfaen" w:hAnsi="Sylfaen"/>
          <w:sz w:val="24"/>
          <w:szCs w:val="24"/>
          <w:lang w:val="hy-AM"/>
        </w:rPr>
        <w:t>ավելացում,</w:t>
      </w:r>
    </w:p>
    <w:p w14:paraId="0DF11455" w14:textId="325680B4" w:rsidR="00C11A2E" w:rsidRPr="00F80C88" w:rsidRDefault="001978F8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627D37" w:rsidRPr="00627D37">
        <w:rPr>
          <w:rFonts w:ascii="Sylfaen" w:hAnsi="Sylfaen"/>
          <w:sz w:val="24"/>
          <w:szCs w:val="24"/>
          <w:lang w:val="hy-AM"/>
        </w:rPr>
        <w:t xml:space="preserve"> Պետական բյուջեից ստացվող դրամաշնորհների թվի փոփոխությունը</w:t>
      </w:r>
      <w:r w:rsidR="002006D6" w:rsidRPr="002006D6">
        <w:rPr>
          <w:rFonts w:ascii="Sylfaen" w:hAnsi="Sylfaen"/>
          <w:sz w:val="24"/>
          <w:szCs w:val="24"/>
          <w:lang w:val="hy-AM"/>
        </w:rPr>
        <w:t>(</w:t>
      </w:r>
      <w:r w:rsidR="002006D6" w:rsidRPr="00F80C88">
        <w:rPr>
          <w:rFonts w:ascii="Sylfaen" w:hAnsi="Sylfaen"/>
          <w:sz w:val="24"/>
          <w:szCs w:val="24"/>
          <w:lang w:val="hy-AM"/>
        </w:rPr>
        <w:t>դոտացիաների, սուբվենցիաների և հատկացումների</w:t>
      </w:r>
      <w:r w:rsidR="002006D6" w:rsidRPr="002006D6">
        <w:rPr>
          <w:rFonts w:ascii="Sylfaen" w:hAnsi="Sylfaen"/>
          <w:sz w:val="24"/>
          <w:szCs w:val="24"/>
          <w:lang w:val="hy-AM"/>
        </w:rPr>
        <w:t>)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</w:t>
      </w:r>
    </w:p>
    <w:p w14:paraId="74A5BE8B" w14:textId="4B960688" w:rsidR="00C11A2E" w:rsidRPr="00F80C88" w:rsidRDefault="000A4EC1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Դիզ.վառելիքի և բենզինի գների կտրուկ աճը, ներկրումների և արտահանումների սահմանափակումները, դրանոցով պայմանավորված կանխատեսվող ծախսերը, ՀՀ դրամի արժևորումը և արժեզրկումը և բազմաթիվ ներքին և արտաքին գործոններ, որոնք ներկա պահին դժվար է կանխատեսել կամ որպես ռիսկ դիտարկել կարող են էական բացասական ազդեցություն թողնել համայնքում կանխատեսվող շախսերի կատարաման և ծրագրերի իրականացման վրա: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A0C67F5" w14:textId="0A56991F" w:rsidR="00C11A2E" w:rsidRPr="00F80C88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3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470149">
        <w:rPr>
          <w:rFonts w:ascii="Sylfaen" w:hAnsi="Sylfaen"/>
          <w:sz w:val="24"/>
          <w:szCs w:val="24"/>
          <w:lang w:val="hy-AM"/>
        </w:rPr>
        <w:t>Մեր միջնաժամկետ ծախսային ծրագրի էությունը կայանում է նրանում, որ ունենանք անվտանգ, սոցիալապես և տնտեսապես կայուն, էկոլոգիապես մաքուր, զարգացած ենթակառուցվածքներով, մշակութային, բարեկեցիկ բնակիչներով կայուն համայնք: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38FCECEF" w14:textId="6DB1412E" w:rsidR="00C11A2E" w:rsidRPr="00F80C88" w:rsidRDefault="00C11A2E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Համայնքի զարգացման հիմնական գրավականը պետք է լինի</w:t>
      </w:r>
      <w:r w:rsidR="001741C2">
        <w:rPr>
          <w:rFonts w:ascii="Sylfaen" w:hAnsi="Sylfaen"/>
          <w:sz w:val="24"/>
          <w:szCs w:val="24"/>
          <w:lang w:val="hy-AM"/>
        </w:rPr>
        <w:t xml:space="preserve"> գյուղատնտեսությունը, էկոլոգիապես մաքուր մթերքների արտադրությունը, զբոսաշրջության զարգացումը: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5D5B998" w14:textId="2EE8BC9D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4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արտաքին ֆինանսական աջակցության չափերը և աղբյուրները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</w:p>
    <w:p w14:paraId="133DC1AE" w14:textId="0039A97F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2021-2022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 թվականների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ընկերությունները։ </w:t>
      </w:r>
    </w:p>
    <w:p w14:paraId="6DCB2F63" w14:textId="5A37B753" w:rsidR="00C11A2E" w:rsidRPr="00F80C88" w:rsidRDefault="00C11A2E" w:rsidP="00B02754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Համայնքն</w:t>
      </w:r>
      <w:r w:rsidR="00B02754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>համագործակցում է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համայնքը միտված է զարգացնել հատկապես զբոսաշրջությունը, գյուղատնտեսությունը, կրթությունը, իրականացնել սոցիալական բնույթի և արևային էներգիայի կիրառմանն ուղղված ծրագրեր</w:t>
      </w:r>
      <w:r w:rsidR="004D45F0">
        <w:rPr>
          <w:rFonts w:ascii="Sylfaen" w:hAnsi="Sylfaen"/>
          <w:sz w:val="24"/>
          <w:szCs w:val="24"/>
          <w:lang w:val="hy-AM"/>
        </w:rPr>
        <w:t>:</w:t>
      </w:r>
    </w:p>
    <w:p w14:paraId="102B661A" w14:textId="77777777" w:rsidR="00317B99" w:rsidRPr="00F80C88" w:rsidRDefault="00317B99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55D73469" w14:textId="77777777" w:rsidR="00FB79BF" w:rsidRPr="00F80C88" w:rsidRDefault="00FB79BF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3C027B08" w14:textId="247A2E78" w:rsidR="00FB79BF" w:rsidRPr="00F80C88" w:rsidRDefault="007E4CF0" w:rsidP="007E4CF0">
      <w:pPr>
        <w:ind w:left="708" w:firstLine="708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ab/>
      </w:r>
      <w:r w:rsidRPr="00F80C88">
        <w:rPr>
          <w:rFonts w:ascii="Sylfaen" w:hAnsi="Sylfaen"/>
          <w:b/>
          <w:i/>
          <w:sz w:val="24"/>
          <w:szCs w:val="24"/>
          <w:lang w:val="hy-AM"/>
        </w:rPr>
        <w:tab/>
      </w:r>
    </w:p>
    <w:p w14:paraId="7EB9EA64" w14:textId="77777777" w:rsidR="002B7225" w:rsidRPr="00FD386F" w:rsidRDefault="002B7225" w:rsidP="007E4CF0">
      <w:pPr>
        <w:ind w:firstLine="426"/>
        <w:rPr>
          <w:rFonts w:ascii="GHEA Mariam" w:hAnsi="GHEA Mariam"/>
          <w:sz w:val="24"/>
          <w:szCs w:val="24"/>
          <w:lang w:val="hy-AM"/>
        </w:rPr>
      </w:pPr>
    </w:p>
    <w:sectPr w:rsidR="002B7225" w:rsidRPr="00FD386F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 w15:restartNumberingAfterBreak="0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" w15:restartNumberingAfterBreak="0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 w15:restartNumberingAfterBreak="0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6" w15:restartNumberingAfterBreak="0">
    <w:nsid w:val="563C1170"/>
    <w:multiLevelType w:val="hybridMultilevel"/>
    <w:tmpl w:val="AB4AB6D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472C40"/>
    <w:multiLevelType w:val="hybridMultilevel"/>
    <w:tmpl w:val="1D2A2BBC"/>
    <w:lvl w:ilvl="0" w:tplc="84E830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8"/>
  </w:num>
  <w:num w:numId="5">
    <w:abstractNumId w:val="35"/>
  </w:num>
  <w:num w:numId="6">
    <w:abstractNumId w:val="11"/>
  </w:num>
  <w:num w:numId="7">
    <w:abstractNumId w:val="8"/>
  </w:num>
  <w:num w:numId="8">
    <w:abstractNumId w:val="12"/>
  </w:num>
  <w:num w:numId="9">
    <w:abstractNumId w:val="19"/>
  </w:num>
  <w:num w:numId="10">
    <w:abstractNumId w:val="22"/>
  </w:num>
  <w:num w:numId="11">
    <w:abstractNumId w:val="7"/>
  </w:num>
  <w:num w:numId="12">
    <w:abstractNumId w:val="13"/>
  </w:num>
  <w:num w:numId="13">
    <w:abstractNumId w:val="1"/>
  </w:num>
  <w:num w:numId="14">
    <w:abstractNumId w:val="34"/>
  </w:num>
  <w:num w:numId="15">
    <w:abstractNumId w:val="16"/>
  </w:num>
  <w:num w:numId="16">
    <w:abstractNumId w:val="25"/>
  </w:num>
  <w:num w:numId="17">
    <w:abstractNumId w:val="3"/>
  </w:num>
  <w:num w:numId="18">
    <w:abstractNumId w:val="2"/>
  </w:num>
  <w:num w:numId="19">
    <w:abstractNumId w:val="17"/>
  </w:num>
  <w:num w:numId="20">
    <w:abstractNumId w:val="31"/>
  </w:num>
  <w:num w:numId="21">
    <w:abstractNumId w:val="30"/>
  </w:num>
  <w:num w:numId="22">
    <w:abstractNumId w:val="24"/>
  </w:num>
  <w:num w:numId="23">
    <w:abstractNumId w:val="29"/>
  </w:num>
  <w:num w:numId="24">
    <w:abstractNumId w:val="21"/>
  </w:num>
  <w:num w:numId="25">
    <w:abstractNumId w:val="6"/>
  </w:num>
  <w:num w:numId="26">
    <w:abstractNumId w:val="3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"/>
  </w:num>
  <w:num w:numId="31">
    <w:abstractNumId w:val="23"/>
  </w:num>
  <w:num w:numId="32">
    <w:abstractNumId w:val="14"/>
  </w:num>
  <w:num w:numId="33">
    <w:abstractNumId w:val="20"/>
  </w:num>
  <w:num w:numId="34">
    <w:abstractNumId w:val="10"/>
  </w:num>
  <w:num w:numId="35">
    <w:abstractNumId w:val="26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BF"/>
    <w:rsid w:val="00021339"/>
    <w:rsid w:val="00042AC3"/>
    <w:rsid w:val="00075F2A"/>
    <w:rsid w:val="00076720"/>
    <w:rsid w:val="000A4EC1"/>
    <w:rsid w:val="000B3F30"/>
    <w:rsid w:val="0014602C"/>
    <w:rsid w:val="0015303A"/>
    <w:rsid w:val="00165185"/>
    <w:rsid w:val="001741C2"/>
    <w:rsid w:val="001828CA"/>
    <w:rsid w:val="00187C07"/>
    <w:rsid w:val="001978F8"/>
    <w:rsid w:val="001A23C3"/>
    <w:rsid w:val="001A555F"/>
    <w:rsid w:val="001B12C0"/>
    <w:rsid w:val="001C0F02"/>
    <w:rsid w:val="002006D6"/>
    <w:rsid w:val="00243A65"/>
    <w:rsid w:val="002572DA"/>
    <w:rsid w:val="00270919"/>
    <w:rsid w:val="002B3FE3"/>
    <w:rsid w:val="002B7225"/>
    <w:rsid w:val="002D3961"/>
    <w:rsid w:val="003156E6"/>
    <w:rsid w:val="00317B99"/>
    <w:rsid w:val="003247FF"/>
    <w:rsid w:val="00332183"/>
    <w:rsid w:val="0033239C"/>
    <w:rsid w:val="0034116D"/>
    <w:rsid w:val="003531F1"/>
    <w:rsid w:val="00380F30"/>
    <w:rsid w:val="003D578B"/>
    <w:rsid w:val="003D5852"/>
    <w:rsid w:val="003E6399"/>
    <w:rsid w:val="00406D68"/>
    <w:rsid w:val="004101A8"/>
    <w:rsid w:val="00443AFD"/>
    <w:rsid w:val="00461A5F"/>
    <w:rsid w:val="00470149"/>
    <w:rsid w:val="00477EE5"/>
    <w:rsid w:val="00480E94"/>
    <w:rsid w:val="004A7137"/>
    <w:rsid w:val="004D45F0"/>
    <w:rsid w:val="0058349D"/>
    <w:rsid w:val="00590C3F"/>
    <w:rsid w:val="00621B48"/>
    <w:rsid w:val="00627D37"/>
    <w:rsid w:val="00632058"/>
    <w:rsid w:val="0065231D"/>
    <w:rsid w:val="006617D1"/>
    <w:rsid w:val="00680F07"/>
    <w:rsid w:val="006C099C"/>
    <w:rsid w:val="00716890"/>
    <w:rsid w:val="00761076"/>
    <w:rsid w:val="007627B0"/>
    <w:rsid w:val="00762AE7"/>
    <w:rsid w:val="007A55EE"/>
    <w:rsid w:val="007B7FCF"/>
    <w:rsid w:val="007E4CF0"/>
    <w:rsid w:val="007F697A"/>
    <w:rsid w:val="00807F1A"/>
    <w:rsid w:val="0085749C"/>
    <w:rsid w:val="008721C2"/>
    <w:rsid w:val="00874FED"/>
    <w:rsid w:val="008B3EF1"/>
    <w:rsid w:val="008D31F7"/>
    <w:rsid w:val="008E223D"/>
    <w:rsid w:val="008E6CAC"/>
    <w:rsid w:val="00945CF0"/>
    <w:rsid w:val="00952789"/>
    <w:rsid w:val="009602D7"/>
    <w:rsid w:val="00963E74"/>
    <w:rsid w:val="00972057"/>
    <w:rsid w:val="009948B9"/>
    <w:rsid w:val="009A3A0E"/>
    <w:rsid w:val="009B6320"/>
    <w:rsid w:val="009E4D5F"/>
    <w:rsid w:val="00A17692"/>
    <w:rsid w:val="00A81DA4"/>
    <w:rsid w:val="00A84A7A"/>
    <w:rsid w:val="00A94AC2"/>
    <w:rsid w:val="00AB795E"/>
    <w:rsid w:val="00B02754"/>
    <w:rsid w:val="00B874C1"/>
    <w:rsid w:val="00B9577F"/>
    <w:rsid w:val="00BB31D5"/>
    <w:rsid w:val="00BE6059"/>
    <w:rsid w:val="00C04FB0"/>
    <w:rsid w:val="00C11A2E"/>
    <w:rsid w:val="00C242E4"/>
    <w:rsid w:val="00C43032"/>
    <w:rsid w:val="00C51667"/>
    <w:rsid w:val="00C7290B"/>
    <w:rsid w:val="00C80A33"/>
    <w:rsid w:val="00CB14EF"/>
    <w:rsid w:val="00CD10F4"/>
    <w:rsid w:val="00D632DA"/>
    <w:rsid w:val="00D74535"/>
    <w:rsid w:val="00DB0BBC"/>
    <w:rsid w:val="00E2455E"/>
    <w:rsid w:val="00E316DB"/>
    <w:rsid w:val="00E53F5E"/>
    <w:rsid w:val="00E576CE"/>
    <w:rsid w:val="00E72639"/>
    <w:rsid w:val="00E77A52"/>
    <w:rsid w:val="00E85184"/>
    <w:rsid w:val="00E87D6E"/>
    <w:rsid w:val="00E9273A"/>
    <w:rsid w:val="00EA6F77"/>
    <w:rsid w:val="00EE24F7"/>
    <w:rsid w:val="00EF0D12"/>
    <w:rsid w:val="00EF4498"/>
    <w:rsid w:val="00F01AA2"/>
    <w:rsid w:val="00F418B5"/>
    <w:rsid w:val="00F65999"/>
    <w:rsid w:val="00F678CC"/>
    <w:rsid w:val="00F80C88"/>
    <w:rsid w:val="00F82442"/>
    <w:rsid w:val="00F83B01"/>
    <w:rsid w:val="00F8569D"/>
    <w:rsid w:val="00F965A0"/>
    <w:rsid w:val="00FB79BF"/>
    <w:rsid w:val="00FC4DB1"/>
    <w:rsid w:val="00FD386F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3F"/>
  <w15:docId w15:val="{15682D39-9C57-457B-B8E2-94FD2CA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16EF-0125-4D6B-8D66-5C5B1B9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47</cp:revision>
  <cp:lastPrinted>2022-10-12T10:07:00Z</cp:lastPrinted>
  <dcterms:created xsi:type="dcterms:W3CDTF">2023-11-01T11:25:00Z</dcterms:created>
  <dcterms:modified xsi:type="dcterms:W3CDTF">2023-12-07T11:10:00Z</dcterms:modified>
</cp:coreProperties>
</file>