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D8A" w:rsidRDefault="00F50D8A" w:rsidP="00F50D8A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9733D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F50D8A" w:rsidRPr="0049733D" w:rsidRDefault="00F50D8A" w:rsidP="00F50D8A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F50D8A" w:rsidRPr="00F70310" w:rsidRDefault="00E8761D" w:rsidP="00F50D8A">
      <w:pPr>
        <w:spacing w:after="0"/>
        <w:ind w:firstLine="270"/>
        <w:jc w:val="both"/>
        <w:rPr>
          <w:rFonts w:ascii="GHEA Grapalat" w:hAnsi="GHEA Grapalat"/>
          <w:sz w:val="24"/>
          <w:szCs w:val="24"/>
          <w:lang w:val="hy-AM"/>
        </w:rPr>
      </w:pPr>
      <w:r w:rsidRPr="00F70310">
        <w:rPr>
          <w:rFonts w:ascii="GHEA Grapalat" w:hAnsi="GHEA Grapalat"/>
          <w:sz w:val="24"/>
          <w:szCs w:val="24"/>
          <w:lang w:val="hy-AM"/>
        </w:rPr>
        <w:t>201</w:t>
      </w:r>
      <w:r>
        <w:rPr>
          <w:rFonts w:ascii="GHEA Grapalat" w:hAnsi="GHEA Grapalat"/>
          <w:sz w:val="24"/>
          <w:szCs w:val="24"/>
          <w:lang w:val="hy-AM"/>
        </w:rPr>
        <w:t>8</w:t>
      </w:r>
      <w:r w:rsidR="00F50D8A" w:rsidRPr="00F70310">
        <w:rPr>
          <w:rFonts w:ascii="GHEA Grapalat" w:hAnsi="GHEA Grapalat"/>
          <w:sz w:val="24"/>
          <w:szCs w:val="24"/>
          <w:lang w:val="hy-AM"/>
        </w:rPr>
        <w:t xml:space="preserve"> թվականի համար</w:t>
      </w:r>
      <w:r w:rsidR="00F50D8A" w:rsidRPr="00AE4C0B">
        <w:rPr>
          <w:rFonts w:ascii="GHEA Grapalat" w:hAnsi="GHEA Grapalat"/>
          <w:sz w:val="24"/>
          <w:szCs w:val="24"/>
          <w:lang w:val="hy-AM"/>
        </w:rPr>
        <w:t xml:space="preserve"> հաստատված</w:t>
      </w:r>
      <w:r w:rsidR="00F50D8A" w:rsidRPr="00F70310">
        <w:rPr>
          <w:rFonts w:ascii="GHEA Grapalat" w:hAnsi="GHEA Grapalat"/>
          <w:sz w:val="24"/>
          <w:szCs w:val="24"/>
          <w:lang w:val="hy-AM"/>
        </w:rPr>
        <w:t xml:space="preserve"> Սիսիանի համայնքում</w:t>
      </w:r>
      <w:r w:rsidR="00F50D8A" w:rsidRPr="00AE4C0B">
        <w:rPr>
          <w:rFonts w:ascii="GHEA Grapalat" w:hAnsi="GHEA Grapalat"/>
          <w:sz w:val="24"/>
          <w:szCs w:val="24"/>
          <w:lang w:val="hy-AM"/>
        </w:rPr>
        <w:t xml:space="preserve"> համայնքի ավագանու կողմից սահմանված տեղական տուրքերի տեսակների դրույքաչափերը գործել են օրենքով սահմանված համապատասխան տեսակների դրույքաչափերի վերին սահմանով, իսկ </w:t>
      </w:r>
      <w:r w:rsidR="00F50D8A" w:rsidRPr="003347F1">
        <w:rPr>
          <w:rFonts w:ascii="GHEA Grapalat" w:hAnsi="GHEA Grapalat"/>
          <w:sz w:val="24"/>
          <w:szCs w:val="24"/>
          <w:lang w:val="hy-AM"/>
        </w:rPr>
        <w:t>տեղական վճարները սահմանվել են տվյալ գործողությունն իրականացնելու համար անհրաժեշտ նվազագույն ծախսերի չափով, այդ իսկ պատճառով նպատակահարմար է 201</w:t>
      </w:r>
      <w:r w:rsidR="00F70310">
        <w:rPr>
          <w:rFonts w:ascii="GHEA Grapalat" w:hAnsi="GHEA Grapalat"/>
          <w:sz w:val="24"/>
          <w:szCs w:val="24"/>
          <w:lang w:val="hy-AM"/>
        </w:rPr>
        <w:t>9</w:t>
      </w:r>
      <w:r w:rsidR="00F50D8A" w:rsidRPr="003347F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0D8A">
        <w:rPr>
          <w:rFonts w:ascii="GHEA Grapalat" w:hAnsi="GHEA Grapalat"/>
          <w:sz w:val="24"/>
          <w:szCs w:val="24"/>
          <w:lang w:val="hy-AM"/>
        </w:rPr>
        <w:t>թվ</w:t>
      </w:r>
      <w:r w:rsidR="00F50D8A" w:rsidRPr="003347F1">
        <w:rPr>
          <w:rFonts w:ascii="GHEA Grapalat" w:hAnsi="GHEA Grapalat"/>
          <w:sz w:val="24"/>
          <w:szCs w:val="24"/>
          <w:lang w:val="hy-AM"/>
        </w:rPr>
        <w:t xml:space="preserve">ականի համար նախատեսվող տեղական տուրքերի և վճարների </w:t>
      </w:r>
      <w:r w:rsidR="00F50D8A">
        <w:rPr>
          <w:rFonts w:ascii="GHEA Grapalat" w:hAnsi="GHEA Grapalat"/>
          <w:sz w:val="24"/>
          <w:szCs w:val="24"/>
          <w:lang w:val="hy-AM"/>
        </w:rPr>
        <w:t>դրույքա</w:t>
      </w:r>
      <w:r w:rsidR="00F50D8A" w:rsidRPr="00064E77">
        <w:rPr>
          <w:rFonts w:ascii="GHEA Grapalat" w:hAnsi="GHEA Grapalat"/>
          <w:sz w:val="24"/>
          <w:szCs w:val="24"/>
          <w:lang w:val="hy-AM"/>
        </w:rPr>
        <w:t>չ</w:t>
      </w:r>
      <w:r w:rsidR="00F50D8A" w:rsidRPr="003347F1">
        <w:rPr>
          <w:rFonts w:ascii="GHEA Grapalat" w:hAnsi="GHEA Grapalat"/>
          <w:sz w:val="24"/>
          <w:szCs w:val="24"/>
          <w:lang w:val="hy-AM"/>
        </w:rPr>
        <w:t>ափերը</w:t>
      </w:r>
      <w:r w:rsidR="00F50D8A" w:rsidRPr="00F70310">
        <w:rPr>
          <w:rFonts w:ascii="GHEA Grapalat" w:hAnsi="GHEA Grapalat"/>
          <w:sz w:val="24"/>
          <w:szCs w:val="24"/>
          <w:lang w:val="hy-AM"/>
        </w:rPr>
        <w:t xml:space="preserve"> Սիսիան</w:t>
      </w:r>
      <w:r w:rsidR="00603157">
        <w:rPr>
          <w:rFonts w:ascii="GHEA Grapalat" w:hAnsi="GHEA Grapalat"/>
          <w:sz w:val="24"/>
          <w:szCs w:val="24"/>
          <w:lang w:val="hy-AM"/>
        </w:rPr>
        <w:t>ի խոշորացված համայնքում</w:t>
      </w:r>
      <w:r w:rsidR="00F50D8A" w:rsidRPr="003347F1">
        <w:rPr>
          <w:rFonts w:ascii="GHEA Grapalat" w:hAnsi="GHEA Grapalat"/>
          <w:sz w:val="24"/>
          <w:szCs w:val="24"/>
          <w:lang w:val="hy-AM"/>
        </w:rPr>
        <w:t xml:space="preserve"> թողնել անփոփոխ</w:t>
      </w:r>
      <w:r w:rsidR="00603157">
        <w:rPr>
          <w:rFonts w:ascii="GHEA Grapalat" w:hAnsi="GHEA Grapalat"/>
          <w:sz w:val="24"/>
          <w:szCs w:val="24"/>
          <w:lang w:val="hy-AM"/>
        </w:rPr>
        <w:t>։</w:t>
      </w:r>
    </w:p>
    <w:p w:rsidR="00F50D8A" w:rsidRPr="004924F2" w:rsidRDefault="00F50D8A" w:rsidP="00F50D8A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F50D8A" w:rsidRPr="007753A2" w:rsidRDefault="00F50D8A" w:rsidP="00F50D8A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:rsidR="00F50D8A" w:rsidRPr="007753A2" w:rsidRDefault="00F50D8A" w:rsidP="00F50D8A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:rsidR="009A6BDC" w:rsidRPr="00E8761D" w:rsidRDefault="009A6BDC" w:rsidP="009A6BDC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E8761D">
        <w:rPr>
          <w:rFonts w:ascii="GHEA Grapalat" w:hAnsi="GHEA Grapalat"/>
          <w:sz w:val="24"/>
          <w:szCs w:val="24"/>
          <w:lang w:val="hy-AM"/>
        </w:rPr>
        <w:t xml:space="preserve">    Քաղաքաշինության և տնտեսության ոլորտը</w:t>
      </w:r>
    </w:p>
    <w:p w:rsidR="00F50D8A" w:rsidRPr="00E8761D" w:rsidRDefault="009A6BDC" w:rsidP="00345F8A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E8761D">
        <w:rPr>
          <w:rFonts w:ascii="GHEA Grapalat" w:hAnsi="GHEA Grapalat"/>
          <w:sz w:val="24"/>
          <w:szCs w:val="24"/>
          <w:lang w:val="hy-AM"/>
        </w:rPr>
        <w:t xml:space="preserve"> </w:t>
      </w:r>
      <w:r w:rsidR="00345F8A">
        <w:rPr>
          <w:rFonts w:ascii="GHEA Grapalat" w:hAnsi="GHEA Grapalat"/>
          <w:sz w:val="24"/>
          <w:szCs w:val="24"/>
          <w:lang w:val="hy-AM"/>
        </w:rPr>
        <w:t xml:space="preserve">համակարգող </w:t>
      </w:r>
      <w:r w:rsidR="00F50D8A">
        <w:rPr>
          <w:rFonts w:ascii="GHEA Grapalat" w:hAnsi="GHEA Grapalat"/>
          <w:sz w:val="24"/>
          <w:szCs w:val="24"/>
          <w:lang w:val="hy-AM"/>
        </w:rPr>
        <w:t xml:space="preserve"> </w:t>
      </w:r>
      <w:r w:rsidR="00345F8A">
        <w:rPr>
          <w:rFonts w:ascii="GHEA Grapalat" w:hAnsi="GHEA Grapalat"/>
          <w:sz w:val="24"/>
          <w:szCs w:val="24"/>
          <w:lang w:val="hy-AM"/>
        </w:rPr>
        <w:t xml:space="preserve">բաժնի պետ՝        </w:t>
      </w:r>
      <w:r w:rsidR="00F50D8A">
        <w:rPr>
          <w:rFonts w:ascii="GHEA Grapalat" w:hAnsi="GHEA Grapalat"/>
          <w:sz w:val="24"/>
          <w:szCs w:val="24"/>
          <w:lang w:val="hy-AM"/>
        </w:rPr>
        <w:t xml:space="preserve">                           </w:t>
      </w:r>
      <w:r w:rsidR="00F50D8A" w:rsidRPr="007753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8761D">
        <w:rPr>
          <w:rFonts w:ascii="GHEA Grapalat" w:hAnsi="GHEA Grapalat"/>
          <w:sz w:val="24"/>
          <w:szCs w:val="24"/>
          <w:lang w:val="hy-AM"/>
        </w:rPr>
        <w:t>Ս.Հովհաննիսյան</w:t>
      </w:r>
    </w:p>
    <w:p w:rsidR="00F50D8A" w:rsidRPr="00E8761D" w:rsidRDefault="00F50D8A" w:rsidP="00F50D8A">
      <w:pPr>
        <w:rPr>
          <w:rFonts w:ascii="GHEA Grapalat" w:hAnsi="GHEA Grapalat"/>
          <w:sz w:val="24"/>
          <w:szCs w:val="24"/>
          <w:lang w:val="hy-AM"/>
        </w:rPr>
      </w:pPr>
    </w:p>
    <w:p w:rsidR="00F50D8A" w:rsidRPr="00E8761D" w:rsidRDefault="00F50D8A" w:rsidP="00F50D8A">
      <w:pPr>
        <w:rPr>
          <w:rFonts w:ascii="GHEA Grapalat" w:hAnsi="GHEA Grapalat"/>
          <w:sz w:val="24"/>
          <w:szCs w:val="24"/>
          <w:lang w:val="hy-AM"/>
        </w:rPr>
      </w:pPr>
    </w:p>
    <w:p w:rsidR="00F50D8A" w:rsidRPr="00BC56FB" w:rsidRDefault="00F50D8A" w:rsidP="00F50D8A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</w:p>
    <w:p w:rsidR="00F50D8A" w:rsidRPr="00BC56FB" w:rsidRDefault="00F50D8A" w:rsidP="00F50D8A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BC56FB">
        <w:rPr>
          <w:rFonts w:ascii="GHEA Grapalat" w:hAnsi="GHEA Grapalat"/>
          <w:sz w:val="24"/>
          <w:szCs w:val="24"/>
          <w:lang w:val="hy-AM"/>
        </w:rPr>
        <w:t>----------------------------------------------------------------------------------------------------------------------------</w:t>
      </w:r>
    </w:p>
    <w:p w:rsidR="00F50D8A" w:rsidRPr="0049733D" w:rsidRDefault="00F50D8A" w:rsidP="00F50D8A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Pr="0049733D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F50D8A" w:rsidRDefault="00F50D8A" w:rsidP="00F50D8A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:rsidR="00F50D8A" w:rsidRPr="00064E77" w:rsidRDefault="00F50D8A" w:rsidP="00F50D8A">
      <w:pPr>
        <w:spacing w:after="0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064E77">
        <w:rPr>
          <w:rFonts w:ascii="GHEA Grapalat" w:hAnsi="GHEA Grapalat"/>
          <w:sz w:val="24"/>
          <w:szCs w:val="24"/>
          <w:lang w:val="hy-AM"/>
        </w:rPr>
        <w:t>201</w:t>
      </w:r>
      <w:r w:rsidR="00E8761D">
        <w:rPr>
          <w:rFonts w:ascii="GHEA Grapalat" w:hAnsi="GHEA Grapalat"/>
          <w:sz w:val="24"/>
          <w:szCs w:val="24"/>
          <w:lang w:val="hy-AM"/>
        </w:rPr>
        <w:t>9</w:t>
      </w:r>
      <w:r w:rsidRPr="00064E77">
        <w:rPr>
          <w:rFonts w:ascii="GHEA Grapalat" w:hAnsi="GHEA Grapalat"/>
          <w:sz w:val="24"/>
          <w:szCs w:val="24"/>
          <w:lang w:val="hy-AM"/>
        </w:rPr>
        <w:t xml:space="preserve"> թվականի համար համայնքում սահմանված տեղական տուրքերի և վճարների վերաբերյալ ավագանու համապատասխան որոշումը ընդունելուց հետո </w:t>
      </w:r>
      <w:r>
        <w:rPr>
          <w:rFonts w:ascii="GHEA Grapalat" w:hAnsi="GHEA Grapalat"/>
          <w:sz w:val="24"/>
          <w:szCs w:val="24"/>
          <w:lang w:val="hy-AM"/>
        </w:rPr>
        <w:t>կիրակ</w:t>
      </w:r>
      <w:r w:rsidRPr="00064E77">
        <w:rPr>
          <w:rFonts w:ascii="GHEA Grapalat" w:hAnsi="GHEA Grapalat"/>
          <w:sz w:val="24"/>
          <w:szCs w:val="24"/>
          <w:lang w:val="hy-AM"/>
        </w:rPr>
        <w:t>անացվի բյուջեի կազմման եկամտային մասի ճիշտ պլանավորումը:</w:t>
      </w:r>
    </w:p>
    <w:p w:rsidR="00F50D8A" w:rsidRDefault="00F50D8A" w:rsidP="00F50D8A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:rsidR="00F50D8A" w:rsidRDefault="00F50D8A" w:rsidP="00F50D8A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:rsidR="009A6BDC" w:rsidRPr="00E8761D" w:rsidRDefault="009A6BDC" w:rsidP="009A6BDC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:rsidR="009A6BDC" w:rsidRPr="00345F8A" w:rsidRDefault="009A6BDC" w:rsidP="009A6BDC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E8761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5F8A">
        <w:rPr>
          <w:rFonts w:ascii="GHEA Grapalat" w:hAnsi="GHEA Grapalat"/>
          <w:sz w:val="24"/>
          <w:szCs w:val="24"/>
          <w:lang w:val="hy-AM"/>
        </w:rPr>
        <w:t>Քաղաքաշինության և տնտեսության ոլորտը</w:t>
      </w:r>
    </w:p>
    <w:p w:rsidR="009A6BDC" w:rsidRPr="00345F8A" w:rsidRDefault="009A6BDC" w:rsidP="00345F8A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345F8A">
        <w:rPr>
          <w:rFonts w:ascii="GHEA Grapalat" w:hAnsi="GHEA Grapalat"/>
          <w:sz w:val="24"/>
          <w:szCs w:val="24"/>
          <w:lang w:val="hy-AM"/>
        </w:rPr>
        <w:t xml:space="preserve"> </w:t>
      </w:r>
      <w:r w:rsidR="00345F8A">
        <w:rPr>
          <w:rFonts w:ascii="GHEA Grapalat" w:hAnsi="GHEA Grapalat"/>
          <w:sz w:val="24"/>
          <w:szCs w:val="24"/>
          <w:lang w:val="hy-AM"/>
        </w:rPr>
        <w:t>հ</w:t>
      </w:r>
      <w:bookmarkStart w:id="0" w:name="_GoBack"/>
      <w:bookmarkEnd w:id="0"/>
      <w:r w:rsidR="00345F8A">
        <w:rPr>
          <w:rFonts w:ascii="GHEA Grapalat" w:hAnsi="GHEA Grapalat"/>
          <w:sz w:val="24"/>
          <w:szCs w:val="24"/>
          <w:lang w:val="hy-AM"/>
        </w:rPr>
        <w:t xml:space="preserve">ամակարգող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345F8A">
        <w:rPr>
          <w:rFonts w:ascii="GHEA Grapalat" w:hAnsi="GHEA Grapalat"/>
          <w:sz w:val="24"/>
          <w:szCs w:val="24"/>
          <w:lang w:val="hy-AM"/>
        </w:rPr>
        <w:t xml:space="preserve">բաժնի պետ՝         </w:t>
      </w:r>
      <w:r>
        <w:rPr>
          <w:rFonts w:ascii="GHEA Grapalat" w:hAnsi="GHEA Grapalat"/>
          <w:sz w:val="24"/>
          <w:szCs w:val="24"/>
          <w:lang w:val="hy-AM"/>
        </w:rPr>
        <w:t xml:space="preserve">                           </w:t>
      </w:r>
      <w:r w:rsidRPr="007753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5F8A">
        <w:rPr>
          <w:rFonts w:ascii="GHEA Grapalat" w:hAnsi="GHEA Grapalat"/>
          <w:sz w:val="24"/>
          <w:szCs w:val="24"/>
          <w:lang w:val="hy-AM"/>
        </w:rPr>
        <w:t>Ս.Հովհաննիսյան</w:t>
      </w:r>
    </w:p>
    <w:p w:rsidR="009A6BDC" w:rsidRPr="00345F8A" w:rsidRDefault="009A6BDC" w:rsidP="009A6BDC">
      <w:pPr>
        <w:rPr>
          <w:rFonts w:ascii="GHEA Grapalat" w:hAnsi="GHEA Grapalat"/>
          <w:sz w:val="24"/>
          <w:szCs w:val="24"/>
          <w:lang w:val="hy-AM"/>
        </w:rPr>
      </w:pPr>
    </w:p>
    <w:p w:rsidR="00F50D8A" w:rsidRPr="002C7ACC" w:rsidRDefault="00F50D8A" w:rsidP="00F50D8A">
      <w:pPr>
        <w:tabs>
          <w:tab w:val="left" w:pos="2865"/>
        </w:tabs>
        <w:rPr>
          <w:rFonts w:ascii="GHEA Grapalat" w:hAnsi="GHEA Grapalat"/>
          <w:sz w:val="24"/>
          <w:szCs w:val="24"/>
          <w:lang w:val="hy-AM"/>
        </w:rPr>
      </w:pPr>
    </w:p>
    <w:p w:rsidR="00D2697C" w:rsidRPr="00345F8A" w:rsidRDefault="00F50D8A" w:rsidP="00F50D8A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345F8A">
        <w:rPr>
          <w:rFonts w:ascii="GHEA Grapalat" w:hAnsi="GHEA Grapalat"/>
          <w:sz w:val="24"/>
          <w:szCs w:val="24"/>
          <w:lang w:val="hy-AM"/>
        </w:rPr>
        <w:t xml:space="preserve">                     </w:t>
      </w:r>
    </w:p>
    <w:sectPr w:rsidR="00D2697C" w:rsidRPr="00345F8A" w:rsidSect="00F50D8A">
      <w:pgSz w:w="12240" w:h="15840"/>
      <w:pgMar w:top="810" w:right="45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50D8A"/>
    <w:rsid w:val="00345F8A"/>
    <w:rsid w:val="00603157"/>
    <w:rsid w:val="009A6BDC"/>
    <w:rsid w:val="00D2697C"/>
    <w:rsid w:val="00E8761D"/>
    <w:rsid w:val="00F50D8A"/>
    <w:rsid w:val="00F7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2ED00"/>
  <w15:docId w15:val="{FC8BC2C6-B31C-4249-84DA-A3808E18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1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Mirabyan</dc:creator>
  <cp:keywords/>
  <dc:description/>
  <cp:lastModifiedBy>User</cp:lastModifiedBy>
  <cp:revision>6</cp:revision>
  <cp:lastPrinted>2018-10-15T07:51:00Z</cp:lastPrinted>
  <dcterms:created xsi:type="dcterms:W3CDTF">2017-12-03T08:40:00Z</dcterms:created>
  <dcterms:modified xsi:type="dcterms:W3CDTF">2018-10-15T10:35:00Z</dcterms:modified>
</cp:coreProperties>
</file>