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6CC9" w14:textId="77777777" w:rsidR="00D4123D" w:rsidRPr="004B5714" w:rsidRDefault="00C20D88">
      <w:pPr>
        <w:pBdr>
          <w:top w:val="nil"/>
          <w:left w:val="nil"/>
          <w:bottom w:val="nil"/>
          <w:right w:val="nil"/>
          <w:between w:val="nil"/>
        </w:pBdr>
        <w:jc w:val="center"/>
        <w:rPr>
          <w:rFonts w:ascii="Arial" w:eastAsia="GHEA Grapalat" w:hAnsi="Arial" w:cs="Arial"/>
          <w:color w:val="000000"/>
          <w:sz w:val="48"/>
          <w:szCs w:val="48"/>
        </w:rPr>
      </w:pPr>
      <w:r w:rsidRPr="004B5714">
        <w:rPr>
          <w:rFonts w:ascii="Arial" w:hAnsi="Arial" w:cs="Arial"/>
          <w:b/>
          <w:smallCaps/>
          <w:color w:val="000000"/>
          <w:sz w:val="48"/>
          <w:szCs w:val="48"/>
        </w:rPr>
        <w:t>LOCAL ECONOMIC DEVELOPMENT PLAN</w:t>
      </w:r>
    </w:p>
    <w:p w14:paraId="30223516" w14:textId="77777777" w:rsidR="00D4123D" w:rsidRPr="004B5714" w:rsidRDefault="00D4123D">
      <w:pPr>
        <w:pBdr>
          <w:top w:val="nil"/>
          <w:left w:val="nil"/>
          <w:bottom w:val="nil"/>
          <w:right w:val="nil"/>
          <w:between w:val="nil"/>
        </w:pBdr>
        <w:rPr>
          <w:rFonts w:ascii="Arial" w:eastAsia="GHEA Grapalat" w:hAnsi="Arial" w:cs="Arial"/>
          <w:color w:val="000000"/>
          <w:sz w:val="48"/>
          <w:szCs w:val="48"/>
        </w:rPr>
      </w:pPr>
    </w:p>
    <w:p w14:paraId="2B5B4D35" w14:textId="77777777" w:rsidR="00D4123D" w:rsidRPr="004B5714" w:rsidRDefault="00C20D88">
      <w:pPr>
        <w:pBdr>
          <w:top w:val="nil"/>
          <w:left w:val="nil"/>
          <w:bottom w:val="nil"/>
          <w:right w:val="nil"/>
          <w:between w:val="nil"/>
        </w:pBdr>
        <w:rPr>
          <w:rFonts w:ascii="Arial" w:eastAsia="GHEA Grapalat" w:hAnsi="Arial" w:cs="Arial"/>
          <w:color w:val="000000"/>
          <w:sz w:val="40"/>
          <w:szCs w:val="40"/>
        </w:rPr>
      </w:pPr>
      <w:r w:rsidRPr="004B5714">
        <w:rPr>
          <w:rFonts w:ascii="Arial" w:hAnsi="Arial" w:cs="Arial"/>
          <w:color w:val="000000"/>
          <w:sz w:val="40"/>
          <w:szCs w:val="40"/>
        </w:rPr>
        <w:t>Community: SISIAN</w:t>
      </w:r>
    </w:p>
    <w:p w14:paraId="68ADB747" w14:textId="77777777" w:rsidR="00D4123D" w:rsidRPr="004B5714" w:rsidRDefault="00C20D88">
      <w:pPr>
        <w:pBdr>
          <w:top w:val="nil"/>
          <w:left w:val="nil"/>
          <w:bottom w:val="nil"/>
          <w:right w:val="nil"/>
          <w:between w:val="nil"/>
        </w:pBdr>
        <w:rPr>
          <w:rFonts w:ascii="Arial" w:eastAsia="GHEA Grapalat" w:hAnsi="Arial" w:cs="Arial"/>
          <w:color w:val="000000"/>
          <w:sz w:val="40"/>
          <w:szCs w:val="40"/>
        </w:rPr>
      </w:pPr>
      <w:r w:rsidRPr="004B5714">
        <w:rPr>
          <w:rFonts w:ascii="Arial" w:hAnsi="Arial" w:cs="Arial"/>
          <w:color w:val="000000"/>
          <w:sz w:val="40"/>
          <w:szCs w:val="40"/>
        </w:rPr>
        <w:t>Country: REPUBLIC OF ARMENIA</w:t>
      </w:r>
    </w:p>
    <w:p w14:paraId="6B5D1481" w14:textId="77777777" w:rsidR="00D4123D" w:rsidRPr="004B5714" w:rsidRDefault="00D4123D">
      <w:pPr>
        <w:pBdr>
          <w:top w:val="nil"/>
          <w:left w:val="nil"/>
          <w:bottom w:val="nil"/>
          <w:right w:val="nil"/>
          <w:between w:val="nil"/>
        </w:pBdr>
        <w:rPr>
          <w:rFonts w:ascii="Arial" w:eastAsia="GHEA Grapalat" w:hAnsi="Arial" w:cs="Arial"/>
          <w:color w:val="000000"/>
          <w:sz w:val="28"/>
          <w:szCs w:val="28"/>
        </w:rPr>
      </w:pPr>
    </w:p>
    <w:p w14:paraId="6CE88069" w14:textId="77777777" w:rsidR="00D4123D" w:rsidRPr="004B5714" w:rsidRDefault="00D4123D">
      <w:pPr>
        <w:pBdr>
          <w:top w:val="nil"/>
          <w:left w:val="nil"/>
          <w:bottom w:val="nil"/>
          <w:right w:val="nil"/>
          <w:between w:val="nil"/>
        </w:pBdr>
        <w:rPr>
          <w:rFonts w:ascii="Arial" w:eastAsia="GHEA Grapalat" w:hAnsi="Arial" w:cs="Arial"/>
          <w:color w:val="000000"/>
          <w:sz w:val="28"/>
          <w:szCs w:val="28"/>
        </w:rPr>
      </w:pPr>
    </w:p>
    <w:p w14:paraId="2E933D8C" w14:textId="77777777" w:rsidR="00D4123D" w:rsidRPr="004B5714" w:rsidRDefault="00D4123D">
      <w:pPr>
        <w:pBdr>
          <w:top w:val="nil"/>
          <w:left w:val="nil"/>
          <w:bottom w:val="nil"/>
          <w:right w:val="nil"/>
          <w:between w:val="nil"/>
        </w:pBdr>
        <w:rPr>
          <w:rFonts w:ascii="Arial" w:eastAsia="GHEA Grapalat" w:hAnsi="Arial" w:cs="Arial"/>
          <w:color w:val="000000"/>
          <w:sz w:val="36"/>
          <w:szCs w:val="36"/>
        </w:rPr>
      </w:pPr>
    </w:p>
    <w:p w14:paraId="61ACF202"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noProof/>
          <w:sz w:val="22"/>
          <w:szCs w:val="22"/>
          <w:lang w:val="en-GB" w:eastAsia="en-GB"/>
        </w:rPr>
        <w:drawing>
          <wp:inline distT="114300" distB="114300" distL="114300" distR="114300" wp14:anchorId="127DDE55" wp14:editId="01C72C9D">
            <wp:extent cx="6247765" cy="3505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247765" cy="3505200"/>
                    </a:xfrm>
                    <a:prstGeom prst="rect">
                      <a:avLst/>
                    </a:prstGeom>
                    <a:ln/>
                  </pic:spPr>
                </pic:pic>
              </a:graphicData>
            </a:graphic>
          </wp:inline>
        </w:drawing>
      </w:r>
    </w:p>
    <w:p w14:paraId="42CD21E0"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52995E79"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60CA2877"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467F3545"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192B8251"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353326A2"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065DDA17"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59845189"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4438E2EA"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5566054C"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45E609BA"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25100B99" w14:textId="77777777" w:rsidR="00D4123D" w:rsidRPr="004B5714" w:rsidRDefault="00C20D88">
      <w:pPr>
        <w:pBdr>
          <w:top w:val="nil"/>
          <w:left w:val="nil"/>
          <w:bottom w:val="nil"/>
          <w:right w:val="nil"/>
          <w:between w:val="nil"/>
        </w:pBdr>
        <w:jc w:val="center"/>
        <w:rPr>
          <w:rFonts w:ascii="Arial" w:eastAsia="GHEA Grapalat" w:hAnsi="Arial" w:cs="Arial"/>
          <w:color w:val="000000"/>
          <w:sz w:val="22"/>
          <w:szCs w:val="22"/>
        </w:rPr>
      </w:pPr>
      <w:r w:rsidRPr="004B5714">
        <w:rPr>
          <w:rFonts w:ascii="Arial" w:hAnsi="Arial" w:cs="Arial"/>
          <w:color w:val="000000"/>
          <w:sz w:val="22"/>
          <w:szCs w:val="22"/>
        </w:rPr>
        <w:t>2018</w:t>
      </w:r>
      <w:r w:rsidRPr="004B5714">
        <w:rPr>
          <w:rFonts w:ascii="Arial" w:hAnsi="Arial" w:cs="Arial"/>
        </w:rPr>
        <w:br w:type="page"/>
      </w:r>
    </w:p>
    <w:p w14:paraId="7399BD0D" w14:textId="77777777" w:rsidR="00D4123D" w:rsidRPr="004B5714" w:rsidRDefault="00C20D88">
      <w:pPr>
        <w:numPr>
          <w:ilvl w:val="0"/>
          <w:numId w:val="4"/>
        </w:numPr>
        <w:pBdr>
          <w:top w:val="nil"/>
          <w:left w:val="nil"/>
          <w:bottom w:val="nil"/>
          <w:right w:val="nil"/>
          <w:between w:val="nil"/>
        </w:pBdr>
        <w:ind w:left="0" w:firstLine="0"/>
        <w:rPr>
          <w:rFonts w:ascii="Arial" w:eastAsia="GHEA Grapalat" w:hAnsi="Arial" w:cs="Arial"/>
          <w:sz w:val="32"/>
          <w:szCs w:val="32"/>
        </w:rPr>
      </w:pPr>
      <w:r w:rsidRPr="004B5714">
        <w:rPr>
          <w:rFonts w:ascii="Arial" w:hAnsi="Arial" w:cs="Arial"/>
          <w:b/>
          <w:sz w:val="32"/>
          <w:szCs w:val="32"/>
        </w:rPr>
        <w:lastRenderedPageBreak/>
        <w:t>Preface from Mayor</w:t>
      </w:r>
    </w:p>
    <w:p w14:paraId="6BF69F12"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6F415F69" w14:textId="77777777" w:rsidR="00D4123D" w:rsidRPr="004B5714" w:rsidRDefault="00C20D88">
      <w:pPr>
        <w:jc w:val="both"/>
        <w:rPr>
          <w:rFonts w:ascii="Arial" w:eastAsia="GHEA Grapalat" w:hAnsi="Arial" w:cs="Arial"/>
          <w:sz w:val="22"/>
          <w:szCs w:val="22"/>
        </w:rPr>
      </w:pPr>
      <w:r w:rsidRPr="004B5714">
        <w:rPr>
          <w:rFonts w:ascii="Arial" w:hAnsi="Arial" w:cs="Arial"/>
          <w:sz w:val="22"/>
          <w:szCs w:val="22"/>
        </w:rPr>
        <w:t>Dear fellow community members,</w:t>
      </w:r>
    </w:p>
    <w:p w14:paraId="39F6324F" w14:textId="77777777" w:rsidR="00D4123D" w:rsidRPr="004B5714" w:rsidRDefault="00C20D88">
      <w:pPr>
        <w:jc w:val="both"/>
        <w:rPr>
          <w:rFonts w:ascii="Arial" w:eastAsia="GHEA Grapalat" w:hAnsi="Arial" w:cs="Arial"/>
          <w:sz w:val="22"/>
          <w:szCs w:val="22"/>
        </w:rPr>
      </w:pPr>
      <w:r w:rsidRPr="004B5714">
        <w:rPr>
          <w:rFonts w:ascii="Arial" w:hAnsi="Arial" w:cs="Arial"/>
          <w:sz w:val="22"/>
          <w:szCs w:val="22"/>
        </w:rPr>
        <w:t xml:space="preserve">                                                  </w:t>
      </w:r>
    </w:p>
    <w:p w14:paraId="34F4E195" w14:textId="77777777" w:rsidR="00D4123D" w:rsidRPr="004B5714" w:rsidRDefault="00C20D88">
      <w:pPr>
        <w:ind w:firstLine="270"/>
        <w:jc w:val="both"/>
        <w:rPr>
          <w:rFonts w:ascii="Arial" w:eastAsia="GHEA Grapalat" w:hAnsi="Arial" w:cs="Arial"/>
          <w:sz w:val="22"/>
          <w:szCs w:val="22"/>
        </w:rPr>
      </w:pPr>
      <w:r w:rsidRPr="004B5714">
        <w:rPr>
          <w:rFonts w:ascii="Arial" w:hAnsi="Arial" w:cs="Arial"/>
          <w:sz w:val="22"/>
          <w:szCs w:val="22"/>
        </w:rPr>
        <w:t>The LEDP of Sisian multi-settlement community is a document of paramount importance setting the prospects and target directions of the Community’s economic development based on the current situation, challenges and opportunities.</w:t>
      </w:r>
    </w:p>
    <w:p w14:paraId="317EE5A6" w14:textId="77777777" w:rsidR="00D4123D" w:rsidRPr="004B5714" w:rsidRDefault="00C20D88">
      <w:pPr>
        <w:ind w:firstLine="270"/>
        <w:jc w:val="both"/>
        <w:rPr>
          <w:rFonts w:ascii="Arial" w:eastAsia="GHEA Grapalat" w:hAnsi="Arial" w:cs="Arial"/>
          <w:sz w:val="22"/>
          <w:szCs w:val="22"/>
        </w:rPr>
      </w:pPr>
      <w:r w:rsidRPr="004B5714">
        <w:rPr>
          <w:rFonts w:ascii="Arial" w:hAnsi="Arial" w:cs="Arial"/>
          <w:sz w:val="22"/>
          <w:szCs w:val="22"/>
        </w:rPr>
        <w:t>The goal of membership of Sisian Community of Syunik Marz of the Republic of Armenia in Mayors for Economic Growth initiative offered by the EU is to ensure economic growth in the Community in close cooperation with the private sector, international organisations and CSOs.</w:t>
      </w:r>
    </w:p>
    <w:p w14:paraId="6C3CE6F2" w14:textId="77777777" w:rsidR="00D4123D" w:rsidRPr="004B5714" w:rsidRDefault="00C20D88">
      <w:pPr>
        <w:ind w:firstLine="270"/>
        <w:jc w:val="both"/>
        <w:rPr>
          <w:rFonts w:ascii="Arial" w:eastAsia="GHEA Grapalat" w:hAnsi="Arial" w:cs="Arial"/>
          <w:sz w:val="22"/>
          <w:szCs w:val="22"/>
        </w:rPr>
      </w:pPr>
      <w:r w:rsidRPr="004B5714">
        <w:rPr>
          <w:rFonts w:ascii="Arial" w:hAnsi="Arial" w:cs="Arial"/>
          <w:sz w:val="22"/>
          <w:szCs w:val="22"/>
        </w:rPr>
        <w:t>While developing the LED Plan the existing Community resources (assets), commitments, local peculiarities, current economic and political situation of the country as well as projections for upcoming developments were taken into consideration.</w:t>
      </w:r>
    </w:p>
    <w:p w14:paraId="7774C35A" w14:textId="77777777" w:rsidR="00D4123D" w:rsidRPr="004B5714" w:rsidRDefault="00C20D88">
      <w:pPr>
        <w:ind w:firstLine="270"/>
        <w:jc w:val="both"/>
        <w:rPr>
          <w:rFonts w:ascii="Arial" w:eastAsia="GHEA Grapalat" w:hAnsi="Arial" w:cs="Arial"/>
          <w:sz w:val="22"/>
          <w:szCs w:val="22"/>
        </w:rPr>
      </w:pPr>
      <w:r w:rsidRPr="004B5714">
        <w:rPr>
          <w:rFonts w:ascii="Arial" w:hAnsi="Arial" w:cs="Arial"/>
          <w:sz w:val="22"/>
          <w:szCs w:val="22"/>
        </w:rPr>
        <w:t>While defining the development strategy and priorities integrated and participatory governance model has been applied as the most effective way to achieve sustainable development.</w:t>
      </w:r>
    </w:p>
    <w:p w14:paraId="55775432" w14:textId="77777777" w:rsidR="00D4123D" w:rsidRPr="004B5714" w:rsidRDefault="00C20D88">
      <w:pPr>
        <w:ind w:firstLine="270"/>
        <w:jc w:val="both"/>
        <w:rPr>
          <w:rFonts w:ascii="Arial" w:eastAsia="GHEA Grapalat" w:hAnsi="Arial" w:cs="Arial"/>
          <w:sz w:val="22"/>
          <w:szCs w:val="22"/>
        </w:rPr>
      </w:pPr>
      <w:r w:rsidRPr="004B5714">
        <w:rPr>
          <w:rFonts w:ascii="Arial" w:hAnsi="Arial" w:cs="Arial"/>
          <w:sz w:val="22"/>
          <w:szCs w:val="22"/>
        </w:rPr>
        <w:t>The beneficiary of this local economic growth initiative is every single resident, businessman and NGO of Sisian multi-settlement community.</w:t>
      </w:r>
    </w:p>
    <w:p w14:paraId="5DE5EFC8" w14:textId="77777777" w:rsidR="00D4123D" w:rsidRPr="004B5714" w:rsidRDefault="00C20D88">
      <w:pPr>
        <w:ind w:firstLine="270"/>
        <w:jc w:val="both"/>
        <w:rPr>
          <w:rFonts w:ascii="Arial" w:eastAsia="GHEA Grapalat" w:hAnsi="Arial" w:cs="Arial"/>
          <w:sz w:val="22"/>
          <w:szCs w:val="22"/>
        </w:rPr>
      </w:pPr>
      <w:r w:rsidRPr="004B5714">
        <w:rPr>
          <w:rFonts w:ascii="Arial" w:hAnsi="Arial" w:cs="Arial"/>
          <w:sz w:val="22"/>
          <w:szCs w:val="22"/>
        </w:rPr>
        <w:t xml:space="preserve">Dear Community members, I attach great importance to participatory governance and expect your involvement in economic development processes and governance. I am hopeful that as a result of cooperation and interaction between Community residents and local authorities it will be possible to solve the problems we face and achieve overall well-being. </w:t>
      </w:r>
    </w:p>
    <w:p w14:paraId="592CC1E4" w14:textId="77777777" w:rsidR="00D4123D" w:rsidRPr="004B5714" w:rsidRDefault="00D4123D">
      <w:pPr>
        <w:jc w:val="both"/>
        <w:rPr>
          <w:rFonts w:ascii="Arial" w:eastAsia="GHEA Grapalat" w:hAnsi="Arial" w:cs="Arial"/>
          <w:sz w:val="22"/>
          <w:szCs w:val="22"/>
        </w:rPr>
      </w:pPr>
    </w:p>
    <w:p w14:paraId="251739CC" w14:textId="77777777" w:rsidR="00D4123D" w:rsidRPr="004B5714" w:rsidRDefault="00D4123D">
      <w:pPr>
        <w:jc w:val="both"/>
        <w:rPr>
          <w:rFonts w:ascii="Arial" w:eastAsia="GHEA Grapalat" w:hAnsi="Arial" w:cs="Arial"/>
          <w:sz w:val="22"/>
          <w:szCs w:val="22"/>
        </w:rPr>
      </w:pPr>
    </w:p>
    <w:p w14:paraId="07110527" w14:textId="77777777" w:rsidR="00D4123D" w:rsidRPr="004B5714" w:rsidRDefault="00C20D88">
      <w:pPr>
        <w:jc w:val="both"/>
        <w:rPr>
          <w:rFonts w:ascii="Arial" w:eastAsia="GHEA Grapalat" w:hAnsi="Arial" w:cs="Arial"/>
          <w:sz w:val="22"/>
          <w:szCs w:val="22"/>
        </w:rPr>
      </w:pPr>
      <w:r w:rsidRPr="004B5714">
        <w:rPr>
          <w:rFonts w:ascii="Arial" w:hAnsi="Arial" w:cs="Arial"/>
          <w:sz w:val="22"/>
          <w:szCs w:val="22"/>
        </w:rPr>
        <w:t xml:space="preserve">Regards,               </w:t>
      </w:r>
      <w:r w:rsidRPr="004B5714">
        <w:rPr>
          <w:rFonts w:ascii="Arial" w:hAnsi="Arial" w:cs="Arial"/>
          <w:sz w:val="22"/>
          <w:szCs w:val="22"/>
        </w:rPr>
        <w:tab/>
      </w:r>
    </w:p>
    <w:p w14:paraId="32FF6BEE" w14:textId="3F0C46C6" w:rsidR="00D4123D" w:rsidRPr="004B5714" w:rsidRDefault="00C20D88">
      <w:pPr>
        <w:jc w:val="both"/>
        <w:rPr>
          <w:rFonts w:ascii="Arial" w:eastAsia="GHEA Grapalat" w:hAnsi="Arial" w:cs="Arial"/>
          <w:sz w:val="22"/>
          <w:szCs w:val="22"/>
        </w:rPr>
      </w:pPr>
      <w:r w:rsidRPr="004B5714">
        <w:rPr>
          <w:rFonts w:ascii="Arial" w:hAnsi="Arial" w:cs="Arial"/>
          <w:sz w:val="22"/>
          <w:szCs w:val="22"/>
        </w:rPr>
        <w:t>Artur Sargsyan, Community Mayor</w:t>
      </w:r>
    </w:p>
    <w:p w14:paraId="0BDC5D3C" w14:textId="77777777" w:rsidR="00D4123D" w:rsidRPr="004B5714" w:rsidRDefault="00D4123D">
      <w:pPr>
        <w:pBdr>
          <w:top w:val="nil"/>
          <w:left w:val="nil"/>
          <w:bottom w:val="nil"/>
          <w:right w:val="nil"/>
          <w:between w:val="nil"/>
        </w:pBdr>
        <w:jc w:val="both"/>
        <w:rPr>
          <w:rFonts w:ascii="Arial" w:eastAsia="GHEA Grapalat" w:hAnsi="Arial" w:cs="Arial"/>
          <w:sz w:val="22"/>
          <w:szCs w:val="22"/>
        </w:rPr>
      </w:pPr>
    </w:p>
    <w:p w14:paraId="1FF17D1F"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0E59DC31"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2860F3AF"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2A7136AD" w14:textId="77777777" w:rsidR="00D4123D" w:rsidRPr="004B5714" w:rsidRDefault="00D4123D">
      <w:pPr>
        <w:pBdr>
          <w:top w:val="nil"/>
          <w:left w:val="nil"/>
          <w:bottom w:val="nil"/>
          <w:right w:val="nil"/>
          <w:between w:val="nil"/>
        </w:pBdr>
        <w:jc w:val="both"/>
        <w:rPr>
          <w:rFonts w:ascii="Arial" w:eastAsia="GHEA Grapalat" w:hAnsi="Arial" w:cs="Arial"/>
          <w:sz w:val="22"/>
          <w:szCs w:val="22"/>
        </w:rPr>
      </w:pPr>
    </w:p>
    <w:p w14:paraId="544B43DE" w14:textId="77777777" w:rsidR="00D4123D" w:rsidRPr="004B5714" w:rsidRDefault="00D4123D">
      <w:pPr>
        <w:pBdr>
          <w:top w:val="nil"/>
          <w:left w:val="nil"/>
          <w:bottom w:val="single" w:sz="6" w:space="1" w:color="000000"/>
          <w:right w:val="nil"/>
          <w:between w:val="nil"/>
        </w:pBdr>
        <w:jc w:val="both"/>
        <w:rPr>
          <w:rFonts w:ascii="Arial" w:eastAsia="GHEA Grapalat" w:hAnsi="Arial" w:cs="Arial"/>
          <w:color w:val="000000"/>
          <w:sz w:val="22"/>
          <w:szCs w:val="22"/>
        </w:rPr>
      </w:pPr>
    </w:p>
    <w:p w14:paraId="66777E41"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color w:val="000000"/>
          <w:sz w:val="22"/>
          <w:szCs w:val="22"/>
        </w:rPr>
        <w:t>For a copy of the Plan please contact:</w:t>
      </w:r>
    </w:p>
    <w:p w14:paraId="11335EF4"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7ACE7A39"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i/>
          <w:color w:val="000000"/>
          <w:sz w:val="22"/>
          <w:szCs w:val="22"/>
        </w:rPr>
        <w:t>Name: Vardan Ivanyan</w:t>
      </w:r>
    </w:p>
    <w:p w14:paraId="5E33D6C4"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i/>
          <w:sz w:val="22"/>
          <w:szCs w:val="22"/>
        </w:rPr>
        <w:t>Title: Person in charge of LED, Deputy Community Mayor</w:t>
      </w:r>
    </w:p>
    <w:p w14:paraId="05C2F300"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i/>
          <w:color w:val="000000"/>
          <w:sz w:val="22"/>
          <w:szCs w:val="22"/>
        </w:rPr>
        <w:t>Address: 31 Sisakan, t. Sisian, Syunik Marz, Armenia</w:t>
      </w:r>
    </w:p>
    <w:p w14:paraId="22F0F9A7"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i/>
          <w:color w:val="000000"/>
          <w:sz w:val="22"/>
          <w:szCs w:val="22"/>
        </w:rPr>
        <w:t>Tel.: +374 283 2 33 30</w:t>
      </w:r>
    </w:p>
    <w:p w14:paraId="11A64D6B"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i/>
          <w:color w:val="000000"/>
          <w:sz w:val="22"/>
          <w:szCs w:val="22"/>
        </w:rPr>
        <w:t>Fax:</w:t>
      </w:r>
    </w:p>
    <w:p w14:paraId="33F4BBDE" w14:textId="77777777" w:rsidR="00D4123D" w:rsidRPr="004B5714" w:rsidRDefault="00C20D88">
      <w:pPr>
        <w:pBdr>
          <w:top w:val="nil"/>
          <w:left w:val="nil"/>
          <w:bottom w:val="nil"/>
          <w:right w:val="nil"/>
          <w:between w:val="nil"/>
        </w:pBdr>
        <w:rPr>
          <w:rFonts w:ascii="Arial" w:eastAsia="GHEA Grapalat" w:hAnsi="Arial" w:cs="Arial"/>
          <w:color w:val="000000"/>
          <w:sz w:val="22"/>
          <w:szCs w:val="22"/>
        </w:rPr>
      </w:pPr>
      <w:r w:rsidRPr="004B5714">
        <w:rPr>
          <w:rFonts w:ascii="Arial" w:hAnsi="Arial" w:cs="Arial"/>
          <w:i/>
          <w:color w:val="000000"/>
          <w:sz w:val="22"/>
          <w:szCs w:val="22"/>
        </w:rPr>
        <w:t xml:space="preserve">E-mail: </w:t>
      </w:r>
      <w:r w:rsidRPr="004B5714">
        <w:rPr>
          <w:rFonts w:ascii="Arial" w:hAnsi="Arial" w:cs="Arial"/>
          <w:i/>
          <w:sz w:val="22"/>
          <w:szCs w:val="22"/>
        </w:rPr>
        <w:t>sisiancity@mail.ru</w:t>
      </w:r>
    </w:p>
    <w:p w14:paraId="4ED7FDC0" w14:textId="77777777" w:rsidR="00D4123D" w:rsidRPr="004B5714" w:rsidRDefault="00C20D88">
      <w:pPr>
        <w:pBdr>
          <w:top w:val="nil"/>
          <w:left w:val="nil"/>
          <w:bottom w:val="nil"/>
          <w:right w:val="nil"/>
          <w:between w:val="nil"/>
        </w:pBdr>
        <w:rPr>
          <w:rFonts w:ascii="Arial" w:eastAsia="GHEA Grapalat" w:hAnsi="Arial" w:cs="Arial"/>
          <w:i/>
          <w:color w:val="1155CC"/>
          <w:sz w:val="22"/>
          <w:szCs w:val="22"/>
          <w:u w:val="single"/>
        </w:rPr>
      </w:pPr>
      <w:r w:rsidRPr="004B5714">
        <w:rPr>
          <w:rFonts w:ascii="Arial" w:hAnsi="Arial" w:cs="Arial"/>
          <w:i/>
          <w:color w:val="000000"/>
          <w:sz w:val="22"/>
          <w:szCs w:val="22"/>
        </w:rPr>
        <w:t xml:space="preserve">URL: </w:t>
      </w:r>
      <w:hyperlink r:id="rId9">
        <w:r w:rsidRPr="004B5714">
          <w:rPr>
            <w:rFonts w:ascii="Arial" w:hAnsi="Arial" w:cs="Arial"/>
            <w:i/>
            <w:color w:val="1155CC"/>
            <w:sz w:val="22"/>
            <w:szCs w:val="22"/>
            <w:u w:val="single"/>
          </w:rPr>
          <w:t>www.sisian.am</w:t>
        </w:r>
      </w:hyperlink>
    </w:p>
    <w:p w14:paraId="4F2EA13D" w14:textId="77777777" w:rsidR="00E80390" w:rsidRPr="004B5714" w:rsidRDefault="00E80390">
      <w:pPr>
        <w:rPr>
          <w:rFonts w:ascii="Arial" w:eastAsia="GHEA Grapalat" w:hAnsi="Arial" w:cs="Arial"/>
          <w:b/>
          <w:sz w:val="32"/>
          <w:szCs w:val="32"/>
        </w:rPr>
      </w:pPr>
      <w:r w:rsidRPr="004B5714">
        <w:rPr>
          <w:rFonts w:ascii="Arial" w:hAnsi="Arial" w:cs="Arial"/>
        </w:rPr>
        <w:br w:type="page"/>
      </w:r>
    </w:p>
    <w:p w14:paraId="4AEC8FFB" w14:textId="77777777" w:rsidR="00D4123D" w:rsidRPr="004B5714" w:rsidRDefault="00C20D88">
      <w:pPr>
        <w:numPr>
          <w:ilvl w:val="0"/>
          <w:numId w:val="10"/>
        </w:numPr>
        <w:pBdr>
          <w:top w:val="nil"/>
          <w:left w:val="nil"/>
          <w:bottom w:val="nil"/>
          <w:right w:val="nil"/>
          <w:between w:val="nil"/>
        </w:pBdr>
        <w:contextualSpacing/>
        <w:rPr>
          <w:rFonts w:ascii="Arial" w:eastAsia="GHEA Grapalat" w:hAnsi="Arial" w:cs="Arial"/>
          <w:b/>
          <w:color w:val="000000"/>
          <w:sz w:val="32"/>
          <w:szCs w:val="32"/>
        </w:rPr>
      </w:pPr>
      <w:r w:rsidRPr="004B5714">
        <w:rPr>
          <w:rFonts w:ascii="Arial" w:hAnsi="Arial" w:cs="Arial"/>
          <w:b/>
          <w:sz w:val="32"/>
          <w:szCs w:val="32"/>
        </w:rPr>
        <w:lastRenderedPageBreak/>
        <w:t>Executive Summary</w:t>
      </w:r>
    </w:p>
    <w:p w14:paraId="705C5C75" w14:textId="77777777" w:rsidR="00D4123D" w:rsidRPr="004B5714" w:rsidRDefault="00D4123D">
      <w:pPr>
        <w:pBdr>
          <w:top w:val="nil"/>
          <w:left w:val="nil"/>
          <w:bottom w:val="nil"/>
          <w:right w:val="nil"/>
          <w:between w:val="nil"/>
        </w:pBdr>
        <w:spacing w:after="240"/>
        <w:jc w:val="both"/>
        <w:rPr>
          <w:rFonts w:ascii="Arial" w:eastAsia="GHEA Grapalat" w:hAnsi="Arial" w:cs="Arial"/>
          <w:b/>
          <w:sz w:val="22"/>
          <w:szCs w:val="22"/>
        </w:rPr>
      </w:pPr>
    </w:p>
    <w:p w14:paraId="2253F143" w14:textId="77777777" w:rsidR="003C57E9" w:rsidRPr="004B5714" w:rsidRDefault="00C20D88" w:rsidP="003C57E9">
      <w:pPr>
        <w:spacing w:after="240"/>
        <w:jc w:val="both"/>
        <w:rPr>
          <w:rFonts w:ascii="Arial" w:eastAsia="GHEA Grapalat" w:hAnsi="Arial" w:cs="Arial"/>
          <w:b/>
          <w:sz w:val="22"/>
          <w:szCs w:val="22"/>
        </w:rPr>
      </w:pPr>
      <w:r w:rsidRPr="004B5714">
        <w:rPr>
          <w:rFonts w:ascii="Arial" w:hAnsi="Arial" w:cs="Arial"/>
          <w:sz w:val="22"/>
          <w:szCs w:val="22"/>
        </w:rPr>
        <w:t>The Community joined Mayors for Economic Growth initiative on 30 May 2017 by Decision No 35(A) of Sisian Community Council. The goal of membership of the initiative is to create jobs and ensure economic growth by cooperating with international organisations, the private sector and civil society organisations.</w:t>
      </w:r>
    </w:p>
    <w:p w14:paraId="095B5B74" w14:textId="77777777" w:rsidR="003C57E9" w:rsidRPr="004B5714" w:rsidRDefault="00DB47BB" w:rsidP="003C57E9">
      <w:pPr>
        <w:spacing w:after="240"/>
        <w:jc w:val="both"/>
        <w:rPr>
          <w:rFonts w:ascii="Arial" w:eastAsia="GHEA Grapalat" w:hAnsi="Arial" w:cs="Arial"/>
          <w:b/>
          <w:sz w:val="22"/>
          <w:szCs w:val="22"/>
        </w:rPr>
      </w:pPr>
      <w:r w:rsidRPr="004B5714">
        <w:rPr>
          <w:rFonts w:ascii="Arial" w:hAnsi="Arial" w:cs="Arial"/>
          <w:sz w:val="22"/>
          <w:szCs w:val="22"/>
        </w:rPr>
        <w:t xml:space="preserve">The current situation of Sisian Community, its strengths and weaknesses, opportunities and threats are presented in the Plan. SWOT Analysis revealed that there are favourable conditions and qualified specialists in the Community for the development of ecotourism and agriculture. Little investments are made in the Community, cooperation with the private sector is poor and the unemployment rate is high.    </w:t>
      </w:r>
    </w:p>
    <w:p w14:paraId="10D028E4" w14:textId="77777777" w:rsidR="003C57E9" w:rsidRPr="004B5714" w:rsidRDefault="00F4407F" w:rsidP="003C57E9">
      <w:pPr>
        <w:spacing w:after="240"/>
        <w:jc w:val="both"/>
        <w:rPr>
          <w:rFonts w:ascii="Arial" w:eastAsia="GHEA Grapalat" w:hAnsi="Arial" w:cs="Arial"/>
          <w:b/>
          <w:sz w:val="22"/>
          <w:szCs w:val="22"/>
        </w:rPr>
      </w:pPr>
      <w:r w:rsidRPr="004B5714">
        <w:rPr>
          <w:rFonts w:ascii="Arial" w:hAnsi="Arial" w:cs="Arial"/>
          <w:sz w:val="22"/>
          <w:szCs w:val="22"/>
        </w:rPr>
        <w:t>Community development vision is as follows: Sisian is a community with prosperous living conditions for its residents and a community with attractive business environment for the development of tourism sector and agricultural enterprises.</w:t>
      </w:r>
    </w:p>
    <w:p w14:paraId="1CBD6BB4" w14:textId="77777777" w:rsidR="003C57E9" w:rsidRPr="004B5714" w:rsidRDefault="00F4407F" w:rsidP="003C57E9">
      <w:pPr>
        <w:spacing w:after="240"/>
        <w:jc w:val="both"/>
        <w:rPr>
          <w:rFonts w:ascii="Arial" w:eastAsia="GHEA Grapalat" w:hAnsi="Arial" w:cs="Arial"/>
          <w:b/>
          <w:sz w:val="22"/>
          <w:szCs w:val="22"/>
        </w:rPr>
      </w:pPr>
      <w:r w:rsidRPr="004B5714">
        <w:rPr>
          <w:rFonts w:ascii="Arial" w:hAnsi="Arial" w:cs="Arial"/>
          <w:sz w:val="22"/>
          <w:szCs w:val="22"/>
        </w:rPr>
        <w:t>In order to achieve this vision the following key objectives were set in the Local Economic Development Plan: ensure increase of competitive agricultural production, create advantageous business environment and ensure sustainable growth in tourism sector. An Action Plan was developed to fulfill each objective. According to the Action Plan it is envisaged to increase irrigable agricultural lands by 195 ha, improve and irrigate pastures, create an extension centre for SME’s working in the sectors of agriculture and tourism, establish recreational eco-areas and have trained tour guides in the Community.</w:t>
      </w:r>
    </w:p>
    <w:p w14:paraId="29D986B3" w14:textId="77777777" w:rsidR="00DE6B38" w:rsidRPr="004B5714" w:rsidRDefault="00DE6B38" w:rsidP="003C57E9">
      <w:pPr>
        <w:spacing w:after="240"/>
        <w:jc w:val="both"/>
        <w:rPr>
          <w:rFonts w:ascii="Arial" w:eastAsia="GHEA Grapalat" w:hAnsi="Arial" w:cs="Arial"/>
          <w:b/>
          <w:sz w:val="22"/>
          <w:szCs w:val="22"/>
        </w:rPr>
      </w:pPr>
      <w:r w:rsidRPr="004B5714">
        <w:rPr>
          <w:rFonts w:ascii="Arial" w:hAnsi="Arial" w:cs="Arial"/>
          <w:sz w:val="22"/>
          <w:szCs w:val="22"/>
        </w:rPr>
        <w:t>Implementation of economic growth projects in the Community is not possible by means of the local budget alone. Therefore, there are serious financial challenges for the implementation of the LEDP. For some actions of the LEDP already some arrangements with various organisations are in place. To achieve the vision set forth in the LEDP funding from the Municipality is planned and support from donor organisations, grants from international organisations are expected.</w:t>
      </w:r>
    </w:p>
    <w:p w14:paraId="19113E3F" w14:textId="77777777" w:rsidR="00D4123D" w:rsidRPr="004B5714" w:rsidRDefault="00D4123D">
      <w:pPr>
        <w:spacing w:line="276" w:lineRule="auto"/>
        <w:ind w:left="720"/>
        <w:jc w:val="both"/>
        <w:rPr>
          <w:rFonts w:ascii="Arial" w:eastAsia="GHEA Grapalat" w:hAnsi="Arial" w:cs="Arial"/>
          <w:i/>
          <w:sz w:val="22"/>
          <w:szCs w:val="22"/>
        </w:rPr>
      </w:pPr>
    </w:p>
    <w:p w14:paraId="458DB9B9" w14:textId="77777777" w:rsidR="00D4123D" w:rsidRPr="004B5714" w:rsidRDefault="00D4123D">
      <w:pPr>
        <w:spacing w:after="200" w:line="276" w:lineRule="auto"/>
        <w:jc w:val="both"/>
        <w:rPr>
          <w:rFonts w:ascii="Arial" w:eastAsia="GHEA Grapalat" w:hAnsi="Arial" w:cs="Arial"/>
          <w:i/>
          <w:sz w:val="22"/>
          <w:szCs w:val="22"/>
        </w:rPr>
      </w:pPr>
    </w:p>
    <w:p w14:paraId="691AC8F1" w14:textId="77777777" w:rsidR="00D4123D" w:rsidRPr="004B5714" w:rsidRDefault="00D4123D">
      <w:pPr>
        <w:spacing w:after="200" w:line="276" w:lineRule="auto"/>
        <w:jc w:val="both"/>
        <w:rPr>
          <w:rFonts w:ascii="Arial" w:eastAsia="GHEA Grapalat" w:hAnsi="Arial" w:cs="Arial"/>
          <w:sz w:val="22"/>
          <w:szCs w:val="22"/>
        </w:rPr>
      </w:pPr>
    </w:p>
    <w:p w14:paraId="439BC47B" w14:textId="77777777" w:rsidR="00615AF4" w:rsidRPr="004B5714" w:rsidRDefault="00615AF4">
      <w:pPr>
        <w:spacing w:after="200" w:line="276" w:lineRule="auto"/>
        <w:jc w:val="both"/>
        <w:rPr>
          <w:rFonts w:ascii="Arial" w:eastAsia="GHEA Grapalat" w:hAnsi="Arial" w:cs="Arial"/>
          <w:sz w:val="22"/>
          <w:szCs w:val="22"/>
        </w:rPr>
      </w:pPr>
    </w:p>
    <w:p w14:paraId="49CD70FC" w14:textId="77777777" w:rsidR="00615AF4" w:rsidRPr="004B5714" w:rsidRDefault="00615AF4">
      <w:pPr>
        <w:spacing w:after="200" w:line="276" w:lineRule="auto"/>
        <w:jc w:val="both"/>
        <w:rPr>
          <w:rFonts w:ascii="Arial" w:eastAsia="GHEA Grapalat" w:hAnsi="Arial" w:cs="Arial"/>
          <w:sz w:val="22"/>
          <w:szCs w:val="22"/>
        </w:rPr>
      </w:pPr>
    </w:p>
    <w:p w14:paraId="69744644"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13D3DC6E" w14:textId="77777777" w:rsidR="004B5714" w:rsidRDefault="004B5714">
      <w:pPr>
        <w:rPr>
          <w:rFonts w:ascii="Arial" w:hAnsi="Arial" w:cs="Arial"/>
          <w:b/>
          <w:color w:val="000000"/>
          <w:sz w:val="32"/>
          <w:szCs w:val="32"/>
        </w:rPr>
      </w:pPr>
      <w:r>
        <w:rPr>
          <w:rFonts w:ascii="Arial" w:hAnsi="Arial" w:cs="Arial"/>
          <w:b/>
          <w:color w:val="000000"/>
          <w:sz w:val="32"/>
          <w:szCs w:val="32"/>
        </w:rPr>
        <w:br w:type="page"/>
      </w:r>
    </w:p>
    <w:p w14:paraId="2CB88CED" w14:textId="5503F4D1" w:rsidR="00861D17" w:rsidRPr="004B5714" w:rsidRDefault="00C20D88" w:rsidP="000E2454">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b/>
          <w:color w:val="000000"/>
          <w:sz w:val="32"/>
          <w:szCs w:val="32"/>
        </w:rPr>
        <w:lastRenderedPageBreak/>
        <w:t>List of Tables and Figures &amp; Abbreviations</w:t>
      </w:r>
    </w:p>
    <w:p w14:paraId="3F031AFE"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1. Classification of Enterprise according to Size</w:t>
      </w:r>
    </w:p>
    <w:p w14:paraId="752F5345"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2. Presentational Table for Private Sector Companies</w:t>
      </w:r>
    </w:p>
    <w:p w14:paraId="339A6578"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sz w:val="22"/>
          <w:szCs w:val="22"/>
        </w:rPr>
        <w:t>Table 3.</w:t>
      </w:r>
      <w:r w:rsidRPr="00CA0B9F">
        <w:rPr>
          <w:rFonts w:ascii="Arial" w:hAnsi="Arial" w:cs="Arial"/>
          <w:i/>
          <w:color w:val="000000"/>
          <w:sz w:val="22"/>
          <w:szCs w:val="22"/>
        </w:rPr>
        <w:t xml:space="preserve"> Assessment of Local Cooperation</w:t>
      </w:r>
    </w:p>
    <w:p w14:paraId="4533798C"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sz w:val="22"/>
          <w:szCs w:val="22"/>
        </w:rPr>
        <w:t>Table 4.</w:t>
      </w:r>
      <w:r w:rsidRPr="00CA0B9F">
        <w:rPr>
          <w:rFonts w:ascii="Arial" w:hAnsi="Arial" w:cs="Arial"/>
          <w:i/>
          <w:color w:val="000000"/>
          <w:sz w:val="22"/>
          <w:szCs w:val="22"/>
        </w:rPr>
        <w:t xml:space="preserve"> Growth Sectors (Sub-sectors) &amp; their Challenges</w:t>
      </w:r>
    </w:p>
    <w:p w14:paraId="62CAB83D" w14:textId="77777777" w:rsidR="00F23C4C" w:rsidRPr="00CA0B9F" w:rsidRDefault="00F23C4C" w:rsidP="00F23C4C">
      <w:pPr>
        <w:pBdr>
          <w:top w:val="nil"/>
          <w:left w:val="nil"/>
          <w:bottom w:val="nil"/>
          <w:right w:val="nil"/>
          <w:between w:val="nil"/>
        </w:pBdr>
        <w:jc w:val="both"/>
        <w:rPr>
          <w:rFonts w:ascii="Arial" w:eastAsia="GHEA Grapalat" w:hAnsi="Arial" w:cs="Arial"/>
          <w:sz w:val="22"/>
          <w:szCs w:val="22"/>
        </w:rPr>
      </w:pPr>
      <w:r w:rsidRPr="00CA0B9F">
        <w:rPr>
          <w:rFonts w:ascii="Arial" w:hAnsi="Arial" w:cs="Arial"/>
          <w:sz w:val="22"/>
          <w:szCs w:val="22"/>
        </w:rPr>
        <w:t>Table 5. Access to Finance</w:t>
      </w:r>
    </w:p>
    <w:p w14:paraId="160AE7D6"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6. Private Sector Needs in Area of Land and Infrastructure</w:t>
      </w:r>
    </w:p>
    <w:p w14:paraId="3B6CB0E5"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7. Regulatory and Institutional Framework</w:t>
      </w:r>
    </w:p>
    <w:p w14:paraId="53CB04DA" w14:textId="77777777" w:rsidR="00F23C4C" w:rsidRPr="00CA0B9F" w:rsidRDefault="00F23C4C" w:rsidP="00F23C4C">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8A. Skills Situation</w:t>
      </w:r>
    </w:p>
    <w:p w14:paraId="2E85F9DC" w14:textId="77777777" w:rsidR="00F23C4C" w:rsidRPr="00CA0B9F" w:rsidRDefault="00F23C4C" w:rsidP="000E2454">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8B. How the Local Area is Organised to Balance Required Skills and Employment Opportunities – System Analysis</w:t>
      </w:r>
    </w:p>
    <w:p w14:paraId="64CF3E84" w14:textId="77777777" w:rsidR="000E2454" w:rsidRPr="00CA0B9F" w:rsidRDefault="000E2454" w:rsidP="001F4D4A">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9. How the Local Area is Perceived by Its Citizens</w:t>
      </w:r>
    </w:p>
    <w:p w14:paraId="7D9E46BC" w14:textId="77777777" w:rsidR="000E2454" w:rsidRPr="00CA0B9F" w:rsidRDefault="000E2454" w:rsidP="001F4D4A">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11. Action Plan</w:t>
      </w:r>
    </w:p>
    <w:p w14:paraId="3C0C9302" w14:textId="77777777" w:rsidR="000E2454" w:rsidRPr="00CA0B9F" w:rsidRDefault="000E2454" w:rsidP="001F4D4A">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12. Internal Monitoring Plan of Actions presented in Table 11</w:t>
      </w:r>
    </w:p>
    <w:p w14:paraId="49707F2E" w14:textId="77777777" w:rsidR="000E2454" w:rsidRPr="00CA0B9F" w:rsidRDefault="000E2454" w:rsidP="001F4D4A">
      <w:pPr>
        <w:pBdr>
          <w:top w:val="nil"/>
          <w:left w:val="nil"/>
          <w:bottom w:val="nil"/>
          <w:right w:val="nil"/>
          <w:between w:val="nil"/>
        </w:pBdr>
        <w:jc w:val="both"/>
        <w:rPr>
          <w:rFonts w:ascii="Arial" w:eastAsia="GHEA Grapalat" w:hAnsi="Arial" w:cs="Arial"/>
          <w:i/>
          <w:color w:val="000000"/>
          <w:sz w:val="22"/>
          <w:szCs w:val="22"/>
        </w:rPr>
      </w:pPr>
      <w:r w:rsidRPr="00CA0B9F">
        <w:rPr>
          <w:rFonts w:ascii="Arial" w:hAnsi="Arial" w:cs="Arial"/>
          <w:i/>
          <w:color w:val="000000"/>
          <w:sz w:val="22"/>
          <w:szCs w:val="22"/>
        </w:rPr>
        <w:t>Table 13. Financing Scheme</w:t>
      </w:r>
    </w:p>
    <w:p w14:paraId="7BCBDE2D" w14:textId="77777777" w:rsidR="000E2454" w:rsidRPr="004B5714" w:rsidRDefault="000E2454" w:rsidP="000E2454">
      <w:pPr>
        <w:pBdr>
          <w:top w:val="nil"/>
          <w:left w:val="nil"/>
          <w:bottom w:val="nil"/>
          <w:right w:val="nil"/>
          <w:between w:val="nil"/>
        </w:pBdr>
        <w:jc w:val="both"/>
        <w:rPr>
          <w:rFonts w:ascii="Arial" w:eastAsia="GHEA Grapalat" w:hAnsi="Arial" w:cs="Arial"/>
          <w:sz w:val="22"/>
          <w:szCs w:val="22"/>
        </w:rPr>
      </w:pPr>
    </w:p>
    <w:p w14:paraId="571755B7" w14:textId="77777777" w:rsidR="00D4123D" w:rsidRPr="004B5714" w:rsidRDefault="00C20D88" w:rsidP="00A3708E">
      <w:pPr>
        <w:pStyle w:val="ListParagraph"/>
        <w:numPr>
          <w:ilvl w:val="0"/>
          <w:numId w:val="10"/>
        </w:numPr>
        <w:pBdr>
          <w:top w:val="nil"/>
          <w:left w:val="nil"/>
          <w:bottom w:val="nil"/>
          <w:right w:val="nil"/>
          <w:between w:val="nil"/>
        </w:pBdr>
        <w:rPr>
          <w:rFonts w:ascii="Arial" w:eastAsia="GHEA Grapalat" w:hAnsi="Arial" w:cs="Arial"/>
          <w:color w:val="000000"/>
          <w:sz w:val="32"/>
          <w:szCs w:val="32"/>
        </w:rPr>
      </w:pPr>
      <w:r w:rsidRPr="004B5714">
        <w:rPr>
          <w:rFonts w:ascii="Arial" w:hAnsi="Arial" w:cs="Arial"/>
          <w:b/>
          <w:color w:val="000000"/>
          <w:sz w:val="32"/>
          <w:szCs w:val="32"/>
        </w:rPr>
        <w:t>Abbreviations</w:t>
      </w:r>
    </w:p>
    <w:p w14:paraId="35402094" w14:textId="77777777" w:rsidR="00D4123D" w:rsidRPr="004B5714" w:rsidRDefault="00D4123D">
      <w:pPr>
        <w:pBdr>
          <w:top w:val="nil"/>
          <w:left w:val="nil"/>
          <w:bottom w:val="nil"/>
          <w:right w:val="nil"/>
          <w:between w:val="nil"/>
        </w:pBdr>
        <w:ind w:left="90" w:hanging="450"/>
        <w:rPr>
          <w:rFonts w:ascii="Arial" w:eastAsia="GHEA Grapalat" w:hAnsi="Arial" w:cs="Arial"/>
          <w:sz w:val="22"/>
          <w:szCs w:val="22"/>
        </w:rPr>
      </w:pPr>
    </w:p>
    <w:p w14:paraId="782E9219"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RA - Republic of Armenia</w:t>
      </w:r>
    </w:p>
    <w:p w14:paraId="2DA7BC19"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M4EG – Mayors for Economic Growth</w:t>
      </w:r>
    </w:p>
    <w:p w14:paraId="16E7DE08"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CSO – Civil society organisation</w:t>
      </w:r>
    </w:p>
    <w:p w14:paraId="583D8F4E"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SME DNC – Small and Medium Entrepreneurship Development National Centre</w:t>
      </w:r>
    </w:p>
    <w:p w14:paraId="4CAF783B"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SWOT – Strengths, weaknesses, opportunities and threats</w:t>
      </w:r>
    </w:p>
    <w:p w14:paraId="02A4418F"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IT - Information technologies</w:t>
      </w:r>
    </w:p>
    <w:p w14:paraId="7273C16B"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CNCO - Community non-commercial organisations</w:t>
      </w:r>
    </w:p>
    <w:p w14:paraId="5DD02819"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MA – Municipal administration</w:t>
      </w:r>
    </w:p>
    <w:p w14:paraId="159F2C2A"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LEDP – Local economic development plan</w:t>
      </w:r>
    </w:p>
    <w:p w14:paraId="166DFC03" w14:textId="77777777" w:rsidR="00D4123D" w:rsidRPr="004B5714" w:rsidRDefault="00C20D8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ANAU- Armenian National Agrarian University</w:t>
      </w:r>
    </w:p>
    <w:p w14:paraId="1469ADC6" w14:textId="77777777" w:rsidR="00DE6B38" w:rsidRPr="004B5714" w:rsidRDefault="00DE6B3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ADF - Agriculture Development Foundation</w:t>
      </w:r>
    </w:p>
    <w:p w14:paraId="353C3EA0" w14:textId="77777777" w:rsidR="00DE6B38" w:rsidRPr="004B5714" w:rsidRDefault="00DE6B3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SDA – Strategic Development Agency</w:t>
      </w:r>
    </w:p>
    <w:p w14:paraId="633B54B8" w14:textId="77777777" w:rsidR="00DE6B38" w:rsidRPr="004B5714" w:rsidRDefault="00DE6B38" w:rsidP="00AF0259">
      <w:pPr>
        <w:pBdr>
          <w:top w:val="nil"/>
          <w:left w:val="nil"/>
          <w:bottom w:val="nil"/>
          <w:right w:val="nil"/>
          <w:between w:val="nil"/>
        </w:pBdr>
        <w:ind w:left="540" w:hanging="450"/>
        <w:rPr>
          <w:rFonts w:ascii="Arial" w:eastAsia="GHEA Grapalat" w:hAnsi="Arial" w:cs="Arial"/>
          <w:sz w:val="22"/>
          <w:szCs w:val="22"/>
        </w:rPr>
      </w:pPr>
      <w:r w:rsidRPr="004B5714">
        <w:rPr>
          <w:rFonts w:ascii="Arial" w:hAnsi="Arial" w:cs="Arial"/>
          <w:sz w:val="22"/>
          <w:szCs w:val="22"/>
        </w:rPr>
        <w:t>NGO – Non-governmental organisation</w:t>
      </w:r>
    </w:p>
    <w:p w14:paraId="762DF374" w14:textId="77777777" w:rsidR="00D4123D" w:rsidRPr="004B5714" w:rsidRDefault="00D4123D">
      <w:pPr>
        <w:pBdr>
          <w:top w:val="nil"/>
          <w:left w:val="nil"/>
          <w:bottom w:val="nil"/>
          <w:right w:val="nil"/>
          <w:between w:val="nil"/>
        </w:pBdr>
        <w:ind w:left="90" w:hanging="450"/>
        <w:rPr>
          <w:rFonts w:ascii="Arial" w:eastAsia="GHEA Grapalat" w:hAnsi="Arial" w:cs="Arial"/>
          <w:sz w:val="22"/>
          <w:szCs w:val="22"/>
        </w:rPr>
      </w:pPr>
    </w:p>
    <w:p w14:paraId="5BE19676" w14:textId="77777777" w:rsidR="00D4123D" w:rsidRPr="004B5714" w:rsidRDefault="00D4123D">
      <w:pPr>
        <w:pBdr>
          <w:top w:val="nil"/>
          <w:left w:val="nil"/>
          <w:bottom w:val="nil"/>
          <w:right w:val="nil"/>
          <w:between w:val="nil"/>
        </w:pBdr>
        <w:ind w:left="90" w:hanging="450"/>
        <w:rPr>
          <w:rFonts w:ascii="Arial" w:eastAsia="GHEA Grapalat" w:hAnsi="Arial" w:cs="Arial"/>
          <w:sz w:val="22"/>
          <w:szCs w:val="22"/>
        </w:rPr>
      </w:pPr>
    </w:p>
    <w:p w14:paraId="7856074D" w14:textId="77777777" w:rsidR="00D4123D" w:rsidRPr="004B5714" w:rsidRDefault="00D4123D">
      <w:pPr>
        <w:pBdr>
          <w:top w:val="nil"/>
          <w:left w:val="nil"/>
          <w:bottom w:val="nil"/>
          <w:right w:val="nil"/>
          <w:between w:val="nil"/>
        </w:pBdr>
        <w:ind w:left="90" w:hanging="450"/>
        <w:rPr>
          <w:rFonts w:ascii="Arial" w:eastAsia="GHEA Grapalat" w:hAnsi="Arial" w:cs="Arial"/>
          <w:sz w:val="22"/>
          <w:szCs w:val="22"/>
        </w:rPr>
      </w:pPr>
    </w:p>
    <w:p w14:paraId="17631E65" w14:textId="77777777" w:rsidR="00D4123D" w:rsidRPr="004B5714" w:rsidRDefault="00D4123D">
      <w:pPr>
        <w:pBdr>
          <w:top w:val="nil"/>
          <w:left w:val="nil"/>
          <w:bottom w:val="nil"/>
          <w:right w:val="nil"/>
          <w:between w:val="nil"/>
        </w:pBdr>
        <w:ind w:left="90" w:hanging="450"/>
        <w:rPr>
          <w:rFonts w:ascii="Arial" w:eastAsia="GHEA Grapalat" w:hAnsi="Arial" w:cs="Arial"/>
          <w:sz w:val="22"/>
          <w:szCs w:val="22"/>
        </w:rPr>
      </w:pPr>
    </w:p>
    <w:p w14:paraId="5091C143" w14:textId="77777777" w:rsidR="00D4123D" w:rsidRPr="004B5714" w:rsidRDefault="00D4123D">
      <w:pPr>
        <w:pBdr>
          <w:top w:val="nil"/>
          <w:left w:val="nil"/>
          <w:bottom w:val="nil"/>
          <w:right w:val="nil"/>
          <w:between w:val="nil"/>
        </w:pBdr>
        <w:ind w:hanging="1701"/>
        <w:jc w:val="both"/>
        <w:rPr>
          <w:rFonts w:ascii="Arial" w:eastAsia="GHEA Grapalat" w:hAnsi="Arial" w:cs="Arial"/>
          <w:color w:val="000000"/>
          <w:sz w:val="22"/>
          <w:szCs w:val="22"/>
        </w:rPr>
      </w:pPr>
    </w:p>
    <w:p w14:paraId="02B00681" w14:textId="77777777" w:rsidR="00452C86" w:rsidRPr="004B5714" w:rsidRDefault="00452C86">
      <w:pPr>
        <w:rPr>
          <w:rFonts w:ascii="Arial" w:eastAsia="GHEA Grapalat" w:hAnsi="Arial" w:cs="Arial"/>
          <w:b/>
          <w:color w:val="000000"/>
          <w:sz w:val="22"/>
          <w:szCs w:val="22"/>
        </w:rPr>
      </w:pPr>
      <w:r w:rsidRPr="004B5714">
        <w:rPr>
          <w:rFonts w:ascii="Arial" w:hAnsi="Arial" w:cs="Arial"/>
        </w:rPr>
        <w:br w:type="page"/>
      </w:r>
    </w:p>
    <w:p w14:paraId="35F62A34" w14:textId="77777777" w:rsidR="00D4123D" w:rsidRPr="004B5714" w:rsidRDefault="00C20D88" w:rsidP="00A3708E">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b/>
          <w:color w:val="000000"/>
          <w:sz w:val="32"/>
          <w:szCs w:val="32"/>
        </w:rPr>
        <w:lastRenderedPageBreak/>
        <w:t>INTRODUCTION TO THE PLAN</w:t>
      </w:r>
    </w:p>
    <w:p w14:paraId="3FBDCE3B" w14:textId="77777777" w:rsidR="00D4123D" w:rsidRPr="004B5714" w:rsidRDefault="00D4123D">
      <w:pPr>
        <w:pBdr>
          <w:top w:val="nil"/>
          <w:left w:val="nil"/>
          <w:bottom w:val="nil"/>
          <w:right w:val="nil"/>
          <w:between w:val="nil"/>
        </w:pBdr>
        <w:jc w:val="center"/>
        <w:rPr>
          <w:rFonts w:ascii="Arial" w:eastAsia="GHEA Grapalat" w:hAnsi="Arial" w:cs="Arial"/>
          <w:color w:val="000000"/>
          <w:sz w:val="22"/>
          <w:szCs w:val="22"/>
        </w:rPr>
      </w:pPr>
    </w:p>
    <w:p w14:paraId="6F9D86E5" w14:textId="77777777" w:rsidR="00D4123D" w:rsidRPr="004B5714" w:rsidRDefault="00C20D88" w:rsidP="00AF0259">
      <w:pPr>
        <w:pBdr>
          <w:top w:val="nil"/>
          <w:left w:val="nil"/>
          <w:bottom w:val="nil"/>
          <w:right w:val="nil"/>
          <w:between w:val="nil"/>
        </w:pBdr>
        <w:spacing w:after="200" w:line="276" w:lineRule="auto"/>
        <w:jc w:val="both"/>
        <w:rPr>
          <w:rFonts w:ascii="Arial" w:eastAsia="GHEA Grapalat" w:hAnsi="Arial" w:cs="Arial"/>
          <w:color w:val="000000"/>
          <w:sz w:val="22"/>
          <w:szCs w:val="22"/>
        </w:rPr>
      </w:pPr>
      <w:r w:rsidRPr="004B5714">
        <w:rPr>
          <w:rFonts w:ascii="Arial" w:hAnsi="Arial" w:cs="Arial"/>
          <w:color w:val="000000"/>
          <w:sz w:val="22"/>
          <w:szCs w:val="22"/>
        </w:rPr>
        <w:t>Sisian community joined Mayors for Economic Growth initiative on 30 May 2017 by Decision No 35(A) of Sisian Community Council.</w:t>
      </w:r>
    </w:p>
    <w:p w14:paraId="094CFAC0" w14:textId="77777777" w:rsidR="00D4123D" w:rsidRPr="004B5714" w:rsidRDefault="00C20D88">
      <w:pPr>
        <w:pBdr>
          <w:top w:val="nil"/>
          <w:left w:val="nil"/>
          <w:bottom w:val="nil"/>
          <w:right w:val="nil"/>
          <w:between w:val="nil"/>
        </w:pBdr>
        <w:spacing w:after="200" w:line="276" w:lineRule="auto"/>
        <w:jc w:val="both"/>
        <w:rPr>
          <w:rFonts w:ascii="Arial" w:eastAsia="GHEA Grapalat" w:hAnsi="Arial" w:cs="Arial"/>
          <w:color w:val="000000"/>
          <w:sz w:val="22"/>
          <w:szCs w:val="22"/>
        </w:rPr>
      </w:pPr>
      <w:r w:rsidRPr="004B5714">
        <w:rPr>
          <w:rFonts w:ascii="Arial" w:hAnsi="Arial" w:cs="Arial"/>
          <w:color w:val="000000"/>
          <w:sz w:val="22"/>
          <w:szCs w:val="22"/>
        </w:rPr>
        <w:t>Key priorities for the Community are addressing the issues of unemployment, migration and poverty reduction, hence local economic growth is a primary means for the solution to these problems. Successful economic development of the Community is only feasible with close cooperation between Community, private sector &amp; civil society.</w:t>
      </w:r>
    </w:p>
    <w:p w14:paraId="693C5F74" w14:textId="77777777" w:rsidR="00D4123D" w:rsidRPr="004B5714" w:rsidRDefault="00C20D88">
      <w:pPr>
        <w:pBdr>
          <w:top w:val="nil"/>
          <w:left w:val="nil"/>
          <w:bottom w:val="nil"/>
          <w:right w:val="nil"/>
          <w:between w:val="nil"/>
        </w:pBdr>
        <w:spacing w:after="200" w:line="276" w:lineRule="auto"/>
        <w:jc w:val="both"/>
        <w:rPr>
          <w:rFonts w:ascii="Arial" w:eastAsia="GHEA Grapalat" w:hAnsi="Arial" w:cs="Arial"/>
          <w:color w:val="000000"/>
          <w:sz w:val="22"/>
          <w:szCs w:val="22"/>
        </w:rPr>
      </w:pPr>
      <w:r w:rsidRPr="004B5714">
        <w:rPr>
          <w:rFonts w:ascii="Arial" w:hAnsi="Arial" w:cs="Arial"/>
          <w:color w:val="000000"/>
          <w:sz w:val="22"/>
          <w:szCs w:val="22"/>
        </w:rPr>
        <w:t xml:space="preserve">By joining the initiative, the Community expects development and implementation of local economic development plans in accordance with the best European practice and approaches and, if successful, the Community will be a more attractive place where people will want to live, work, visit and make investments. The Community also expects to promote implementation of projects aimed at growth, development and broader employment opportunities due to Community-private sector cooperation. </w:t>
      </w:r>
    </w:p>
    <w:p w14:paraId="4C26DED3" w14:textId="77777777" w:rsidR="00D4123D" w:rsidRPr="004B5714" w:rsidRDefault="00C20D88">
      <w:pPr>
        <w:pBdr>
          <w:top w:val="nil"/>
          <w:left w:val="nil"/>
          <w:bottom w:val="nil"/>
          <w:right w:val="nil"/>
          <w:between w:val="nil"/>
        </w:pBdr>
        <w:spacing w:after="200" w:line="276" w:lineRule="auto"/>
        <w:jc w:val="both"/>
        <w:rPr>
          <w:rFonts w:ascii="Arial" w:eastAsia="GHEA Grapalat" w:hAnsi="Arial" w:cs="Arial"/>
          <w:color w:val="000000"/>
          <w:sz w:val="22"/>
          <w:szCs w:val="22"/>
        </w:rPr>
      </w:pPr>
      <w:r w:rsidRPr="004B5714">
        <w:rPr>
          <w:rFonts w:ascii="Arial" w:hAnsi="Arial" w:cs="Arial"/>
          <w:color w:val="000000"/>
          <w:sz w:val="22"/>
          <w:szCs w:val="22"/>
        </w:rPr>
        <w:t>The LED Plan is an integral part of the five-year development program of the Community. The LED Plan has been developed with the purpose of participating in the M4EG initiative; it is not comprehensive and is not a substitute for exiting projects, it is mostly focused on the development of the private sector to boost growth, development and employment.</w:t>
      </w:r>
    </w:p>
    <w:p w14:paraId="0A3F1DE5" w14:textId="77777777" w:rsidR="00D4123D" w:rsidRPr="004B5714" w:rsidRDefault="00C20D88" w:rsidP="00AF0259">
      <w:pPr>
        <w:pBdr>
          <w:top w:val="nil"/>
          <w:left w:val="nil"/>
          <w:bottom w:val="nil"/>
          <w:right w:val="nil"/>
          <w:between w:val="nil"/>
        </w:pBdr>
        <w:spacing w:after="200" w:line="276" w:lineRule="auto"/>
        <w:jc w:val="both"/>
        <w:rPr>
          <w:rFonts w:ascii="Arial" w:eastAsia="GHEA Grapalat" w:hAnsi="Arial" w:cs="Arial"/>
          <w:color w:val="000000"/>
          <w:sz w:val="22"/>
          <w:szCs w:val="22"/>
        </w:rPr>
      </w:pPr>
      <w:r w:rsidRPr="004B5714">
        <w:rPr>
          <w:rFonts w:ascii="Arial" w:hAnsi="Arial" w:cs="Arial"/>
          <w:color w:val="000000"/>
          <w:sz w:val="22"/>
          <w:szCs w:val="22"/>
        </w:rPr>
        <w:t>Sisian multi-settlement community was formed pursuant to the RA Law No HO-93-N of 9 June 2017 “On making amendments in the RA Law “On administrative-territorial division of the Republic of Armenia” by merging 30 communities of Sisian region.</w:t>
      </w:r>
    </w:p>
    <w:p w14:paraId="326A9A7B" w14:textId="1410B5AD" w:rsidR="00D4123D" w:rsidRPr="004B5714" w:rsidRDefault="00C20D88" w:rsidP="00AF0259">
      <w:pPr>
        <w:pBdr>
          <w:top w:val="nil"/>
          <w:left w:val="nil"/>
          <w:bottom w:val="nil"/>
          <w:right w:val="nil"/>
          <w:between w:val="nil"/>
        </w:pBdr>
        <w:spacing w:after="200" w:line="276" w:lineRule="auto"/>
        <w:jc w:val="both"/>
        <w:rPr>
          <w:rFonts w:ascii="Arial" w:eastAsia="GHEA Grapalat" w:hAnsi="Arial" w:cs="Arial"/>
          <w:color w:val="000000"/>
          <w:sz w:val="22"/>
          <w:szCs w:val="22"/>
        </w:rPr>
      </w:pPr>
      <w:r w:rsidRPr="004B5714">
        <w:rPr>
          <w:rFonts w:ascii="Arial" w:hAnsi="Arial" w:cs="Arial"/>
          <w:color w:val="000000"/>
          <w:sz w:val="22"/>
          <w:szCs w:val="22"/>
        </w:rPr>
        <w:t>Sisian multi-settlement community is located in Syunik Marz of the Republic of Armenia at a distance of 217 km from the capital city of Yerevan. It occupies an area of 1,234 sq</w:t>
      </w:r>
      <w:r w:rsidR="004C0B71">
        <w:rPr>
          <w:rFonts w:ascii="Arial" w:hAnsi="Arial" w:cs="Arial"/>
          <w:color w:val="000000"/>
          <w:sz w:val="22"/>
          <w:szCs w:val="22"/>
        </w:rPr>
        <w:t xml:space="preserve"> k</w:t>
      </w:r>
      <w:r w:rsidRPr="004B5714">
        <w:rPr>
          <w:rFonts w:ascii="Arial" w:hAnsi="Arial" w:cs="Arial"/>
          <w:color w:val="000000"/>
          <w:sz w:val="22"/>
          <w:szCs w:val="22"/>
        </w:rPr>
        <w:t>m. The nearest airport is 212 km away. As of 2017 it has a population of 30,922 of which 15,854 are men and 15,068 are women, where 52% is urban population and 48% is rural. The number of working age population is 20,253. Unofficial unemployment rate is 15%. The population of Sisian Community has increased by 6% since 2010.</w:t>
      </w:r>
    </w:p>
    <w:p w14:paraId="3EB534AE" w14:textId="77777777" w:rsidR="00D4123D" w:rsidRPr="004B5714" w:rsidRDefault="00D4123D" w:rsidP="00AF0259">
      <w:pPr>
        <w:pBdr>
          <w:top w:val="nil"/>
          <w:left w:val="nil"/>
          <w:bottom w:val="nil"/>
          <w:right w:val="nil"/>
          <w:between w:val="nil"/>
        </w:pBdr>
        <w:spacing w:after="200" w:line="276" w:lineRule="auto"/>
        <w:jc w:val="both"/>
        <w:rPr>
          <w:rFonts w:ascii="Arial" w:eastAsia="GHEA Grapalat" w:hAnsi="Arial" w:cs="Arial"/>
          <w:color w:val="000000"/>
          <w:sz w:val="22"/>
          <w:szCs w:val="22"/>
        </w:rPr>
      </w:pPr>
    </w:p>
    <w:p w14:paraId="48B2C270" w14:textId="77777777" w:rsidR="00D4123D" w:rsidRPr="004B5714" w:rsidRDefault="00C20D88"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rPr>
        <w:br w:type="page"/>
      </w:r>
      <w:r w:rsidRPr="004B5714">
        <w:rPr>
          <w:rFonts w:ascii="Arial" w:hAnsi="Arial" w:cs="Arial"/>
          <w:b/>
          <w:color w:val="000000"/>
          <w:sz w:val="32"/>
          <w:szCs w:val="32"/>
        </w:rPr>
        <w:lastRenderedPageBreak/>
        <w:t xml:space="preserve">Process of Local Economic Development Plan Development </w:t>
      </w:r>
    </w:p>
    <w:p w14:paraId="0CDA2A9E"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28A1A067" w14:textId="77777777" w:rsidR="00D4123D" w:rsidRPr="004B5714" w:rsidRDefault="00C20D88">
      <w:pPr>
        <w:pBdr>
          <w:top w:val="nil"/>
          <w:left w:val="nil"/>
          <w:bottom w:val="nil"/>
          <w:right w:val="nil"/>
          <w:between w:val="nil"/>
        </w:pBdr>
        <w:jc w:val="both"/>
        <w:rPr>
          <w:rFonts w:ascii="Arial" w:eastAsia="GHEA Grapalat" w:hAnsi="Arial" w:cs="Arial"/>
          <w:b/>
          <w:i/>
          <w:color w:val="000000"/>
          <w:sz w:val="22"/>
          <w:szCs w:val="22"/>
        </w:rPr>
      </w:pPr>
      <w:r w:rsidRPr="004B5714">
        <w:rPr>
          <w:rFonts w:ascii="Arial" w:hAnsi="Arial" w:cs="Arial"/>
          <w:b/>
          <w:i/>
          <w:color w:val="000000"/>
          <w:sz w:val="22"/>
          <w:szCs w:val="22"/>
        </w:rPr>
        <w:t>Key principles of Local Economic Development Plan development are as follows:</w:t>
      </w:r>
    </w:p>
    <w:p w14:paraId="5B936150" w14:textId="77777777" w:rsidR="001F4D4A" w:rsidRPr="004B5714" w:rsidRDefault="001F4D4A">
      <w:pPr>
        <w:pBdr>
          <w:top w:val="nil"/>
          <w:left w:val="nil"/>
          <w:bottom w:val="nil"/>
          <w:right w:val="nil"/>
          <w:between w:val="nil"/>
        </w:pBdr>
        <w:jc w:val="both"/>
        <w:rPr>
          <w:rFonts w:ascii="Arial" w:eastAsia="GHEA Grapalat" w:hAnsi="Arial" w:cs="Arial"/>
          <w:color w:val="000000"/>
          <w:sz w:val="22"/>
          <w:szCs w:val="22"/>
        </w:rPr>
      </w:pPr>
    </w:p>
    <w:p w14:paraId="4009285B" w14:textId="77777777" w:rsidR="00D4123D" w:rsidRPr="004B5714" w:rsidRDefault="00C20D88" w:rsidP="001F4D4A">
      <w:pPr>
        <w:pStyle w:val="ListParagraph"/>
        <w:numPr>
          <w:ilvl w:val="0"/>
          <w:numId w:val="29"/>
        </w:numPr>
        <w:pBdr>
          <w:top w:val="nil"/>
          <w:left w:val="nil"/>
          <w:bottom w:val="nil"/>
          <w:right w:val="nil"/>
          <w:between w:val="nil"/>
        </w:pBdr>
        <w:jc w:val="both"/>
        <w:rPr>
          <w:rFonts w:ascii="Arial" w:hAnsi="Arial" w:cs="Arial"/>
          <w:sz w:val="22"/>
          <w:szCs w:val="22"/>
        </w:rPr>
      </w:pPr>
      <w:r w:rsidRPr="004B5714">
        <w:rPr>
          <w:rFonts w:ascii="Arial" w:hAnsi="Arial" w:cs="Arial"/>
          <w:i/>
          <w:sz w:val="22"/>
          <w:szCs w:val="22"/>
        </w:rPr>
        <w:t>To cooperate with the private sector and civil society organisations for the improvement of local business environment;</w:t>
      </w:r>
    </w:p>
    <w:p w14:paraId="3A5E1349" w14:textId="77777777" w:rsidR="00D4123D" w:rsidRPr="004B5714" w:rsidRDefault="00A3708E" w:rsidP="001F4D4A">
      <w:pPr>
        <w:pStyle w:val="ListParagraph"/>
        <w:numPr>
          <w:ilvl w:val="0"/>
          <w:numId w:val="29"/>
        </w:numPr>
        <w:pBdr>
          <w:top w:val="nil"/>
          <w:left w:val="nil"/>
          <w:bottom w:val="nil"/>
          <w:right w:val="nil"/>
          <w:between w:val="nil"/>
        </w:pBdr>
        <w:jc w:val="both"/>
        <w:rPr>
          <w:rFonts w:ascii="Arial" w:hAnsi="Arial" w:cs="Arial"/>
          <w:sz w:val="22"/>
          <w:szCs w:val="22"/>
        </w:rPr>
      </w:pPr>
      <w:r w:rsidRPr="004B5714">
        <w:rPr>
          <w:rFonts w:ascii="Arial" w:hAnsi="Arial" w:cs="Arial"/>
          <w:i/>
          <w:sz w:val="22"/>
          <w:szCs w:val="22"/>
        </w:rPr>
        <w:t>To ensure development of the local economy by attaching importance to the participatory model of governance;</w:t>
      </w:r>
    </w:p>
    <w:p w14:paraId="4616A465" w14:textId="77777777" w:rsidR="00D4123D" w:rsidRPr="004B5714" w:rsidRDefault="00C20D88" w:rsidP="001F4D4A">
      <w:pPr>
        <w:pStyle w:val="ListParagraph"/>
        <w:numPr>
          <w:ilvl w:val="0"/>
          <w:numId w:val="29"/>
        </w:numPr>
        <w:pBdr>
          <w:top w:val="nil"/>
          <w:left w:val="nil"/>
          <w:bottom w:val="nil"/>
          <w:right w:val="nil"/>
          <w:between w:val="nil"/>
        </w:pBdr>
        <w:jc w:val="both"/>
        <w:rPr>
          <w:rFonts w:ascii="Arial" w:hAnsi="Arial" w:cs="Arial"/>
          <w:color w:val="000000"/>
          <w:sz w:val="22"/>
          <w:szCs w:val="22"/>
        </w:rPr>
      </w:pPr>
      <w:r w:rsidRPr="004B5714">
        <w:rPr>
          <w:rFonts w:ascii="Arial" w:hAnsi="Arial" w:cs="Arial"/>
          <w:i/>
          <w:sz w:val="22"/>
          <w:szCs w:val="22"/>
        </w:rPr>
        <w:t>To develop the economy and boost job creation by ensuring environmental sustainability.</w:t>
      </w:r>
    </w:p>
    <w:p w14:paraId="6DAD9E77"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38A52B06" w14:textId="77777777"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In the initial stage of the LEDP development meetings were held with representatives of the business sector, all the active NGOs of the Community, and business support organisations. Mayors for Economic Growth initiative and its goals were presented to them.</w:t>
      </w:r>
    </w:p>
    <w:p w14:paraId="33705F52" w14:textId="77777777" w:rsidR="00BA566D" w:rsidRPr="004B5714" w:rsidRDefault="00BA566D"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 xml:space="preserve">After regular meetings a working group was formed which, as a result of some research and identification of sectoral issues, selected relevant sectors for development. From among the selected sectors agriculture and tourism were chosen as those having the biggest impact and ensuring involvement of many people. </w:t>
      </w:r>
    </w:p>
    <w:p w14:paraId="790593F8" w14:textId="77777777"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In a participatory environment the sequence of steps was identified. LEDP was developed and approved by the parties involved.</w:t>
      </w:r>
    </w:p>
    <w:p w14:paraId="660A805C" w14:textId="77777777" w:rsidR="00D4123D" w:rsidRPr="004B5714" w:rsidRDefault="00C20D88">
      <w:pPr>
        <w:pBdr>
          <w:top w:val="nil"/>
          <w:left w:val="nil"/>
          <w:bottom w:val="nil"/>
          <w:right w:val="nil"/>
          <w:between w:val="nil"/>
        </w:pBdr>
        <w:jc w:val="both"/>
        <w:rPr>
          <w:rFonts w:ascii="Arial" w:eastAsia="GHEA Grapalat" w:hAnsi="Arial" w:cs="Arial"/>
          <w:color w:val="FF0000"/>
          <w:sz w:val="22"/>
          <w:szCs w:val="22"/>
        </w:rPr>
      </w:pPr>
      <w:r w:rsidRPr="004B5714">
        <w:rPr>
          <w:rFonts w:ascii="Arial" w:hAnsi="Arial" w:cs="Arial"/>
          <w:color w:val="000000"/>
          <w:sz w:val="22"/>
          <w:szCs w:val="22"/>
        </w:rPr>
        <w:tab/>
      </w:r>
    </w:p>
    <w:p w14:paraId="3BEB3F96" w14:textId="77777777" w:rsidR="00D4123D" w:rsidRPr="004B5714" w:rsidRDefault="00D4123D">
      <w:pPr>
        <w:pBdr>
          <w:top w:val="nil"/>
          <w:left w:val="nil"/>
          <w:bottom w:val="nil"/>
          <w:right w:val="nil"/>
          <w:between w:val="nil"/>
        </w:pBdr>
        <w:jc w:val="both"/>
        <w:rPr>
          <w:rFonts w:ascii="Arial" w:eastAsia="GHEA Grapalat" w:hAnsi="Arial" w:cs="Arial"/>
          <w:color w:val="FF0000"/>
          <w:sz w:val="22"/>
          <w:szCs w:val="22"/>
        </w:rPr>
      </w:pPr>
    </w:p>
    <w:p w14:paraId="4AF32220" w14:textId="77777777" w:rsidR="00D4123D" w:rsidRPr="004B5714" w:rsidRDefault="00C20D88"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bookmarkStart w:id="0" w:name="_gjdgxs"/>
      <w:bookmarkEnd w:id="0"/>
      <w:r w:rsidRPr="004B5714">
        <w:rPr>
          <w:rFonts w:ascii="Arial" w:hAnsi="Arial" w:cs="Arial"/>
        </w:rPr>
        <w:br w:type="page"/>
      </w:r>
      <w:r w:rsidRPr="004B5714">
        <w:rPr>
          <w:rFonts w:ascii="Arial" w:hAnsi="Arial" w:cs="Arial"/>
          <w:b/>
          <w:color w:val="000000"/>
          <w:sz w:val="32"/>
          <w:szCs w:val="32"/>
        </w:rPr>
        <w:lastRenderedPageBreak/>
        <w:t>Local Economic Analysis</w:t>
      </w:r>
    </w:p>
    <w:p w14:paraId="6C710E26" w14:textId="77777777" w:rsidR="00D4123D" w:rsidRPr="004B5714" w:rsidRDefault="00D4123D">
      <w:pPr>
        <w:pBdr>
          <w:top w:val="nil"/>
          <w:left w:val="nil"/>
          <w:bottom w:val="nil"/>
          <w:right w:val="nil"/>
          <w:between w:val="nil"/>
        </w:pBdr>
        <w:jc w:val="both"/>
        <w:rPr>
          <w:rFonts w:ascii="Arial" w:eastAsia="GHEA Grapalat" w:hAnsi="Arial" w:cs="Arial"/>
          <w:color w:val="000000"/>
          <w:sz w:val="24"/>
          <w:szCs w:val="24"/>
        </w:rPr>
      </w:pPr>
    </w:p>
    <w:p w14:paraId="4838B08E"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41DA0F07"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b/>
          <w:i/>
          <w:color w:val="000000"/>
          <w:sz w:val="22"/>
          <w:szCs w:val="22"/>
        </w:rPr>
        <w:t>6.1 Analysis of Local Economic Structure</w:t>
      </w:r>
    </w:p>
    <w:p w14:paraId="657F5868"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616F77F4" w14:textId="77777777" w:rsidR="00D4123D" w:rsidRPr="004B5714" w:rsidRDefault="00C20D88" w:rsidP="00AF0259">
      <w:pPr>
        <w:pBdr>
          <w:top w:val="nil"/>
          <w:left w:val="nil"/>
          <w:bottom w:val="nil"/>
          <w:right w:val="nil"/>
          <w:between w:val="nil"/>
        </w:pBdr>
        <w:shd w:val="clear" w:color="auto" w:fill="FFFFFF"/>
        <w:spacing w:before="120"/>
        <w:jc w:val="both"/>
        <w:rPr>
          <w:rFonts w:ascii="Arial" w:eastAsia="GHEA Grapalat" w:hAnsi="Arial" w:cs="Arial"/>
          <w:color w:val="000000"/>
          <w:sz w:val="22"/>
          <w:szCs w:val="22"/>
        </w:rPr>
      </w:pPr>
      <w:r w:rsidRPr="004B5714">
        <w:rPr>
          <w:rFonts w:ascii="Arial" w:hAnsi="Arial" w:cs="Arial"/>
          <w:color w:val="000000"/>
          <w:sz w:val="22"/>
          <w:szCs w:val="22"/>
        </w:rPr>
        <w:t xml:space="preserve">In Sisian Community the dominant share of economy belongs to electric power production; production of foodstuff and other non-metallic mineral products also has a certain share. </w:t>
      </w:r>
      <w:r w:rsidRPr="004B5714">
        <w:rPr>
          <w:rFonts w:ascii="Arial" w:hAnsi="Arial" w:cs="Arial"/>
          <w:sz w:val="22"/>
          <w:szCs w:val="22"/>
        </w:rPr>
        <w:t>Agriculture is developed in the Community where the main directions are cattle-breeding and growing of cereal crops and potato.</w:t>
      </w:r>
      <w:r w:rsidRPr="004B5714">
        <w:rPr>
          <w:rFonts w:ascii="Arial" w:hAnsi="Arial" w:cs="Arial"/>
          <w:color w:val="000000"/>
          <w:sz w:val="22"/>
          <w:szCs w:val="22"/>
        </w:rPr>
        <w:t xml:space="preserve"> </w:t>
      </w:r>
      <w:r w:rsidRPr="004B5714">
        <w:rPr>
          <w:rFonts w:ascii="Arial" w:hAnsi="Arial" w:cs="Arial"/>
          <w:sz w:val="22"/>
          <w:szCs w:val="22"/>
        </w:rPr>
        <w:t>The second is the sector of service provision where a big share belongs to fast food facilities, restaurants and hotels.</w:t>
      </w:r>
    </w:p>
    <w:p w14:paraId="0C59B43E" w14:textId="77777777" w:rsidR="00D4123D" w:rsidRPr="004B5714" w:rsidRDefault="00C20D88" w:rsidP="00AF0259">
      <w:pPr>
        <w:pBdr>
          <w:top w:val="nil"/>
          <w:left w:val="nil"/>
          <w:bottom w:val="nil"/>
          <w:right w:val="nil"/>
          <w:between w:val="nil"/>
        </w:pBdr>
        <w:shd w:val="clear" w:color="auto" w:fill="FFFFFF"/>
        <w:spacing w:before="120"/>
        <w:jc w:val="both"/>
        <w:rPr>
          <w:rFonts w:ascii="Arial" w:eastAsia="GHEA Grapalat" w:hAnsi="Arial" w:cs="Arial"/>
          <w:color w:val="000000"/>
          <w:sz w:val="22"/>
          <w:szCs w:val="22"/>
        </w:rPr>
      </w:pPr>
      <w:r w:rsidRPr="004B5714">
        <w:rPr>
          <w:rFonts w:ascii="Arial" w:hAnsi="Arial" w:cs="Arial"/>
          <w:color w:val="000000"/>
          <w:sz w:val="22"/>
          <w:szCs w:val="22"/>
        </w:rPr>
        <w:t>Organisations working in the sector of trade are mainly engaged in retail business. Average 1-2 people are employed in each business. In 2015-2017 four of the retail facilities expanded with average 10-13 employees in each.</w:t>
      </w:r>
    </w:p>
    <w:p w14:paraId="686477E0" w14:textId="77777777" w:rsidR="00D4123D" w:rsidRPr="004B5714" w:rsidRDefault="00C20D88" w:rsidP="00AF0259">
      <w:pPr>
        <w:pBdr>
          <w:top w:val="nil"/>
          <w:left w:val="nil"/>
          <w:bottom w:val="nil"/>
          <w:right w:val="nil"/>
          <w:between w:val="nil"/>
        </w:pBdr>
        <w:shd w:val="clear" w:color="auto" w:fill="FFFFFF"/>
        <w:spacing w:before="120"/>
        <w:jc w:val="both"/>
        <w:rPr>
          <w:rFonts w:ascii="Arial" w:eastAsia="GHEA Grapalat" w:hAnsi="Arial" w:cs="Arial"/>
          <w:color w:val="000000"/>
          <w:sz w:val="22"/>
          <w:szCs w:val="22"/>
        </w:rPr>
      </w:pPr>
      <w:r w:rsidRPr="004B5714">
        <w:rPr>
          <w:rFonts w:ascii="Arial" w:hAnsi="Arial" w:cs="Arial"/>
          <w:color w:val="000000"/>
          <w:sz w:val="22"/>
          <w:szCs w:val="22"/>
        </w:rPr>
        <w:t>Processing of basalt stone also has a significant share in the Community economy.</w:t>
      </w:r>
    </w:p>
    <w:p w14:paraId="7157C5E8" w14:textId="6B3E4949"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 xml:space="preserve"> There are 10 financial institutions active in the Community, 3 legal services, 156 retail businesses</w:t>
      </w:r>
      <w:r w:rsidR="004B5714">
        <w:rPr>
          <w:rFonts w:ascii="Arial" w:hAnsi="Arial" w:cs="Arial"/>
          <w:color w:val="000000"/>
          <w:sz w:val="22"/>
          <w:szCs w:val="22"/>
        </w:rPr>
        <w:t xml:space="preserve"> and only one business service </w:t>
      </w:r>
      <w:r w:rsidRPr="004B5714">
        <w:rPr>
          <w:rFonts w:ascii="Arial" w:hAnsi="Arial" w:cs="Arial"/>
          <w:color w:val="000000"/>
          <w:sz w:val="22"/>
          <w:szCs w:val="22"/>
        </w:rPr>
        <w:t xml:space="preserve">- SME DNC. </w:t>
      </w:r>
    </w:p>
    <w:p w14:paraId="4F5046F2" w14:textId="452B23E6"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 xml:space="preserve">There are 4 </w:t>
      </w:r>
      <w:r w:rsidR="004C0B71">
        <w:rPr>
          <w:rFonts w:ascii="Arial" w:hAnsi="Arial" w:cs="Arial"/>
          <w:color w:val="000000"/>
          <w:sz w:val="22"/>
          <w:szCs w:val="22"/>
        </w:rPr>
        <w:t>hotels and 17 restaurants, cafes</w:t>
      </w:r>
      <w:r w:rsidRPr="004B5714">
        <w:rPr>
          <w:rFonts w:ascii="Arial" w:hAnsi="Arial" w:cs="Arial"/>
          <w:color w:val="000000"/>
          <w:sz w:val="22"/>
          <w:szCs w:val="22"/>
        </w:rPr>
        <w:t xml:space="preserve"> and bars.</w:t>
      </w:r>
    </w:p>
    <w:p w14:paraId="55BEA0E2" w14:textId="77777777"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 xml:space="preserve"> There are also 450 micro enterprises that provide various services to the population. There is a hospital with 156 staff members, as well as 6 dental clinics. The IT sector is at a middle level; there are robotics labs in schools. Two companies provide legal services and one provides notarial services. Garbage removal and waste management are well organised by 2 micro enterprises. Garbage disposal is carried out by 3 specialised trucks. Due to Community enlargement the number of garbage trucks needs to be increased for the organisation of sanitary cleaning and waste collection of the merged villages.  </w:t>
      </w:r>
    </w:p>
    <w:p w14:paraId="0D2ED852" w14:textId="77777777" w:rsidR="00D4123D" w:rsidRPr="004B5714" w:rsidRDefault="00C20D88" w:rsidP="00AF0259">
      <w:pPr>
        <w:pBdr>
          <w:top w:val="nil"/>
          <w:left w:val="nil"/>
          <w:bottom w:val="nil"/>
          <w:right w:val="nil"/>
          <w:between w:val="nil"/>
        </w:pBdr>
        <w:spacing w:before="120"/>
        <w:jc w:val="both"/>
        <w:rPr>
          <w:rFonts w:ascii="Arial" w:eastAsia="GHEA Grapalat" w:hAnsi="Arial" w:cs="Arial"/>
          <w:sz w:val="22"/>
          <w:szCs w:val="22"/>
        </w:rPr>
      </w:pPr>
      <w:r w:rsidRPr="004B5714">
        <w:rPr>
          <w:rFonts w:ascii="Arial" w:hAnsi="Arial" w:cs="Arial"/>
          <w:sz w:val="22"/>
          <w:szCs w:val="22"/>
        </w:rPr>
        <w:t>There is 1 high school, 15 basic schools, 15 secondary schools and 1 elementary school, 6 after-school institutions, 4 pre-schools, a branch of the ANAU, 1 college and 1 support centre in the Community.</w:t>
      </w:r>
    </w:p>
    <w:p w14:paraId="592D6993" w14:textId="77777777"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 xml:space="preserve">The Community has rich cultural-historical heritage. The highest waterfall of the Caucasus Minor - Shaki waterfall (18m), famous monasteries of Vorotnavank and Tanahat are located in the territory of the Community. There is also a museum of history. </w:t>
      </w:r>
    </w:p>
    <w:p w14:paraId="3E38178D" w14:textId="77777777" w:rsidR="00D4123D" w:rsidRPr="004B5714" w:rsidRDefault="00C20D88" w:rsidP="00AF0259">
      <w:pPr>
        <w:pBdr>
          <w:top w:val="nil"/>
          <w:left w:val="nil"/>
          <w:bottom w:val="nil"/>
          <w:right w:val="nil"/>
          <w:between w:val="nil"/>
        </w:pBdr>
        <w:spacing w:before="120"/>
        <w:jc w:val="both"/>
        <w:rPr>
          <w:rFonts w:ascii="Arial" w:eastAsia="GHEA Grapalat" w:hAnsi="Arial" w:cs="Arial"/>
          <w:color w:val="000000"/>
          <w:sz w:val="22"/>
          <w:szCs w:val="22"/>
        </w:rPr>
      </w:pPr>
      <w:r w:rsidRPr="004B5714">
        <w:rPr>
          <w:rFonts w:ascii="Arial" w:hAnsi="Arial" w:cs="Arial"/>
          <w:color w:val="000000"/>
          <w:sz w:val="22"/>
          <w:szCs w:val="22"/>
        </w:rPr>
        <w:t>It is almost impossible to get information about the annual turnover and verified profit by company size. Companies avoid providing such kind of information.</w:t>
      </w:r>
    </w:p>
    <w:p w14:paraId="08EC4C53"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6C3C83A9" w14:textId="77777777" w:rsidR="00D4123D" w:rsidRPr="004B5714" w:rsidRDefault="00C20D88" w:rsidP="0043149E">
      <w:pPr>
        <w:pBdr>
          <w:top w:val="nil"/>
          <w:left w:val="nil"/>
          <w:bottom w:val="nil"/>
          <w:right w:val="nil"/>
          <w:between w:val="nil"/>
        </w:pBdr>
        <w:ind w:hanging="720"/>
        <w:jc w:val="right"/>
        <w:rPr>
          <w:rFonts w:ascii="Arial" w:eastAsia="GHEA Grapalat" w:hAnsi="Arial" w:cs="Arial"/>
          <w:color w:val="000000"/>
          <w:sz w:val="22"/>
          <w:szCs w:val="22"/>
        </w:rPr>
      </w:pPr>
      <w:r w:rsidRPr="004B5714">
        <w:rPr>
          <w:rFonts w:ascii="Arial" w:hAnsi="Arial" w:cs="Arial"/>
          <w:b/>
          <w:i/>
          <w:color w:val="000000"/>
          <w:sz w:val="22"/>
          <w:szCs w:val="22"/>
        </w:rPr>
        <w:t>Table 1. Classification of Enterprise according to Size</w:t>
      </w:r>
    </w:p>
    <w:p w14:paraId="6893D1DE" w14:textId="77777777" w:rsidR="00D4123D" w:rsidRPr="004B5714" w:rsidRDefault="00D4123D">
      <w:pPr>
        <w:pBdr>
          <w:top w:val="nil"/>
          <w:left w:val="nil"/>
          <w:bottom w:val="nil"/>
          <w:right w:val="nil"/>
          <w:between w:val="nil"/>
        </w:pBdr>
        <w:ind w:hanging="720"/>
        <w:jc w:val="both"/>
        <w:rPr>
          <w:rFonts w:ascii="Arial" w:eastAsia="GHEA Grapalat" w:hAnsi="Arial" w:cs="Arial"/>
          <w:color w:val="000000"/>
          <w:sz w:val="22"/>
          <w:szCs w:val="22"/>
        </w:rPr>
      </w:pPr>
    </w:p>
    <w:tbl>
      <w:tblPr>
        <w:tblStyle w:val="a"/>
        <w:tblW w:w="9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9"/>
        <w:gridCol w:w="3329"/>
        <w:gridCol w:w="2966"/>
      </w:tblGrid>
      <w:tr w:rsidR="00D4123D" w:rsidRPr="004B5714" w14:paraId="7411150A" w14:textId="77777777">
        <w:tc>
          <w:tcPr>
            <w:tcW w:w="3349" w:type="dxa"/>
            <w:shd w:val="clear" w:color="auto" w:fill="9CC2E5"/>
          </w:tcPr>
          <w:p w14:paraId="09E72C03"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Title</w:t>
            </w:r>
          </w:p>
        </w:tc>
        <w:tc>
          <w:tcPr>
            <w:tcW w:w="3329" w:type="dxa"/>
            <w:shd w:val="clear" w:color="auto" w:fill="9CC2E5"/>
          </w:tcPr>
          <w:p w14:paraId="049013F5"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Number of enterprises</w:t>
            </w:r>
          </w:p>
        </w:tc>
        <w:tc>
          <w:tcPr>
            <w:tcW w:w="2966" w:type="dxa"/>
            <w:shd w:val="clear" w:color="auto" w:fill="9CC2E5"/>
          </w:tcPr>
          <w:p w14:paraId="265A5F91"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Number of staff</w:t>
            </w:r>
          </w:p>
        </w:tc>
      </w:tr>
      <w:tr w:rsidR="00D4123D" w:rsidRPr="004B5714" w14:paraId="68C9442D" w14:textId="77777777">
        <w:trPr>
          <w:trHeight w:val="120"/>
        </w:trPr>
        <w:tc>
          <w:tcPr>
            <w:tcW w:w="3349" w:type="dxa"/>
          </w:tcPr>
          <w:p w14:paraId="4E6118E4"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Micro (1 – 14)</w:t>
            </w:r>
          </w:p>
        </w:tc>
        <w:tc>
          <w:tcPr>
            <w:tcW w:w="3329" w:type="dxa"/>
          </w:tcPr>
          <w:p w14:paraId="7E04D132"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309</w:t>
            </w:r>
          </w:p>
        </w:tc>
        <w:tc>
          <w:tcPr>
            <w:tcW w:w="2966" w:type="dxa"/>
          </w:tcPr>
          <w:p w14:paraId="19DA5A5C" w14:textId="77777777" w:rsidR="00D4123D" w:rsidRPr="004B5714" w:rsidRDefault="00AC64A1">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2163</w:t>
            </w:r>
          </w:p>
        </w:tc>
      </w:tr>
      <w:tr w:rsidR="00D4123D" w:rsidRPr="004B5714" w14:paraId="58A10F44" w14:textId="77777777">
        <w:tc>
          <w:tcPr>
            <w:tcW w:w="3349" w:type="dxa"/>
          </w:tcPr>
          <w:p w14:paraId="0C495A80"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Small (15 – 100)</w:t>
            </w:r>
          </w:p>
        </w:tc>
        <w:tc>
          <w:tcPr>
            <w:tcW w:w="3329" w:type="dxa"/>
          </w:tcPr>
          <w:p w14:paraId="7521A668"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9</w:t>
            </w:r>
          </w:p>
        </w:tc>
        <w:tc>
          <w:tcPr>
            <w:tcW w:w="2966" w:type="dxa"/>
          </w:tcPr>
          <w:p w14:paraId="26F9CFAE"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180</w:t>
            </w:r>
          </w:p>
        </w:tc>
      </w:tr>
      <w:tr w:rsidR="00D4123D" w:rsidRPr="004B5714" w14:paraId="432841A8" w14:textId="77777777">
        <w:tc>
          <w:tcPr>
            <w:tcW w:w="3349" w:type="dxa"/>
          </w:tcPr>
          <w:p w14:paraId="35D3815D"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Medium (101 – 250)</w:t>
            </w:r>
          </w:p>
        </w:tc>
        <w:tc>
          <w:tcPr>
            <w:tcW w:w="3329" w:type="dxa"/>
          </w:tcPr>
          <w:p w14:paraId="0E16A893"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2966" w:type="dxa"/>
          </w:tcPr>
          <w:p w14:paraId="164DD670"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r>
      <w:tr w:rsidR="00D4123D" w:rsidRPr="004B5714" w14:paraId="04A9B1C3" w14:textId="77777777">
        <w:tc>
          <w:tcPr>
            <w:tcW w:w="3349" w:type="dxa"/>
          </w:tcPr>
          <w:p w14:paraId="7A6BA1FE"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Large (more than 250)</w:t>
            </w:r>
          </w:p>
        </w:tc>
        <w:tc>
          <w:tcPr>
            <w:tcW w:w="3329" w:type="dxa"/>
          </w:tcPr>
          <w:p w14:paraId="0E3296EC"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2966" w:type="dxa"/>
          </w:tcPr>
          <w:p w14:paraId="45D482C6"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r>
    </w:tbl>
    <w:p w14:paraId="7D15326B" w14:textId="77777777" w:rsidR="00D4123D" w:rsidRPr="004B5714" w:rsidRDefault="00D4123D">
      <w:pPr>
        <w:pBdr>
          <w:top w:val="nil"/>
          <w:left w:val="nil"/>
          <w:bottom w:val="nil"/>
          <w:right w:val="nil"/>
          <w:between w:val="nil"/>
        </w:pBdr>
        <w:ind w:hanging="720"/>
        <w:jc w:val="both"/>
        <w:rPr>
          <w:rFonts w:ascii="Arial" w:eastAsia="GHEA Grapalat" w:hAnsi="Arial" w:cs="Arial"/>
          <w:color w:val="000000"/>
          <w:sz w:val="22"/>
          <w:szCs w:val="22"/>
        </w:rPr>
      </w:pPr>
    </w:p>
    <w:p w14:paraId="313C35FF" w14:textId="77777777" w:rsidR="00D4123D" w:rsidRPr="004B5714" w:rsidRDefault="00C20D88" w:rsidP="0043149E">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color w:val="000000"/>
          <w:sz w:val="22"/>
          <w:szCs w:val="22"/>
        </w:rPr>
        <w:t xml:space="preserve">Table 2. Presentational Table for Private Sector Companies </w:t>
      </w:r>
    </w:p>
    <w:p w14:paraId="6DF04CAE"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tbl>
      <w:tblPr>
        <w:tblStyle w:val="a0"/>
        <w:tblW w:w="9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375"/>
        <w:gridCol w:w="1260"/>
        <w:gridCol w:w="1260"/>
        <w:gridCol w:w="1260"/>
      </w:tblGrid>
      <w:tr w:rsidR="00D4123D" w:rsidRPr="004B5714" w14:paraId="4805D5BF" w14:textId="77777777">
        <w:tc>
          <w:tcPr>
            <w:tcW w:w="4121" w:type="dxa"/>
          </w:tcPr>
          <w:p w14:paraId="36BA8F45" w14:textId="77777777" w:rsidR="00D4123D" w:rsidRPr="004B5714" w:rsidRDefault="00C20D88">
            <w:pPr>
              <w:widowControl w:val="0"/>
              <w:pBdr>
                <w:top w:val="nil"/>
                <w:left w:val="nil"/>
                <w:bottom w:val="nil"/>
                <w:right w:val="nil"/>
                <w:between w:val="nil"/>
              </w:pBdr>
              <w:ind w:hanging="429"/>
              <w:jc w:val="center"/>
              <w:rPr>
                <w:rFonts w:ascii="Arial" w:eastAsia="GHEA Grapalat" w:hAnsi="Arial" w:cs="Arial"/>
                <w:color w:val="000000"/>
                <w:sz w:val="16"/>
                <w:szCs w:val="16"/>
              </w:rPr>
            </w:pPr>
            <w:r w:rsidRPr="004B5714">
              <w:rPr>
                <w:rFonts w:ascii="Arial" w:hAnsi="Arial" w:cs="Arial"/>
                <w:b/>
                <w:i/>
                <w:color w:val="000000"/>
                <w:sz w:val="16"/>
                <w:szCs w:val="16"/>
              </w:rPr>
              <w:t xml:space="preserve">Type of economic activities </w:t>
            </w:r>
          </w:p>
        </w:tc>
        <w:tc>
          <w:tcPr>
            <w:tcW w:w="5155" w:type="dxa"/>
            <w:gridSpan w:val="4"/>
          </w:tcPr>
          <w:p w14:paraId="2E171ED0"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Number &amp; % of businesses (per classification)</w:t>
            </w:r>
          </w:p>
        </w:tc>
      </w:tr>
      <w:tr w:rsidR="00D4123D" w:rsidRPr="004B5714" w14:paraId="71C68868" w14:textId="77777777">
        <w:tc>
          <w:tcPr>
            <w:tcW w:w="4121" w:type="dxa"/>
          </w:tcPr>
          <w:p w14:paraId="22E5E578" w14:textId="77777777" w:rsidR="00D4123D" w:rsidRPr="004B5714" w:rsidRDefault="00D4123D">
            <w:pPr>
              <w:widowControl w:val="0"/>
              <w:pBdr>
                <w:top w:val="nil"/>
                <w:left w:val="nil"/>
                <w:bottom w:val="nil"/>
                <w:right w:val="nil"/>
                <w:between w:val="nil"/>
              </w:pBdr>
              <w:ind w:hanging="429"/>
              <w:jc w:val="center"/>
              <w:rPr>
                <w:rFonts w:ascii="Arial" w:eastAsia="GHEA Grapalat" w:hAnsi="Arial" w:cs="Arial"/>
                <w:color w:val="000000"/>
                <w:sz w:val="16"/>
                <w:szCs w:val="16"/>
              </w:rPr>
            </w:pPr>
          </w:p>
        </w:tc>
        <w:tc>
          <w:tcPr>
            <w:tcW w:w="1375" w:type="dxa"/>
          </w:tcPr>
          <w:p w14:paraId="68A0E157"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Micro</w:t>
            </w:r>
          </w:p>
        </w:tc>
        <w:tc>
          <w:tcPr>
            <w:tcW w:w="1260" w:type="dxa"/>
          </w:tcPr>
          <w:p w14:paraId="7EF1C202"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Small</w:t>
            </w:r>
          </w:p>
        </w:tc>
        <w:tc>
          <w:tcPr>
            <w:tcW w:w="1260" w:type="dxa"/>
          </w:tcPr>
          <w:p w14:paraId="1BACCD27"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Medium</w:t>
            </w:r>
          </w:p>
        </w:tc>
        <w:tc>
          <w:tcPr>
            <w:tcW w:w="1260" w:type="dxa"/>
          </w:tcPr>
          <w:p w14:paraId="4F46FF8C"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Large</w:t>
            </w:r>
          </w:p>
        </w:tc>
      </w:tr>
      <w:tr w:rsidR="00D4123D" w:rsidRPr="004B5714" w14:paraId="1B29628B" w14:textId="77777777">
        <w:tc>
          <w:tcPr>
            <w:tcW w:w="4121" w:type="dxa"/>
          </w:tcPr>
          <w:p w14:paraId="686BE2DB"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Industrial manufacturing</w:t>
            </w:r>
          </w:p>
        </w:tc>
        <w:tc>
          <w:tcPr>
            <w:tcW w:w="1375" w:type="dxa"/>
            <w:vAlign w:val="center"/>
          </w:tcPr>
          <w:p w14:paraId="0DEAED1D"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sz w:val="16"/>
                <w:szCs w:val="16"/>
              </w:rPr>
              <w:t>66</w:t>
            </w:r>
          </w:p>
        </w:tc>
        <w:tc>
          <w:tcPr>
            <w:tcW w:w="1260" w:type="dxa"/>
          </w:tcPr>
          <w:p w14:paraId="08972730"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4</w:t>
            </w:r>
          </w:p>
        </w:tc>
        <w:tc>
          <w:tcPr>
            <w:tcW w:w="1260" w:type="dxa"/>
          </w:tcPr>
          <w:p w14:paraId="29C71203"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550AD20F"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0EB92CB6" w14:textId="77777777">
        <w:tc>
          <w:tcPr>
            <w:tcW w:w="4121" w:type="dxa"/>
          </w:tcPr>
          <w:p w14:paraId="1DB620DA"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Agricultural production</w:t>
            </w:r>
          </w:p>
        </w:tc>
        <w:tc>
          <w:tcPr>
            <w:tcW w:w="1375" w:type="dxa"/>
            <w:vAlign w:val="center"/>
          </w:tcPr>
          <w:p w14:paraId="6F170111"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sz w:val="16"/>
                <w:szCs w:val="16"/>
              </w:rPr>
              <w:t>17</w:t>
            </w:r>
          </w:p>
        </w:tc>
        <w:tc>
          <w:tcPr>
            <w:tcW w:w="1260" w:type="dxa"/>
          </w:tcPr>
          <w:p w14:paraId="6090DA04"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3</w:t>
            </w:r>
          </w:p>
        </w:tc>
        <w:tc>
          <w:tcPr>
            <w:tcW w:w="1260" w:type="dxa"/>
          </w:tcPr>
          <w:p w14:paraId="3008BA93"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59EA5B3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08D2B7AE" w14:textId="77777777">
        <w:tc>
          <w:tcPr>
            <w:tcW w:w="4121" w:type="dxa"/>
          </w:tcPr>
          <w:p w14:paraId="70F507A6"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 xml:space="preserve">Retail </w:t>
            </w:r>
          </w:p>
        </w:tc>
        <w:tc>
          <w:tcPr>
            <w:tcW w:w="1375" w:type="dxa"/>
            <w:vAlign w:val="center"/>
          </w:tcPr>
          <w:p w14:paraId="03335ABA"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154</w:t>
            </w:r>
          </w:p>
        </w:tc>
        <w:tc>
          <w:tcPr>
            <w:tcW w:w="1260" w:type="dxa"/>
          </w:tcPr>
          <w:p w14:paraId="642C48F1"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w:t>
            </w:r>
          </w:p>
        </w:tc>
        <w:tc>
          <w:tcPr>
            <w:tcW w:w="1260" w:type="dxa"/>
          </w:tcPr>
          <w:p w14:paraId="11F7285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51D2389D"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19B113A7" w14:textId="77777777">
        <w:tc>
          <w:tcPr>
            <w:tcW w:w="4121" w:type="dxa"/>
          </w:tcPr>
          <w:p w14:paraId="16DD3D1E"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Wholesale</w:t>
            </w:r>
          </w:p>
        </w:tc>
        <w:tc>
          <w:tcPr>
            <w:tcW w:w="1375" w:type="dxa"/>
            <w:vAlign w:val="center"/>
          </w:tcPr>
          <w:p w14:paraId="407E7680"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1260" w:type="dxa"/>
          </w:tcPr>
          <w:p w14:paraId="4E94D4BB"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3EB1E7AB"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A116DE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10CEC170" w14:textId="77777777">
        <w:tc>
          <w:tcPr>
            <w:tcW w:w="4121" w:type="dxa"/>
          </w:tcPr>
          <w:p w14:paraId="394BA903"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 xml:space="preserve">Business services (trainings, consultations, market research, PR, advertisement, printing) </w:t>
            </w:r>
          </w:p>
        </w:tc>
        <w:tc>
          <w:tcPr>
            <w:tcW w:w="1375" w:type="dxa"/>
            <w:vAlign w:val="center"/>
          </w:tcPr>
          <w:p w14:paraId="269FAC89"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1</w:t>
            </w:r>
          </w:p>
        </w:tc>
        <w:tc>
          <w:tcPr>
            <w:tcW w:w="1260" w:type="dxa"/>
          </w:tcPr>
          <w:p w14:paraId="56AAD271"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72582E9C"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3C0116A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0AE72704" w14:textId="77777777">
        <w:tc>
          <w:tcPr>
            <w:tcW w:w="4121" w:type="dxa"/>
          </w:tcPr>
          <w:p w14:paraId="66DFA513"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 xml:space="preserve">Medical services </w:t>
            </w:r>
          </w:p>
        </w:tc>
        <w:tc>
          <w:tcPr>
            <w:tcW w:w="1375" w:type="dxa"/>
            <w:vAlign w:val="center"/>
          </w:tcPr>
          <w:p w14:paraId="2CCCBD5E"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7</w:t>
            </w:r>
          </w:p>
        </w:tc>
        <w:tc>
          <w:tcPr>
            <w:tcW w:w="1260" w:type="dxa"/>
          </w:tcPr>
          <w:p w14:paraId="45899577"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A37D9A9"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5BA603A8"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6568B5DD" w14:textId="77777777">
        <w:tc>
          <w:tcPr>
            <w:tcW w:w="4121" w:type="dxa"/>
          </w:tcPr>
          <w:p w14:paraId="60D075E7"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lastRenderedPageBreak/>
              <w:t>Legal services (notary, lawyer)</w:t>
            </w:r>
          </w:p>
        </w:tc>
        <w:tc>
          <w:tcPr>
            <w:tcW w:w="1375" w:type="dxa"/>
            <w:vAlign w:val="center"/>
          </w:tcPr>
          <w:p w14:paraId="38481AA0"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3</w:t>
            </w:r>
          </w:p>
        </w:tc>
        <w:tc>
          <w:tcPr>
            <w:tcW w:w="1260" w:type="dxa"/>
          </w:tcPr>
          <w:p w14:paraId="413241B2"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00F0DC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1C90430B"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5E6DEF62" w14:textId="77777777">
        <w:tc>
          <w:tcPr>
            <w:tcW w:w="4121" w:type="dxa"/>
          </w:tcPr>
          <w:p w14:paraId="7D15DA50"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 xml:space="preserve">Service provision (hairdresser's, laundry, car maintenance, small repair services) </w:t>
            </w:r>
          </w:p>
        </w:tc>
        <w:tc>
          <w:tcPr>
            <w:tcW w:w="1375" w:type="dxa"/>
            <w:vAlign w:val="center"/>
          </w:tcPr>
          <w:p w14:paraId="4A653901"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25</w:t>
            </w:r>
          </w:p>
        </w:tc>
        <w:tc>
          <w:tcPr>
            <w:tcW w:w="1260" w:type="dxa"/>
          </w:tcPr>
          <w:p w14:paraId="2848C4A4"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0AAC82ED"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17276C2E"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24503914" w14:textId="77777777">
        <w:tc>
          <w:tcPr>
            <w:tcW w:w="4121" w:type="dxa"/>
          </w:tcPr>
          <w:p w14:paraId="3A85782A"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Restaurants, cafes, bars, etc.</w:t>
            </w:r>
          </w:p>
        </w:tc>
        <w:tc>
          <w:tcPr>
            <w:tcW w:w="1375" w:type="dxa"/>
            <w:vAlign w:val="center"/>
          </w:tcPr>
          <w:p w14:paraId="2D5FBCE0"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17</w:t>
            </w:r>
          </w:p>
        </w:tc>
        <w:tc>
          <w:tcPr>
            <w:tcW w:w="1260" w:type="dxa"/>
          </w:tcPr>
          <w:p w14:paraId="4CDD9A24"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6C6F3CD4"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027D847C"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26068816" w14:textId="77777777">
        <w:tc>
          <w:tcPr>
            <w:tcW w:w="4121" w:type="dxa"/>
          </w:tcPr>
          <w:p w14:paraId="34AA784E"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Hotels, B&amp;B's, etc.</w:t>
            </w:r>
          </w:p>
        </w:tc>
        <w:tc>
          <w:tcPr>
            <w:tcW w:w="1375" w:type="dxa"/>
            <w:vAlign w:val="center"/>
          </w:tcPr>
          <w:p w14:paraId="0AD6101F"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sz w:val="16"/>
                <w:szCs w:val="16"/>
              </w:rPr>
              <w:t>4</w:t>
            </w:r>
          </w:p>
          <w:p w14:paraId="51352930"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1260" w:type="dxa"/>
          </w:tcPr>
          <w:p w14:paraId="7F79EB8D"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1</w:t>
            </w:r>
          </w:p>
        </w:tc>
        <w:tc>
          <w:tcPr>
            <w:tcW w:w="1260" w:type="dxa"/>
          </w:tcPr>
          <w:p w14:paraId="034E8D9E"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779B9094"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2BE71364" w14:textId="77777777">
        <w:tc>
          <w:tcPr>
            <w:tcW w:w="4121" w:type="dxa"/>
          </w:tcPr>
          <w:p w14:paraId="639F8A62"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IT services</w:t>
            </w:r>
          </w:p>
        </w:tc>
        <w:tc>
          <w:tcPr>
            <w:tcW w:w="1375" w:type="dxa"/>
            <w:vAlign w:val="center"/>
          </w:tcPr>
          <w:p w14:paraId="7A8CBBFF"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1260" w:type="dxa"/>
          </w:tcPr>
          <w:p w14:paraId="04152325"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39F1FF82"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13E3F97E"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28DA9B57" w14:textId="77777777">
        <w:tc>
          <w:tcPr>
            <w:tcW w:w="4121" w:type="dxa"/>
          </w:tcPr>
          <w:p w14:paraId="5ADFBB25"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Transportation services</w:t>
            </w:r>
          </w:p>
        </w:tc>
        <w:tc>
          <w:tcPr>
            <w:tcW w:w="1375" w:type="dxa"/>
            <w:vAlign w:val="center"/>
          </w:tcPr>
          <w:p w14:paraId="541B4FC9"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4</w:t>
            </w:r>
          </w:p>
        </w:tc>
        <w:tc>
          <w:tcPr>
            <w:tcW w:w="1260" w:type="dxa"/>
          </w:tcPr>
          <w:p w14:paraId="36D0A797"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7DBA0FF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660354D7"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7F8CCACB" w14:textId="77777777">
        <w:tc>
          <w:tcPr>
            <w:tcW w:w="4121" w:type="dxa"/>
          </w:tcPr>
          <w:p w14:paraId="65862D46"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Construction, development</w:t>
            </w:r>
          </w:p>
        </w:tc>
        <w:tc>
          <w:tcPr>
            <w:tcW w:w="1375" w:type="dxa"/>
            <w:vAlign w:val="center"/>
          </w:tcPr>
          <w:p w14:paraId="6783BA02"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p w14:paraId="4383C7ED"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5</w:t>
            </w:r>
          </w:p>
        </w:tc>
        <w:tc>
          <w:tcPr>
            <w:tcW w:w="1260" w:type="dxa"/>
          </w:tcPr>
          <w:p w14:paraId="3199A9D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6F154F4E"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1F90580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3226A7B9" w14:textId="77777777">
        <w:tc>
          <w:tcPr>
            <w:tcW w:w="4121" w:type="dxa"/>
          </w:tcPr>
          <w:p w14:paraId="574CC2EF"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Communication services</w:t>
            </w:r>
          </w:p>
        </w:tc>
        <w:tc>
          <w:tcPr>
            <w:tcW w:w="1375" w:type="dxa"/>
            <w:vAlign w:val="center"/>
          </w:tcPr>
          <w:p w14:paraId="36DF27F6"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4</w:t>
            </w:r>
          </w:p>
        </w:tc>
        <w:tc>
          <w:tcPr>
            <w:tcW w:w="1260" w:type="dxa"/>
          </w:tcPr>
          <w:p w14:paraId="2A0CD9BE"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A0A0B8A"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7E698BD7"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7FD97DEC" w14:textId="77777777">
        <w:tc>
          <w:tcPr>
            <w:tcW w:w="4121" w:type="dxa"/>
          </w:tcPr>
          <w:p w14:paraId="0FFD3E59" w14:textId="77777777" w:rsidR="00D4123D" w:rsidRPr="004B5714" w:rsidRDefault="00C20D88">
            <w:pPr>
              <w:widowControl w:val="0"/>
              <w:pBdr>
                <w:top w:val="nil"/>
                <w:left w:val="nil"/>
                <w:bottom w:val="nil"/>
                <w:right w:val="nil"/>
                <w:between w:val="nil"/>
              </w:pBdr>
              <w:ind w:firstLine="180"/>
              <w:rPr>
                <w:rFonts w:ascii="Arial" w:eastAsia="GHEA Grapalat" w:hAnsi="Arial" w:cs="Arial"/>
                <w:color w:val="000000"/>
                <w:sz w:val="16"/>
                <w:szCs w:val="16"/>
              </w:rPr>
            </w:pPr>
            <w:r w:rsidRPr="004B5714">
              <w:rPr>
                <w:rFonts w:ascii="Arial" w:hAnsi="Arial" w:cs="Arial"/>
                <w:i/>
                <w:color w:val="000000"/>
                <w:sz w:val="16"/>
                <w:szCs w:val="16"/>
              </w:rPr>
              <w:t>Creative services (design, photography, video shooting, web design, social media, event organisation)</w:t>
            </w:r>
          </w:p>
        </w:tc>
        <w:tc>
          <w:tcPr>
            <w:tcW w:w="1375" w:type="dxa"/>
          </w:tcPr>
          <w:p w14:paraId="014DA385"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color w:val="000000"/>
                <w:sz w:val="16"/>
                <w:szCs w:val="16"/>
              </w:rPr>
              <w:t>2</w:t>
            </w:r>
          </w:p>
        </w:tc>
        <w:tc>
          <w:tcPr>
            <w:tcW w:w="1260" w:type="dxa"/>
          </w:tcPr>
          <w:p w14:paraId="1A86C7DC"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3FAE12A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140E337A"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2CAE9B80" w14:textId="77777777">
        <w:tc>
          <w:tcPr>
            <w:tcW w:w="4121" w:type="dxa"/>
          </w:tcPr>
          <w:p w14:paraId="55C0C630"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Waste management</w:t>
            </w:r>
          </w:p>
        </w:tc>
        <w:tc>
          <w:tcPr>
            <w:tcW w:w="1375" w:type="dxa"/>
          </w:tcPr>
          <w:p w14:paraId="5F7FF83A"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B62AC4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2377E627"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9C52F2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20180FE0" w14:textId="77777777">
        <w:tc>
          <w:tcPr>
            <w:tcW w:w="4121" w:type="dxa"/>
          </w:tcPr>
          <w:p w14:paraId="4190370C"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Tourism</w:t>
            </w:r>
          </w:p>
        </w:tc>
        <w:tc>
          <w:tcPr>
            <w:tcW w:w="1375" w:type="dxa"/>
          </w:tcPr>
          <w:p w14:paraId="549C8E04"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1501144F"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6574E0E8"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4FE505B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378B9C65" w14:textId="77777777">
        <w:tc>
          <w:tcPr>
            <w:tcW w:w="4121" w:type="dxa"/>
          </w:tcPr>
          <w:p w14:paraId="5625BD2B" w14:textId="77777777" w:rsidR="00D4123D" w:rsidRPr="004B5714" w:rsidRDefault="00C20D88">
            <w:pPr>
              <w:widowControl w:val="0"/>
              <w:pBdr>
                <w:top w:val="nil"/>
                <w:left w:val="nil"/>
                <w:bottom w:val="nil"/>
                <w:right w:val="nil"/>
                <w:between w:val="nil"/>
              </w:pBdr>
              <w:ind w:firstLine="180"/>
              <w:jc w:val="both"/>
              <w:rPr>
                <w:rFonts w:ascii="Arial" w:eastAsia="GHEA Grapalat" w:hAnsi="Arial" w:cs="Arial"/>
                <w:color w:val="000000"/>
                <w:sz w:val="16"/>
                <w:szCs w:val="16"/>
              </w:rPr>
            </w:pPr>
            <w:r w:rsidRPr="004B5714">
              <w:rPr>
                <w:rFonts w:ascii="Arial" w:hAnsi="Arial" w:cs="Arial"/>
                <w:i/>
                <w:color w:val="000000"/>
                <w:sz w:val="16"/>
                <w:szCs w:val="16"/>
              </w:rPr>
              <w:t>Cultural heritage</w:t>
            </w:r>
          </w:p>
        </w:tc>
        <w:tc>
          <w:tcPr>
            <w:tcW w:w="1375" w:type="dxa"/>
          </w:tcPr>
          <w:p w14:paraId="00D70EB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555B374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27646142"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50F3E456"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r w:rsidR="00D4123D" w:rsidRPr="004B5714" w14:paraId="71EF76EC" w14:textId="77777777">
        <w:tc>
          <w:tcPr>
            <w:tcW w:w="4121" w:type="dxa"/>
          </w:tcPr>
          <w:p w14:paraId="01FBB0C7" w14:textId="77777777" w:rsidR="00D4123D" w:rsidRPr="004B5714" w:rsidRDefault="00C20D88">
            <w:pPr>
              <w:widowControl w:val="0"/>
              <w:pBdr>
                <w:top w:val="nil"/>
                <w:left w:val="nil"/>
                <w:bottom w:val="nil"/>
                <w:right w:val="nil"/>
                <w:between w:val="nil"/>
              </w:pBdr>
              <w:tabs>
                <w:tab w:val="left" w:pos="752"/>
              </w:tabs>
              <w:ind w:firstLine="180"/>
              <w:jc w:val="both"/>
              <w:rPr>
                <w:rFonts w:ascii="Arial" w:eastAsia="GHEA Grapalat" w:hAnsi="Arial" w:cs="Arial"/>
                <w:color w:val="000000"/>
                <w:sz w:val="16"/>
                <w:szCs w:val="16"/>
              </w:rPr>
            </w:pPr>
            <w:r w:rsidRPr="004B5714">
              <w:rPr>
                <w:rFonts w:ascii="Arial" w:hAnsi="Arial" w:cs="Arial"/>
                <w:i/>
                <w:color w:val="000000"/>
                <w:sz w:val="16"/>
                <w:szCs w:val="16"/>
              </w:rPr>
              <w:t>etc.</w:t>
            </w:r>
          </w:p>
        </w:tc>
        <w:tc>
          <w:tcPr>
            <w:tcW w:w="1375" w:type="dxa"/>
          </w:tcPr>
          <w:p w14:paraId="2FB96CDB"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7791C7A1"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2EA45391"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c>
          <w:tcPr>
            <w:tcW w:w="1260" w:type="dxa"/>
          </w:tcPr>
          <w:p w14:paraId="7126A0B0" w14:textId="77777777" w:rsidR="00D4123D" w:rsidRPr="004B5714" w:rsidRDefault="00D4123D">
            <w:pPr>
              <w:pBdr>
                <w:top w:val="nil"/>
                <w:left w:val="nil"/>
                <w:bottom w:val="nil"/>
                <w:right w:val="nil"/>
                <w:between w:val="nil"/>
              </w:pBdr>
              <w:jc w:val="both"/>
              <w:rPr>
                <w:rFonts w:ascii="Arial" w:eastAsia="GHEA Grapalat" w:hAnsi="Arial" w:cs="Arial"/>
                <w:color w:val="000000"/>
                <w:sz w:val="16"/>
                <w:szCs w:val="16"/>
              </w:rPr>
            </w:pPr>
          </w:p>
        </w:tc>
      </w:tr>
    </w:tbl>
    <w:p w14:paraId="0AB226A9"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p w14:paraId="6F81DCA9" w14:textId="77777777" w:rsidR="00D4123D" w:rsidRPr="004B5714" w:rsidRDefault="00D4123D">
      <w:pPr>
        <w:pBdr>
          <w:top w:val="nil"/>
          <w:left w:val="nil"/>
          <w:bottom w:val="nil"/>
          <w:right w:val="nil"/>
          <w:between w:val="nil"/>
        </w:pBdr>
        <w:rPr>
          <w:rFonts w:ascii="Arial" w:eastAsia="GHEA Grapalat" w:hAnsi="Arial" w:cs="Arial"/>
          <w:color w:val="000000"/>
          <w:sz w:val="22"/>
          <w:szCs w:val="22"/>
        </w:rPr>
      </w:pPr>
    </w:p>
    <w:tbl>
      <w:tblPr>
        <w:tblStyle w:val="a1"/>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757"/>
      </w:tblGrid>
      <w:tr w:rsidR="004E47E8" w:rsidRPr="004B5714" w14:paraId="30D7F0C9" w14:textId="77777777" w:rsidTr="00635D82">
        <w:tc>
          <w:tcPr>
            <w:tcW w:w="5098" w:type="dxa"/>
            <w:shd w:val="clear" w:color="auto" w:fill="D9D9D9"/>
            <w:vAlign w:val="center"/>
          </w:tcPr>
          <w:p w14:paraId="63FB333B" w14:textId="062EE923" w:rsidR="004E47E8" w:rsidRPr="004B5714" w:rsidRDefault="004E47E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STRENGTH</w:t>
            </w:r>
          </w:p>
        </w:tc>
        <w:tc>
          <w:tcPr>
            <w:tcW w:w="4757" w:type="dxa"/>
            <w:shd w:val="clear" w:color="auto" w:fill="D9D9D9"/>
            <w:vAlign w:val="center"/>
          </w:tcPr>
          <w:p w14:paraId="36E957BE" w14:textId="70D1A847" w:rsidR="004E47E8" w:rsidRPr="004B5714" w:rsidRDefault="004E47E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WEAKNESS</w:t>
            </w:r>
          </w:p>
        </w:tc>
      </w:tr>
      <w:tr w:rsidR="00D4123D" w:rsidRPr="004B5714" w14:paraId="6600C0D3" w14:textId="77777777">
        <w:tc>
          <w:tcPr>
            <w:tcW w:w="5098" w:type="dxa"/>
          </w:tcPr>
          <w:p w14:paraId="673D23E9"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sz w:val="22"/>
                <w:szCs w:val="22"/>
              </w:rPr>
              <w:t>1. Availability of resources for the development of agriculture</w:t>
            </w:r>
          </w:p>
        </w:tc>
        <w:tc>
          <w:tcPr>
            <w:tcW w:w="4757" w:type="dxa"/>
          </w:tcPr>
          <w:p w14:paraId="2F979A21"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1. Distance from the capital</w:t>
            </w:r>
          </w:p>
        </w:tc>
      </w:tr>
      <w:tr w:rsidR="00D4123D" w:rsidRPr="004B5714" w14:paraId="522718DA" w14:textId="77777777">
        <w:tc>
          <w:tcPr>
            <w:tcW w:w="5098" w:type="dxa"/>
          </w:tcPr>
          <w:p w14:paraId="45F23A84" w14:textId="77777777" w:rsidR="00D4123D" w:rsidRPr="004B5714" w:rsidRDefault="00C20D88">
            <w:pPr>
              <w:tabs>
                <w:tab w:val="left" w:pos="5812"/>
                <w:tab w:val="left" w:pos="5954"/>
              </w:tabs>
              <w:jc w:val="both"/>
              <w:rPr>
                <w:rFonts w:ascii="Arial" w:eastAsia="GHEA Grapalat" w:hAnsi="Arial" w:cs="Arial"/>
                <w:color w:val="000000"/>
                <w:sz w:val="22"/>
                <w:szCs w:val="22"/>
                <w:highlight w:val="yellow"/>
              </w:rPr>
            </w:pPr>
            <w:r w:rsidRPr="004B5714">
              <w:rPr>
                <w:rFonts w:ascii="Arial" w:hAnsi="Arial" w:cs="Arial"/>
                <w:sz w:val="22"/>
                <w:szCs w:val="22"/>
              </w:rPr>
              <w:t>2. Ecologically clean environment</w:t>
            </w:r>
          </w:p>
        </w:tc>
        <w:tc>
          <w:tcPr>
            <w:tcW w:w="4757" w:type="dxa"/>
          </w:tcPr>
          <w:p w14:paraId="78BBA7F3" w14:textId="77777777" w:rsidR="00D4123D" w:rsidRPr="004B5714" w:rsidRDefault="00C20D88" w:rsidP="004B5714">
            <w:pPr>
              <w:pBdr>
                <w:top w:val="nil"/>
                <w:left w:val="nil"/>
                <w:bottom w:val="nil"/>
                <w:right w:val="nil"/>
                <w:between w:val="nil"/>
              </w:pBdr>
              <w:tabs>
                <w:tab w:val="left" w:pos="5812"/>
                <w:tab w:val="left" w:pos="5954"/>
              </w:tabs>
              <w:rPr>
                <w:rFonts w:ascii="Arial" w:eastAsia="GHEA Grapalat" w:hAnsi="Arial" w:cs="Arial"/>
                <w:color w:val="000000"/>
                <w:sz w:val="22"/>
                <w:szCs w:val="22"/>
              </w:rPr>
            </w:pPr>
            <w:r w:rsidRPr="004B5714">
              <w:rPr>
                <w:rFonts w:ascii="Arial" w:hAnsi="Arial" w:cs="Arial"/>
                <w:color w:val="000000"/>
                <w:sz w:val="22"/>
                <w:szCs w:val="22"/>
              </w:rPr>
              <w:t>2. Emigration of experienced/skilled specialists</w:t>
            </w:r>
          </w:p>
        </w:tc>
      </w:tr>
    </w:tbl>
    <w:p w14:paraId="40F13B89"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0185D688" w14:textId="77777777" w:rsidR="00380364" w:rsidRPr="004B5714" w:rsidRDefault="00380364">
      <w:pPr>
        <w:pBdr>
          <w:top w:val="nil"/>
          <w:left w:val="nil"/>
          <w:bottom w:val="nil"/>
          <w:right w:val="nil"/>
          <w:between w:val="nil"/>
        </w:pBdr>
        <w:rPr>
          <w:rFonts w:ascii="Arial" w:eastAsia="GHEA Grapalat" w:hAnsi="Arial" w:cs="Arial"/>
          <w:b/>
          <w:i/>
          <w:color w:val="000000"/>
          <w:sz w:val="22"/>
          <w:szCs w:val="22"/>
        </w:rPr>
      </w:pPr>
    </w:p>
    <w:p w14:paraId="0683D821" w14:textId="2386F727" w:rsidR="00D4123D" w:rsidRPr="004B5714" w:rsidRDefault="004B5714">
      <w:pPr>
        <w:pBdr>
          <w:top w:val="nil"/>
          <w:left w:val="nil"/>
          <w:bottom w:val="nil"/>
          <w:right w:val="nil"/>
          <w:between w:val="nil"/>
        </w:pBdr>
        <w:rPr>
          <w:rFonts w:ascii="Arial" w:eastAsia="GHEA Grapalat" w:hAnsi="Arial" w:cs="Arial"/>
          <w:color w:val="000000"/>
          <w:sz w:val="22"/>
          <w:szCs w:val="22"/>
        </w:rPr>
      </w:pPr>
      <w:r>
        <w:rPr>
          <w:rFonts w:ascii="Arial" w:hAnsi="Arial" w:cs="Arial"/>
          <w:b/>
          <w:i/>
          <w:color w:val="000000"/>
          <w:sz w:val="22"/>
          <w:szCs w:val="22"/>
        </w:rPr>
        <w:t>6.</w:t>
      </w:r>
      <w:r w:rsidR="00C20D88" w:rsidRPr="004B5714">
        <w:rPr>
          <w:rFonts w:ascii="Arial" w:hAnsi="Arial" w:cs="Arial"/>
          <w:b/>
          <w:i/>
          <w:color w:val="000000"/>
          <w:sz w:val="22"/>
          <w:szCs w:val="22"/>
        </w:rPr>
        <w:t>2 Local Cooperation</w:t>
      </w:r>
    </w:p>
    <w:p w14:paraId="0B0730BA" w14:textId="77777777" w:rsidR="00D4123D" w:rsidRPr="004B5714" w:rsidRDefault="00D4123D">
      <w:pPr>
        <w:keepNext/>
        <w:pBdr>
          <w:top w:val="nil"/>
          <w:left w:val="nil"/>
          <w:bottom w:val="nil"/>
          <w:right w:val="nil"/>
          <w:between w:val="nil"/>
        </w:pBdr>
        <w:rPr>
          <w:rFonts w:ascii="Arial" w:eastAsia="GHEA Grapalat" w:hAnsi="Arial" w:cs="Arial"/>
          <w:b/>
          <w:color w:val="000000"/>
          <w:sz w:val="22"/>
          <w:szCs w:val="22"/>
        </w:rPr>
      </w:pPr>
    </w:p>
    <w:p w14:paraId="2DE4FA2A" w14:textId="77777777" w:rsidR="00D4123D" w:rsidRPr="004B5714" w:rsidRDefault="00C20D88">
      <w:pPr>
        <w:pBdr>
          <w:top w:val="nil"/>
          <w:left w:val="nil"/>
          <w:bottom w:val="nil"/>
          <w:right w:val="nil"/>
          <w:between w:val="nil"/>
        </w:pBdr>
        <w:ind w:firstLine="284"/>
        <w:jc w:val="both"/>
        <w:rPr>
          <w:rFonts w:ascii="Arial" w:eastAsia="GHEA Grapalat" w:hAnsi="Arial" w:cs="Arial"/>
          <w:color w:val="000000"/>
          <w:sz w:val="22"/>
          <w:szCs w:val="22"/>
        </w:rPr>
      </w:pPr>
      <w:r w:rsidRPr="004B5714">
        <w:rPr>
          <w:rFonts w:ascii="Arial" w:hAnsi="Arial" w:cs="Arial"/>
          <w:color w:val="000000"/>
          <w:sz w:val="22"/>
          <w:szCs w:val="22"/>
        </w:rPr>
        <w:t xml:space="preserve">There is no cooperation between enterprises as such. General consultations take place as necessary for the purpose of addressing a specific issue of a sector. In compliance with the RA Law “On local self-governance” by the suggestion of the Community Mayor and the decision of the Community Council a consultative body was established adjunct to the Mayor to ensure participation of community residents, small and medium-sized enterprises as well as civil society organisations in the discussions and development of the LED plan. </w:t>
      </w:r>
    </w:p>
    <w:p w14:paraId="445DE65F"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 xml:space="preserve"> There is a SME DNC office in the Community. There is not a tourism development agency in the Community.</w:t>
      </w:r>
    </w:p>
    <w:p w14:paraId="615B90A5" w14:textId="77777777" w:rsidR="00D4123D" w:rsidRPr="004B5714" w:rsidRDefault="00BF6EFD">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The level of mutual trust is very low due to weak cooperation in the past. However, as a result of regular meetings and discussions a new quality of cooperation and environment of trust is being established.</w:t>
      </w:r>
    </w:p>
    <w:p w14:paraId="10C8E462"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 xml:space="preserve"> </w:t>
      </w:r>
    </w:p>
    <w:p w14:paraId="05EE404C"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20255C08" w14:textId="77777777" w:rsidR="00D4123D" w:rsidRPr="004B5714" w:rsidRDefault="00C20D88" w:rsidP="00C20D88">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sz w:val="22"/>
          <w:szCs w:val="22"/>
        </w:rPr>
        <w:t>Table 3.</w:t>
      </w:r>
      <w:r w:rsidRPr="004B5714">
        <w:rPr>
          <w:rFonts w:ascii="Arial" w:hAnsi="Arial" w:cs="Arial"/>
          <w:b/>
          <w:i/>
          <w:color w:val="000000"/>
          <w:sz w:val="22"/>
          <w:szCs w:val="22"/>
        </w:rPr>
        <w:t xml:space="preserve"> Assessment of Local Cooperation</w:t>
      </w:r>
    </w:p>
    <w:p w14:paraId="54487021"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2"/>
        <w:tblW w:w="98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1981"/>
        <w:gridCol w:w="3874"/>
        <w:gridCol w:w="1875"/>
      </w:tblGrid>
      <w:tr w:rsidR="00D4123D" w:rsidRPr="004B5714" w14:paraId="460AB4DD" w14:textId="77777777" w:rsidTr="0043149E">
        <w:trPr>
          <w:trHeight w:val="654"/>
        </w:trPr>
        <w:tc>
          <w:tcPr>
            <w:tcW w:w="2168" w:type="dxa"/>
          </w:tcPr>
          <w:p w14:paraId="7A0277EE"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Title and/or Function (area/theme on which it works)</w:t>
            </w:r>
          </w:p>
          <w:p w14:paraId="4BBFCC69"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p w14:paraId="1811C82A"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1981" w:type="dxa"/>
          </w:tcPr>
          <w:p w14:paraId="7D38BBEF"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Institutions/ Persons involved</w:t>
            </w:r>
          </w:p>
          <w:p w14:paraId="048EC760"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3874" w:type="dxa"/>
          </w:tcPr>
          <w:p w14:paraId="7483519D"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Achievements</w:t>
            </w:r>
          </w:p>
          <w:p w14:paraId="6CDEE686"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(also indicate how it works – e.g. “plans”, implements projects, provides services, is permanent or ad hoc/occasional)</w:t>
            </w:r>
          </w:p>
          <w:p w14:paraId="3E3E9180"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c>
          <w:tcPr>
            <w:tcW w:w="1875" w:type="dxa"/>
          </w:tcPr>
          <w:p w14:paraId="0160A7DB"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Assessment: useful or not useful</w:t>
            </w:r>
          </w:p>
          <w:p w14:paraId="7414338E" w14:textId="77777777" w:rsidR="00D4123D" w:rsidRPr="004B5714" w:rsidRDefault="00D4123D">
            <w:pPr>
              <w:pBdr>
                <w:top w:val="nil"/>
                <w:left w:val="nil"/>
                <w:bottom w:val="nil"/>
                <w:right w:val="nil"/>
                <w:between w:val="nil"/>
              </w:pBdr>
              <w:jc w:val="center"/>
              <w:rPr>
                <w:rFonts w:ascii="Arial" w:eastAsia="GHEA Grapalat" w:hAnsi="Arial" w:cs="Arial"/>
                <w:color w:val="000000"/>
                <w:sz w:val="16"/>
                <w:szCs w:val="16"/>
              </w:rPr>
            </w:pPr>
          </w:p>
        </w:tc>
      </w:tr>
      <w:tr w:rsidR="00D4123D" w:rsidRPr="004B5714" w14:paraId="25B1C4F7" w14:textId="77777777" w:rsidTr="0043149E">
        <w:trPr>
          <w:trHeight w:val="245"/>
        </w:trPr>
        <w:tc>
          <w:tcPr>
            <w:tcW w:w="2168" w:type="dxa"/>
          </w:tcPr>
          <w:p w14:paraId="23C9656B"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Councils adjunct to the Community Mayor (community development, youth and culture, agriculture and nature protection)</w:t>
            </w:r>
          </w:p>
        </w:tc>
        <w:tc>
          <w:tcPr>
            <w:tcW w:w="1981" w:type="dxa"/>
          </w:tcPr>
          <w:p w14:paraId="00447944"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Community Council members, specialists of corresponding sectors</w:t>
            </w:r>
          </w:p>
        </w:tc>
        <w:tc>
          <w:tcPr>
            <w:tcW w:w="3874" w:type="dxa"/>
          </w:tcPr>
          <w:p w14:paraId="5DECCC71"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Permanent</w:t>
            </w:r>
          </w:p>
        </w:tc>
        <w:tc>
          <w:tcPr>
            <w:tcW w:w="1875" w:type="dxa"/>
          </w:tcPr>
          <w:p w14:paraId="606BE15E"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Useful</w:t>
            </w:r>
          </w:p>
        </w:tc>
      </w:tr>
      <w:tr w:rsidR="00D4123D" w:rsidRPr="004B5714" w14:paraId="0EAC895E" w14:textId="77777777" w:rsidTr="0043149E">
        <w:trPr>
          <w:trHeight w:val="1443"/>
        </w:trPr>
        <w:tc>
          <w:tcPr>
            <w:tcW w:w="2168" w:type="dxa"/>
          </w:tcPr>
          <w:p w14:paraId="2FDE0E33"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Economic development team</w:t>
            </w:r>
          </w:p>
        </w:tc>
        <w:tc>
          <w:tcPr>
            <w:tcW w:w="1981" w:type="dxa"/>
          </w:tcPr>
          <w:p w14:paraId="74D38587"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Representative of the Municipality, CSO, private sector</w:t>
            </w:r>
          </w:p>
        </w:tc>
        <w:tc>
          <w:tcPr>
            <w:tcW w:w="3874" w:type="dxa"/>
          </w:tcPr>
          <w:p w14:paraId="71B6856D" w14:textId="041ED662" w:rsidR="00D4123D" w:rsidRPr="004B5714" w:rsidRDefault="00C20D88" w:rsidP="004B5714">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Plan</w:t>
            </w:r>
            <w:r w:rsidR="004B5714">
              <w:rPr>
                <w:rFonts w:ascii="Arial" w:hAnsi="Arial" w:cs="Arial"/>
                <w:color w:val="000000"/>
                <w:sz w:val="16"/>
                <w:szCs w:val="16"/>
              </w:rPr>
              <w:t>s</w:t>
            </w:r>
          </w:p>
        </w:tc>
        <w:tc>
          <w:tcPr>
            <w:tcW w:w="1875" w:type="dxa"/>
          </w:tcPr>
          <w:p w14:paraId="02298A55"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Useful</w:t>
            </w:r>
          </w:p>
        </w:tc>
      </w:tr>
    </w:tbl>
    <w:p w14:paraId="0C1E8E41"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0B441973" w14:textId="77777777" w:rsidR="0043149E" w:rsidRPr="004B5714" w:rsidRDefault="0043149E">
      <w:pPr>
        <w:pBdr>
          <w:top w:val="nil"/>
          <w:left w:val="nil"/>
          <w:bottom w:val="nil"/>
          <w:right w:val="nil"/>
          <w:between w:val="nil"/>
        </w:pBdr>
        <w:jc w:val="both"/>
        <w:rPr>
          <w:rFonts w:ascii="Arial" w:eastAsia="GHEA Grapalat" w:hAnsi="Arial" w:cs="Arial"/>
          <w:color w:val="000000"/>
          <w:sz w:val="22"/>
          <w:szCs w:val="22"/>
        </w:rPr>
      </w:pPr>
    </w:p>
    <w:tbl>
      <w:tblPr>
        <w:tblStyle w:val="a3"/>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5054"/>
      </w:tblGrid>
      <w:tr w:rsidR="00D4123D" w:rsidRPr="004B5714" w14:paraId="480918BA" w14:textId="77777777">
        <w:tc>
          <w:tcPr>
            <w:tcW w:w="4801" w:type="dxa"/>
            <w:vAlign w:val="center"/>
          </w:tcPr>
          <w:p w14:paraId="4E910F58"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STRENGTH</w:t>
            </w:r>
          </w:p>
        </w:tc>
        <w:tc>
          <w:tcPr>
            <w:tcW w:w="5054" w:type="dxa"/>
            <w:vAlign w:val="center"/>
          </w:tcPr>
          <w:p w14:paraId="2E067025"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WEAKNESS</w:t>
            </w:r>
          </w:p>
        </w:tc>
      </w:tr>
      <w:tr w:rsidR="00D4123D" w:rsidRPr="004B5714" w14:paraId="59094F55" w14:textId="77777777">
        <w:tc>
          <w:tcPr>
            <w:tcW w:w="4801" w:type="dxa"/>
          </w:tcPr>
          <w:p w14:paraId="200676E2"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1. Experienced council members adjunct to the Mayor</w:t>
            </w:r>
          </w:p>
        </w:tc>
        <w:tc>
          <w:tcPr>
            <w:tcW w:w="5054" w:type="dxa"/>
          </w:tcPr>
          <w:p w14:paraId="330B7160"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No cooperation with the private sector</w:t>
            </w:r>
          </w:p>
        </w:tc>
      </w:tr>
      <w:tr w:rsidR="00D4123D" w:rsidRPr="004B5714" w14:paraId="22232362" w14:textId="77777777">
        <w:tc>
          <w:tcPr>
            <w:tcW w:w="4801" w:type="dxa"/>
          </w:tcPr>
          <w:p w14:paraId="55355974"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2. Local economic development team</w:t>
            </w:r>
          </w:p>
        </w:tc>
        <w:tc>
          <w:tcPr>
            <w:tcW w:w="5054" w:type="dxa"/>
          </w:tcPr>
          <w:p w14:paraId="7AB58E5B"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Inaction of CSOs and other individuals</w:t>
            </w:r>
          </w:p>
        </w:tc>
      </w:tr>
    </w:tbl>
    <w:p w14:paraId="391136DA"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64721146"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070DA098"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b/>
          <w:i/>
          <w:color w:val="000000"/>
          <w:sz w:val="22"/>
          <w:szCs w:val="22"/>
        </w:rPr>
        <w:t>6.3 Business-friendly, Transparent and Corruption-Free Administration</w:t>
      </w:r>
    </w:p>
    <w:p w14:paraId="30D6ABDB"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368BB2B9"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The economic development unit of the Municipality has no capacity to provide information and business services to small enterprises in a timely and proactive manner. It usually responds when various inquiries are made and works with the enterprises individually which creates an impression that there are “chosen” ones. Currently discussions are held in the Municipality with regard to developing an online business directory to improve communication with enterprises and provide them all with information in a timely manner. There is no other format of cooperation in the Community aimed at improvement of business environment towards business needs. In particular, new businesses are not adequately informed about potential financial resources and even about existing business unions that can be of help to them. Information about national business support and donor programmes is posted on the official website of the municipality. All the tenders announced by the Municipal Administration are published on the website and all parties concerned can participate in the opening of bids. There is a local TV media with detailed coverage of the performance and activities of the municipality.</w:t>
      </w:r>
    </w:p>
    <w:p w14:paraId="28542598"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3F330F83" w14:textId="77777777" w:rsidR="00D4123D" w:rsidRPr="004B5714" w:rsidRDefault="00C20D88" w:rsidP="00C20D88">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sz w:val="22"/>
          <w:szCs w:val="22"/>
        </w:rPr>
        <w:t>Table 4.</w:t>
      </w:r>
      <w:r w:rsidRPr="004B5714">
        <w:rPr>
          <w:rFonts w:ascii="Arial" w:hAnsi="Arial" w:cs="Arial"/>
          <w:b/>
          <w:i/>
          <w:color w:val="000000"/>
          <w:sz w:val="22"/>
          <w:szCs w:val="22"/>
        </w:rPr>
        <w:t xml:space="preserve"> Growth Sectors (Sub-sectors) &amp; their Challenges</w:t>
      </w:r>
    </w:p>
    <w:p w14:paraId="24E6DF85"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4"/>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7455"/>
      </w:tblGrid>
      <w:tr w:rsidR="00D4123D" w:rsidRPr="004B5714" w14:paraId="5883CE12" w14:textId="77777777">
        <w:trPr>
          <w:trHeight w:val="600"/>
        </w:trPr>
        <w:tc>
          <w:tcPr>
            <w:tcW w:w="2475" w:type="dxa"/>
          </w:tcPr>
          <w:p w14:paraId="4819BD5E"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b/>
                <w:i/>
                <w:color w:val="000000"/>
                <w:sz w:val="16"/>
                <w:szCs w:val="16"/>
              </w:rPr>
              <w:t xml:space="preserve">(Growth) Sector </w:t>
            </w:r>
          </w:p>
          <w:p w14:paraId="1E82A700"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b/>
                <w:i/>
                <w:color w:val="000000"/>
                <w:sz w:val="16"/>
                <w:szCs w:val="16"/>
              </w:rPr>
              <w:t>(sub-sectors)</w:t>
            </w:r>
          </w:p>
        </w:tc>
        <w:tc>
          <w:tcPr>
            <w:tcW w:w="7455" w:type="dxa"/>
          </w:tcPr>
          <w:p w14:paraId="154D7B67"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Main challenges likely requiring business support assistance</w:t>
            </w:r>
          </w:p>
        </w:tc>
      </w:tr>
      <w:tr w:rsidR="00D4123D" w:rsidRPr="004B5714" w14:paraId="427AE5D6" w14:textId="77777777">
        <w:tc>
          <w:tcPr>
            <w:tcW w:w="2475" w:type="dxa"/>
          </w:tcPr>
          <w:p w14:paraId="53857675" w14:textId="77777777" w:rsidR="00D4123D" w:rsidRPr="004B5714" w:rsidRDefault="00C20D88">
            <w:pPr>
              <w:pBdr>
                <w:top w:val="nil"/>
                <w:left w:val="nil"/>
                <w:bottom w:val="nil"/>
                <w:right w:val="nil"/>
                <w:between w:val="nil"/>
              </w:pBdr>
              <w:spacing w:after="200"/>
              <w:jc w:val="both"/>
              <w:rPr>
                <w:rFonts w:ascii="Arial" w:eastAsia="GHEA Grapalat" w:hAnsi="Arial" w:cs="Arial"/>
                <w:color w:val="000000"/>
                <w:sz w:val="16"/>
                <w:szCs w:val="16"/>
              </w:rPr>
            </w:pPr>
            <w:r w:rsidRPr="004B5714">
              <w:rPr>
                <w:rFonts w:ascii="Arial" w:hAnsi="Arial" w:cs="Arial"/>
                <w:color w:val="000000"/>
                <w:sz w:val="16"/>
                <w:szCs w:val="16"/>
              </w:rPr>
              <w:t>Tourism</w:t>
            </w:r>
          </w:p>
        </w:tc>
        <w:tc>
          <w:tcPr>
            <w:tcW w:w="7455" w:type="dxa"/>
          </w:tcPr>
          <w:p w14:paraId="421E5240" w14:textId="77777777" w:rsidR="00D4123D" w:rsidRPr="004B5714" w:rsidRDefault="00C20D88">
            <w:pPr>
              <w:pBdr>
                <w:top w:val="nil"/>
                <w:left w:val="nil"/>
                <w:bottom w:val="nil"/>
                <w:right w:val="nil"/>
                <w:between w:val="nil"/>
              </w:pBdr>
              <w:spacing w:after="200"/>
              <w:jc w:val="both"/>
              <w:rPr>
                <w:rFonts w:ascii="Arial" w:eastAsia="GHEA Grapalat" w:hAnsi="Arial" w:cs="Arial"/>
                <w:color w:val="000000"/>
                <w:sz w:val="16"/>
                <w:szCs w:val="16"/>
              </w:rPr>
            </w:pPr>
            <w:r w:rsidRPr="004B5714">
              <w:rPr>
                <w:rFonts w:ascii="Arial" w:hAnsi="Arial" w:cs="Arial"/>
                <w:sz w:val="16"/>
                <w:szCs w:val="16"/>
              </w:rPr>
              <w:t>Poor state of infrastructures</w:t>
            </w:r>
          </w:p>
          <w:p w14:paraId="204642BC" w14:textId="77777777" w:rsidR="00D4123D" w:rsidRPr="004B5714" w:rsidRDefault="00C20D88">
            <w:pPr>
              <w:pBdr>
                <w:top w:val="nil"/>
                <w:left w:val="nil"/>
                <w:bottom w:val="nil"/>
                <w:right w:val="nil"/>
                <w:between w:val="nil"/>
              </w:pBdr>
              <w:spacing w:after="200"/>
              <w:jc w:val="both"/>
              <w:rPr>
                <w:rFonts w:ascii="Arial" w:eastAsia="GHEA Grapalat" w:hAnsi="Arial" w:cs="Arial"/>
                <w:color w:val="000000"/>
                <w:sz w:val="16"/>
                <w:szCs w:val="16"/>
              </w:rPr>
            </w:pPr>
            <w:r w:rsidRPr="004B5714">
              <w:rPr>
                <w:rFonts w:ascii="Arial" w:hAnsi="Arial" w:cs="Arial"/>
                <w:sz w:val="16"/>
                <w:szCs w:val="16"/>
              </w:rPr>
              <w:t>Absence of a community travel map</w:t>
            </w:r>
          </w:p>
        </w:tc>
      </w:tr>
      <w:tr w:rsidR="00D4123D" w:rsidRPr="004B5714" w14:paraId="2B2BF593" w14:textId="77777777">
        <w:tc>
          <w:tcPr>
            <w:tcW w:w="2475" w:type="dxa"/>
          </w:tcPr>
          <w:p w14:paraId="7FD01DC7" w14:textId="77777777" w:rsidR="00D4123D" w:rsidRPr="004B5714" w:rsidRDefault="00C20D88">
            <w:pPr>
              <w:pBdr>
                <w:top w:val="nil"/>
                <w:left w:val="nil"/>
                <w:bottom w:val="nil"/>
                <w:right w:val="nil"/>
                <w:between w:val="nil"/>
              </w:pBdr>
              <w:spacing w:after="200"/>
              <w:jc w:val="both"/>
              <w:rPr>
                <w:rFonts w:ascii="Arial" w:eastAsia="GHEA Grapalat" w:hAnsi="Arial" w:cs="Arial"/>
                <w:color w:val="000000"/>
                <w:sz w:val="16"/>
                <w:szCs w:val="16"/>
              </w:rPr>
            </w:pPr>
            <w:r w:rsidRPr="004B5714">
              <w:rPr>
                <w:rFonts w:ascii="Arial" w:hAnsi="Arial" w:cs="Arial"/>
                <w:color w:val="000000"/>
                <w:sz w:val="16"/>
                <w:szCs w:val="16"/>
              </w:rPr>
              <w:t>Agriculture</w:t>
            </w:r>
          </w:p>
        </w:tc>
        <w:tc>
          <w:tcPr>
            <w:tcW w:w="7455" w:type="dxa"/>
          </w:tcPr>
          <w:p w14:paraId="6E134FBB" w14:textId="77777777" w:rsidR="00D4123D" w:rsidRPr="004B5714" w:rsidRDefault="00C20D88">
            <w:pPr>
              <w:pBdr>
                <w:top w:val="nil"/>
                <w:left w:val="nil"/>
                <w:bottom w:val="nil"/>
                <w:right w:val="nil"/>
                <w:between w:val="nil"/>
              </w:pBdr>
              <w:spacing w:after="200"/>
              <w:jc w:val="both"/>
              <w:rPr>
                <w:rFonts w:ascii="Arial" w:eastAsia="GHEA Grapalat" w:hAnsi="Arial" w:cs="Arial"/>
                <w:color w:val="000000"/>
                <w:sz w:val="16"/>
                <w:szCs w:val="16"/>
              </w:rPr>
            </w:pPr>
            <w:r w:rsidRPr="004B5714">
              <w:rPr>
                <w:rFonts w:ascii="Arial" w:hAnsi="Arial" w:cs="Arial"/>
                <w:sz w:val="16"/>
                <w:szCs w:val="16"/>
              </w:rPr>
              <w:t>Low productivity in agricultural activity due to small land plots</w:t>
            </w:r>
          </w:p>
          <w:p w14:paraId="75E69D42" w14:textId="77777777" w:rsidR="00D4123D" w:rsidRPr="004B5714" w:rsidRDefault="00C20D88">
            <w:pPr>
              <w:pBdr>
                <w:top w:val="nil"/>
                <w:left w:val="nil"/>
                <w:bottom w:val="nil"/>
                <w:right w:val="nil"/>
                <w:between w:val="nil"/>
              </w:pBdr>
              <w:spacing w:after="200"/>
              <w:jc w:val="both"/>
              <w:rPr>
                <w:rFonts w:ascii="Arial" w:eastAsia="GHEA Grapalat" w:hAnsi="Arial" w:cs="Arial"/>
                <w:color w:val="000000"/>
                <w:sz w:val="16"/>
                <w:szCs w:val="16"/>
              </w:rPr>
            </w:pPr>
            <w:r w:rsidRPr="004B5714">
              <w:rPr>
                <w:rFonts w:ascii="Arial" w:hAnsi="Arial" w:cs="Arial"/>
                <w:color w:val="000000"/>
                <w:sz w:val="16"/>
                <w:szCs w:val="16"/>
              </w:rPr>
              <w:t>Poor state of irrigation network</w:t>
            </w:r>
          </w:p>
        </w:tc>
      </w:tr>
    </w:tbl>
    <w:p w14:paraId="5078C0F9"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438FEF9E" w14:textId="77777777" w:rsidR="0043149E" w:rsidRPr="004B5714" w:rsidRDefault="0043149E">
      <w:pPr>
        <w:pBdr>
          <w:top w:val="nil"/>
          <w:left w:val="nil"/>
          <w:bottom w:val="nil"/>
          <w:right w:val="nil"/>
          <w:between w:val="nil"/>
        </w:pBdr>
        <w:jc w:val="both"/>
        <w:rPr>
          <w:rFonts w:ascii="Arial" w:eastAsia="GHEA Grapalat" w:hAnsi="Arial" w:cs="Arial"/>
          <w:color w:val="000000"/>
          <w:sz w:val="22"/>
          <w:szCs w:val="22"/>
        </w:rPr>
      </w:pPr>
    </w:p>
    <w:tbl>
      <w:tblPr>
        <w:tblStyle w:val="a5"/>
        <w:tblW w:w="9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9"/>
        <w:gridCol w:w="4574"/>
      </w:tblGrid>
      <w:tr w:rsidR="00D4123D" w:rsidRPr="004B5714" w14:paraId="2DD66D7B" w14:textId="77777777">
        <w:trPr>
          <w:trHeight w:val="240"/>
        </w:trPr>
        <w:tc>
          <w:tcPr>
            <w:tcW w:w="5409" w:type="dxa"/>
            <w:vAlign w:val="center"/>
          </w:tcPr>
          <w:p w14:paraId="03E84E1A"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STRENGTH</w:t>
            </w:r>
          </w:p>
        </w:tc>
        <w:tc>
          <w:tcPr>
            <w:tcW w:w="4574" w:type="dxa"/>
            <w:vAlign w:val="center"/>
          </w:tcPr>
          <w:p w14:paraId="0208FCC9"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WEAKNESS</w:t>
            </w:r>
          </w:p>
        </w:tc>
      </w:tr>
      <w:tr w:rsidR="00D4123D" w:rsidRPr="004B5714" w14:paraId="22EE6CEF" w14:textId="77777777">
        <w:trPr>
          <w:trHeight w:val="480"/>
        </w:trPr>
        <w:tc>
          <w:tcPr>
            <w:tcW w:w="5409" w:type="dxa"/>
          </w:tcPr>
          <w:p w14:paraId="1632E5F3"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sz w:val="22"/>
                <w:szCs w:val="22"/>
              </w:rPr>
              <w:t>1. Report on performed work, public discussion, open hearings</w:t>
            </w:r>
          </w:p>
        </w:tc>
        <w:tc>
          <w:tcPr>
            <w:tcW w:w="4574" w:type="dxa"/>
          </w:tcPr>
          <w:p w14:paraId="39AC52BA"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Lack of successful businessmen</w:t>
            </w:r>
          </w:p>
        </w:tc>
      </w:tr>
      <w:tr w:rsidR="00D4123D" w:rsidRPr="004B5714" w14:paraId="399CD7D2" w14:textId="77777777">
        <w:trPr>
          <w:trHeight w:val="260"/>
        </w:trPr>
        <w:tc>
          <w:tcPr>
            <w:tcW w:w="5409" w:type="dxa"/>
          </w:tcPr>
          <w:p w14:paraId="2FD5CB9E"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2. Public discussion of economic development initiatives</w:t>
            </w:r>
          </w:p>
        </w:tc>
        <w:tc>
          <w:tcPr>
            <w:tcW w:w="4574" w:type="dxa"/>
          </w:tcPr>
          <w:p w14:paraId="37F1281E"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Inactive participation</w:t>
            </w:r>
          </w:p>
        </w:tc>
      </w:tr>
    </w:tbl>
    <w:p w14:paraId="511073B9"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7F345147" w14:textId="77777777" w:rsidR="00D4123D" w:rsidRPr="004B5714" w:rsidRDefault="00C20D88">
      <w:pPr>
        <w:pBdr>
          <w:top w:val="nil"/>
          <w:left w:val="nil"/>
          <w:bottom w:val="nil"/>
          <w:right w:val="nil"/>
          <w:between w:val="nil"/>
        </w:pBdr>
        <w:jc w:val="both"/>
        <w:rPr>
          <w:rFonts w:ascii="Arial" w:eastAsia="GHEA Grapalat" w:hAnsi="Arial" w:cs="Arial"/>
          <w:color w:val="000000"/>
          <w:sz w:val="24"/>
          <w:szCs w:val="24"/>
        </w:rPr>
      </w:pPr>
      <w:r w:rsidRPr="004B5714">
        <w:rPr>
          <w:rFonts w:ascii="Arial" w:hAnsi="Arial" w:cs="Arial"/>
          <w:b/>
          <w:i/>
          <w:color w:val="000000"/>
          <w:sz w:val="22"/>
          <w:szCs w:val="22"/>
        </w:rPr>
        <w:t>6.4 Access to Finance</w:t>
      </w:r>
      <w:r w:rsidRPr="004B5714">
        <w:rPr>
          <w:rFonts w:ascii="Arial" w:hAnsi="Arial" w:cs="Arial"/>
          <w:color w:val="000000"/>
          <w:sz w:val="24"/>
          <w:szCs w:val="24"/>
        </w:rPr>
        <w:t xml:space="preserve"> </w:t>
      </w:r>
    </w:p>
    <w:p w14:paraId="151EFF2A"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Information about existing financial resources for business development is scarce and not always reliable. Banks and universal credit organisations of the Community lend to small enterprises. In terms of loans and consultations to start-up businesses in the Community support is provided by the SME DNC.</w:t>
      </w:r>
    </w:p>
    <w:p w14:paraId="612FB729" w14:textId="77777777" w:rsidR="009218BA" w:rsidRPr="004B5714" w:rsidRDefault="009218BA">
      <w:pPr>
        <w:pBdr>
          <w:top w:val="nil"/>
          <w:left w:val="nil"/>
          <w:bottom w:val="nil"/>
          <w:right w:val="nil"/>
          <w:between w:val="nil"/>
        </w:pBdr>
        <w:jc w:val="both"/>
        <w:rPr>
          <w:rFonts w:ascii="Arial" w:eastAsia="GHEA Grapalat" w:hAnsi="Arial" w:cs="Arial"/>
          <w:color w:val="000000"/>
          <w:sz w:val="22"/>
          <w:szCs w:val="22"/>
        </w:rPr>
      </w:pPr>
    </w:p>
    <w:p w14:paraId="7E9295FA" w14:textId="77777777" w:rsidR="0043149E" w:rsidRPr="004B5714" w:rsidRDefault="0043149E">
      <w:pPr>
        <w:rPr>
          <w:rFonts w:ascii="Arial" w:eastAsia="GHEA Grapalat" w:hAnsi="Arial" w:cs="Arial"/>
          <w:b/>
          <w:sz w:val="22"/>
          <w:szCs w:val="22"/>
        </w:rPr>
      </w:pPr>
    </w:p>
    <w:p w14:paraId="5890A236" w14:textId="77777777" w:rsidR="0043149E" w:rsidRPr="004B5714" w:rsidRDefault="0043149E">
      <w:pPr>
        <w:rPr>
          <w:rFonts w:ascii="Arial" w:eastAsia="GHEA Grapalat" w:hAnsi="Arial" w:cs="Arial"/>
          <w:b/>
          <w:sz w:val="22"/>
          <w:szCs w:val="22"/>
        </w:rPr>
      </w:pPr>
    </w:p>
    <w:p w14:paraId="3FABDE57" w14:textId="77777777" w:rsidR="00452C86" w:rsidRPr="004B5714" w:rsidRDefault="00452C86">
      <w:pPr>
        <w:rPr>
          <w:rFonts w:ascii="Arial" w:eastAsia="GHEA Grapalat" w:hAnsi="Arial" w:cs="Arial"/>
          <w:b/>
          <w:sz w:val="22"/>
          <w:szCs w:val="22"/>
        </w:rPr>
      </w:pPr>
      <w:r w:rsidRPr="004B5714">
        <w:rPr>
          <w:rFonts w:ascii="Arial" w:hAnsi="Arial" w:cs="Arial"/>
        </w:rPr>
        <w:br w:type="page"/>
      </w:r>
    </w:p>
    <w:p w14:paraId="3F7D7896" w14:textId="77777777" w:rsidR="00D4123D" w:rsidRPr="004B5714" w:rsidRDefault="00C20D88" w:rsidP="0043149E">
      <w:pPr>
        <w:jc w:val="right"/>
        <w:rPr>
          <w:rFonts w:ascii="Arial" w:eastAsia="GHEA Grapalat" w:hAnsi="Arial" w:cs="Arial"/>
          <w:sz w:val="16"/>
          <w:szCs w:val="16"/>
        </w:rPr>
      </w:pPr>
      <w:r w:rsidRPr="004B5714">
        <w:rPr>
          <w:rFonts w:ascii="Arial" w:hAnsi="Arial" w:cs="Arial"/>
          <w:b/>
          <w:sz w:val="22"/>
          <w:szCs w:val="22"/>
        </w:rPr>
        <w:lastRenderedPageBreak/>
        <w:t>Table 5. Access to Finance</w:t>
      </w:r>
    </w:p>
    <w:p w14:paraId="4B87E92F" w14:textId="77777777" w:rsidR="00D4123D" w:rsidRPr="004B5714" w:rsidRDefault="00C20D88">
      <w:pPr>
        <w:jc w:val="right"/>
        <w:rPr>
          <w:rFonts w:ascii="Arial" w:eastAsia="GHEA Grapalat" w:hAnsi="Arial" w:cs="Arial"/>
          <w:b/>
          <w:sz w:val="22"/>
          <w:szCs w:val="22"/>
        </w:rPr>
      </w:pPr>
      <w:r w:rsidRPr="004B5714">
        <w:rPr>
          <w:rFonts w:ascii="Arial" w:hAnsi="Arial" w:cs="Arial"/>
          <w:b/>
          <w:sz w:val="22"/>
          <w:szCs w:val="22"/>
        </w:rPr>
        <w:t xml:space="preserve"> </w:t>
      </w:r>
    </w:p>
    <w:tbl>
      <w:tblPr>
        <w:tblStyle w:val="a6"/>
        <w:tblW w:w="96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7"/>
        <w:gridCol w:w="1580"/>
        <w:gridCol w:w="1941"/>
        <w:gridCol w:w="1815"/>
        <w:gridCol w:w="2040"/>
      </w:tblGrid>
      <w:tr w:rsidR="00D4123D" w:rsidRPr="004B5714" w14:paraId="13404A3F" w14:textId="77777777" w:rsidTr="00D6531A">
        <w:trPr>
          <w:trHeight w:val="915"/>
        </w:trPr>
        <w:tc>
          <w:tcPr>
            <w:tcW w:w="2257"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38098FFC"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Institution/donor</w:t>
            </w:r>
          </w:p>
          <w:p w14:paraId="61E57D34"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(including banks and other credit organisations)</w:t>
            </w:r>
          </w:p>
        </w:tc>
        <w:tc>
          <w:tcPr>
            <w:tcW w:w="1580"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3C0118BF"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Potential customers / beneficiaries</w:t>
            </w:r>
          </w:p>
        </w:tc>
        <w:tc>
          <w:tcPr>
            <w:tcW w:w="1941"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111F1D99"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Preferred economic sectors/activity</w:t>
            </w:r>
          </w:p>
        </w:tc>
        <w:tc>
          <w:tcPr>
            <w:tcW w:w="1815"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71BF319F"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Minimum and maximum amount required</w:t>
            </w:r>
          </w:p>
        </w:tc>
        <w:tc>
          <w:tcPr>
            <w:tcW w:w="2040"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4EDFA60F"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Requirements</w:t>
            </w:r>
          </w:p>
          <w:p w14:paraId="74F26CAE" w14:textId="77777777" w:rsidR="00D4123D" w:rsidRPr="004B5714" w:rsidRDefault="00C20D88">
            <w:pPr>
              <w:jc w:val="both"/>
              <w:rPr>
                <w:rFonts w:ascii="Arial" w:eastAsia="GHEA Grapalat" w:hAnsi="Arial" w:cs="Arial"/>
                <w:b/>
                <w:i/>
                <w:sz w:val="16"/>
                <w:szCs w:val="16"/>
              </w:rPr>
            </w:pPr>
            <w:r w:rsidRPr="004B5714">
              <w:rPr>
                <w:rFonts w:ascii="Arial" w:hAnsi="Arial" w:cs="Arial"/>
                <w:b/>
                <w:i/>
                <w:sz w:val="16"/>
                <w:szCs w:val="16"/>
              </w:rPr>
              <w:t>(mortgage, etc.)</w:t>
            </w:r>
          </w:p>
        </w:tc>
      </w:tr>
      <w:tr w:rsidR="00D4123D" w:rsidRPr="004B5714" w14:paraId="5D389A18" w14:textId="77777777" w:rsidTr="00D6531A">
        <w:trPr>
          <w:trHeight w:val="782"/>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6D1041"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Universal</w:t>
            </w:r>
          </w:p>
          <w:p w14:paraId="07155E64"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credit organisations</w:t>
            </w:r>
          </w:p>
        </w:tc>
        <w:tc>
          <w:tcPr>
            <w:tcW w:w="1580" w:type="dxa"/>
            <w:tcBorders>
              <w:top w:val="nil"/>
              <w:left w:val="nil"/>
              <w:bottom w:val="single" w:sz="8" w:space="0" w:color="000000"/>
              <w:right w:val="single" w:sz="8" w:space="0" w:color="000000"/>
            </w:tcBorders>
            <w:tcMar>
              <w:top w:w="100" w:type="dxa"/>
              <w:left w:w="100" w:type="dxa"/>
              <w:bottom w:w="100" w:type="dxa"/>
              <w:right w:w="100" w:type="dxa"/>
            </w:tcMar>
          </w:tcPr>
          <w:p w14:paraId="59D2CE76"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Small business</w:t>
            </w:r>
          </w:p>
        </w:tc>
        <w:tc>
          <w:tcPr>
            <w:tcW w:w="1941" w:type="dxa"/>
            <w:tcBorders>
              <w:top w:val="nil"/>
              <w:left w:val="nil"/>
              <w:bottom w:val="single" w:sz="8" w:space="0" w:color="000000"/>
              <w:right w:val="single" w:sz="8" w:space="0" w:color="000000"/>
            </w:tcBorders>
            <w:tcMar>
              <w:top w:w="100" w:type="dxa"/>
              <w:left w:w="100" w:type="dxa"/>
              <w:bottom w:w="100" w:type="dxa"/>
              <w:right w:w="100" w:type="dxa"/>
            </w:tcMar>
          </w:tcPr>
          <w:p w14:paraId="07475E2F" w14:textId="77777777" w:rsidR="00D4123D" w:rsidRPr="004B5714" w:rsidRDefault="00C20D88">
            <w:pPr>
              <w:widowControl w:val="0"/>
              <w:pBdr>
                <w:top w:val="nil"/>
                <w:left w:val="nil"/>
                <w:bottom w:val="nil"/>
                <w:right w:val="nil"/>
                <w:between w:val="nil"/>
              </w:pBdr>
              <w:spacing w:line="276" w:lineRule="auto"/>
              <w:rPr>
                <w:rFonts w:ascii="Arial" w:eastAsia="GHEA Grapalat" w:hAnsi="Arial" w:cs="Arial"/>
                <w:sz w:val="16"/>
                <w:szCs w:val="16"/>
              </w:rPr>
            </w:pPr>
            <w:r w:rsidRPr="004B5714">
              <w:rPr>
                <w:rFonts w:ascii="Arial" w:hAnsi="Arial" w:cs="Arial"/>
                <w:sz w:val="16"/>
                <w:szCs w:val="16"/>
              </w:rPr>
              <w:t>Agriculture</w:t>
            </w:r>
          </w:p>
          <w:p w14:paraId="57F4F854" w14:textId="77777777" w:rsidR="00D4123D" w:rsidRPr="004B5714" w:rsidRDefault="00C20D88">
            <w:pPr>
              <w:widowControl w:val="0"/>
              <w:pBdr>
                <w:top w:val="nil"/>
                <w:left w:val="nil"/>
                <w:bottom w:val="nil"/>
                <w:right w:val="nil"/>
                <w:between w:val="nil"/>
              </w:pBdr>
              <w:spacing w:line="276" w:lineRule="auto"/>
              <w:rPr>
                <w:rFonts w:ascii="Arial" w:eastAsia="GHEA Grapalat" w:hAnsi="Arial" w:cs="Arial"/>
                <w:sz w:val="16"/>
                <w:szCs w:val="16"/>
              </w:rPr>
            </w:pPr>
            <w:r w:rsidRPr="004B5714">
              <w:rPr>
                <w:rFonts w:ascii="Arial" w:hAnsi="Arial" w:cs="Arial"/>
                <w:sz w:val="16"/>
                <w:szCs w:val="16"/>
              </w:rPr>
              <w:t>Trade</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BE7A4C0"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Starting from 100,000 to 10 mln AMD</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30A84BB8"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Guarantor</w:t>
            </w:r>
          </w:p>
          <w:p w14:paraId="436D8FF6"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Mortgage</w:t>
            </w:r>
          </w:p>
        </w:tc>
      </w:tr>
      <w:tr w:rsidR="00D4123D" w:rsidRPr="004B5714" w14:paraId="68C9A954" w14:textId="77777777" w:rsidTr="00D6531A">
        <w:trPr>
          <w:trHeight w:val="413"/>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7C80BB"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Banks</w:t>
            </w:r>
          </w:p>
          <w:p w14:paraId="466362FF"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 xml:space="preserve"> </w:t>
            </w:r>
          </w:p>
          <w:p w14:paraId="6DD99B0A"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 xml:space="preserve"> </w:t>
            </w:r>
          </w:p>
        </w:tc>
        <w:tc>
          <w:tcPr>
            <w:tcW w:w="1580" w:type="dxa"/>
            <w:tcBorders>
              <w:top w:val="nil"/>
              <w:left w:val="nil"/>
              <w:bottom w:val="single" w:sz="8" w:space="0" w:color="000000"/>
              <w:right w:val="single" w:sz="8" w:space="0" w:color="000000"/>
            </w:tcBorders>
            <w:tcMar>
              <w:top w:w="100" w:type="dxa"/>
              <w:left w:w="100" w:type="dxa"/>
              <w:bottom w:w="100" w:type="dxa"/>
              <w:right w:w="100" w:type="dxa"/>
            </w:tcMar>
          </w:tcPr>
          <w:p w14:paraId="501DB6A2" w14:textId="77777777" w:rsidR="00D4123D" w:rsidRPr="004B5714" w:rsidRDefault="00C20D88" w:rsidP="00A3708E">
            <w:pPr>
              <w:jc w:val="both"/>
              <w:rPr>
                <w:rFonts w:ascii="Arial" w:eastAsia="GHEA Grapalat" w:hAnsi="Arial" w:cs="Arial"/>
                <w:sz w:val="16"/>
                <w:szCs w:val="16"/>
              </w:rPr>
            </w:pPr>
            <w:r w:rsidRPr="004B5714">
              <w:rPr>
                <w:rFonts w:ascii="Arial" w:hAnsi="Arial" w:cs="Arial"/>
                <w:sz w:val="16"/>
                <w:szCs w:val="16"/>
              </w:rPr>
              <w:t>Small and medium-sized business</w:t>
            </w:r>
          </w:p>
        </w:tc>
        <w:tc>
          <w:tcPr>
            <w:tcW w:w="1941" w:type="dxa"/>
            <w:tcBorders>
              <w:top w:val="nil"/>
              <w:left w:val="nil"/>
              <w:bottom w:val="single" w:sz="8" w:space="0" w:color="000000"/>
              <w:right w:val="single" w:sz="8" w:space="0" w:color="000000"/>
            </w:tcBorders>
            <w:tcMar>
              <w:top w:w="100" w:type="dxa"/>
              <w:left w:w="100" w:type="dxa"/>
              <w:bottom w:w="100" w:type="dxa"/>
              <w:right w:w="100" w:type="dxa"/>
            </w:tcMar>
          </w:tcPr>
          <w:p w14:paraId="1EF44330" w14:textId="77777777" w:rsidR="00D4123D" w:rsidRPr="004B5714" w:rsidRDefault="00C20D88">
            <w:pPr>
              <w:widowControl w:val="0"/>
              <w:pBdr>
                <w:top w:val="nil"/>
                <w:left w:val="nil"/>
                <w:bottom w:val="nil"/>
                <w:right w:val="nil"/>
                <w:between w:val="nil"/>
              </w:pBdr>
              <w:spacing w:line="276" w:lineRule="auto"/>
              <w:rPr>
                <w:rFonts w:ascii="Arial" w:eastAsia="GHEA Grapalat" w:hAnsi="Arial" w:cs="Arial"/>
                <w:sz w:val="16"/>
                <w:szCs w:val="16"/>
              </w:rPr>
            </w:pPr>
            <w:r w:rsidRPr="004B5714">
              <w:rPr>
                <w:rFonts w:ascii="Arial" w:hAnsi="Arial" w:cs="Arial"/>
                <w:sz w:val="16"/>
                <w:szCs w:val="16"/>
              </w:rPr>
              <w:t>Business expansion,</w:t>
            </w:r>
          </w:p>
          <w:p w14:paraId="1BC25637" w14:textId="77777777" w:rsidR="00D4123D" w:rsidRPr="004B5714" w:rsidRDefault="00C20D88">
            <w:pPr>
              <w:widowControl w:val="0"/>
              <w:pBdr>
                <w:top w:val="nil"/>
                <w:left w:val="nil"/>
                <w:bottom w:val="nil"/>
                <w:right w:val="nil"/>
                <w:between w:val="nil"/>
              </w:pBdr>
              <w:spacing w:line="276" w:lineRule="auto"/>
              <w:rPr>
                <w:rFonts w:ascii="Arial" w:eastAsia="GHEA Grapalat" w:hAnsi="Arial" w:cs="Arial"/>
                <w:sz w:val="16"/>
                <w:szCs w:val="16"/>
              </w:rPr>
            </w:pPr>
            <w:r w:rsidRPr="004B5714">
              <w:rPr>
                <w:rFonts w:ascii="Arial" w:hAnsi="Arial" w:cs="Arial"/>
                <w:sz w:val="16"/>
                <w:szCs w:val="16"/>
              </w:rPr>
              <w:t>Agriculture</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0972444A"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From 100,000 to 100 mln. AMD</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FB28938"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Collateral</w:t>
            </w:r>
          </w:p>
          <w:p w14:paraId="7F472E57"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Guarantor</w:t>
            </w:r>
          </w:p>
        </w:tc>
      </w:tr>
      <w:tr w:rsidR="00D4123D" w:rsidRPr="004B5714" w14:paraId="138D468E" w14:textId="77777777" w:rsidTr="00D6531A">
        <w:trPr>
          <w:trHeight w:val="377"/>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1E0BF"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SME DNC</w:t>
            </w:r>
          </w:p>
          <w:p w14:paraId="7AC7C212"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 xml:space="preserve"> </w:t>
            </w:r>
          </w:p>
          <w:p w14:paraId="5C6D1FB4"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 xml:space="preserve"> </w:t>
            </w:r>
          </w:p>
        </w:tc>
        <w:tc>
          <w:tcPr>
            <w:tcW w:w="1580" w:type="dxa"/>
            <w:tcBorders>
              <w:top w:val="nil"/>
              <w:left w:val="nil"/>
              <w:bottom w:val="single" w:sz="8" w:space="0" w:color="000000"/>
              <w:right w:val="single" w:sz="8" w:space="0" w:color="000000"/>
            </w:tcBorders>
            <w:tcMar>
              <w:top w:w="100" w:type="dxa"/>
              <w:left w:w="100" w:type="dxa"/>
              <w:bottom w:w="100" w:type="dxa"/>
              <w:right w:w="100" w:type="dxa"/>
            </w:tcMar>
          </w:tcPr>
          <w:p w14:paraId="61661D45" w14:textId="77777777" w:rsidR="00D4123D" w:rsidRPr="004B5714" w:rsidRDefault="00C20D88" w:rsidP="00A3708E">
            <w:pPr>
              <w:jc w:val="both"/>
              <w:rPr>
                <w:rFonts w:ascii="Arial" w:eastAsia="GHEA Grapalat" w:hAnsi="Arial" w:cs="Arial"/>
                <w:sz w:val="16"/>
                <w:szCs w:val="16"/>
              </w:rPr>
            </w:pPr>
            <w:r w:rsidRPr="004B5714">
              <w:rPr>
                <w:rFonts w:ascii="Arial" w:hAnsi="Arial" w:cs="Arial"/>
                <w:sz w:val="16"/>
                <w:szCs w:val="16"/>
              </w:rPr>
              <w:t>Small and medium-sized business</w:t>
            </w:r>
          </w:p>
        </w:tc>
        <w:tc>
          <w:tcPr>
            <w:tcW w:w="1941" w:type="dxa"/>
            <w:tcBorders>
              <w:top w:val="nil"/>
              <w:left w:val="nil"/>
              <w:bottom w:val="single" w:sz="8" w:space="0" w:color="000000"/>
              <w:right w:val="single" w:sz="8" w:space="0" w:color="000000"/>
            </w:tcBorders>
            <w:tcMar>
              <w:top w:w="100" w:type="dxa"/>
              <w:left w:w="100" w:type="dxa"/>
              <w:bottom w:w="100" w:type="dxa"/>
              <w:right w:w="100" w:type="dxa"/>
            </w:tcMar>
          </w:tcPr>
          <w:p w14:paraId="257DDAF3" w14:textId="77777777" w:rsidR="00D4123D" w:rsidRPr="004B5714" w:rsidRDefault="00C20D88">
            <w:pPr>
              <w:widowControl w:val="0"/>
              <w:pBdr>
                <w:top w:val="nil"/>
                <w:left w:val="nil"/>
                <w:bottom w:val="nil"/>
                <w:right w:val="nil"/>
                <w:between w:val="nil"/>
              </w:pBdr>
              <w:spacing w:line="276" w:lineRule="auto"/>
              <w:rPr>
                <w:rFonts w:ascii="Arial" w:eastAsia="GHEA Grapalat" w:hAnsi="Arial" w:cs="Arial"/>
                <w:sz w:val="16"/>
                <w:szCs w:val="16"/>
              </w:rPr>
            </w:pPr>
            <w:r w:rsidRPr="004B5714">
              <w:rPr>
                <w:rFonts w:ascii="Arial" w:hAnsi="Arial" w:cs="Arial"/>
                <w:sz w:val="16"/>
                <w:szCs w:val="16"/>
              </w:rPr>
              <w:t>Support to start-up businesses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84571EB"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1-5 mln. AMD</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4B3035D0" w14:textId="77777777" w:rsidR="00D4123D" w:rsidRPr="004B5714" w:rsidRDefault="00C20D88">
            <w:pPr>
              <w:jc w:val="both"/>
              <w:rPr>
                <w:rFonts w:ascii="Arial" w:eastAsia="GHEA Grapalat" w:hAnsi="Arial" w:cs="Arial"/>
                <w:sz w:val="16"/>
                <w:szCs w:val="16"/>
              </w:rPr>
            </w:pPr>
            <w:r w:rsidRPr="004B5714">
              <w:rPr>
                <w:rFonts w:ascii="Arial" w:hAnsi="Arial" w:cs="Arial"/>
                <w:sz w:val="16"/>
                <w:szCs w:val="16"/>
              </w:rPr>
              <w:t>Credit guarantees and highest margin of interest rates</w:t>
            </w:r>
          </w:p>
        </w:tc>
      </w:tr>
    </w:tbl>
    <w:p w14:paraId="2DD86ED5" w14:textId="77777777" w:rsidR="00D4123D" w:rsidRPr="004B5714" w:rsidRDefault="00D4123D">
      <w:pPr>
        <w:pBdr>
          <w:top w:val="nil"/>
          <w:left w:val="nil"/>
          <w:bottom w:val="nil"/>
          <w:right w:val="nil"/>
          <w:between w:val="nil"/>
        </w:pBdr>
        <w:jc w:val="both"/>
        <w:rPr>
          <w:rFonts w:ascii="Arial" w:eastAsia="GHEA Grapalat" w:hAnsi="Arial" w:cs="Arial"/>
          <w:sz w:val="22"/>
          <w:szCs w:val="22"/>
        </w:rPr>
      </w:pPr>
    </w:p>
    <w:p w14:paraId="6320B286" w14:textId="77777777" w:rsidR="00D4123D" w:rsidRPr="004B5714" w:rsidRDefault="00D4123D">
      <w:pPr>
        <w:pBdr>
          <w:top w:val="nil"/>
          <w:left w:val="nil"/>
          <w:bottom w:val="nil"/>
          <w:right w:val="nil"/>
          <w:between w:val="nil"/>
        </w:pBdr>
        <w:jc w:val="both"/>
        <w:rPr>
          <w:rFonts w:ascii="Arial" w:eastAsia="GHEA Grapalat" w:hAnsi="Arial" w:cs="Arial"/>
          <w:sz w:val="22"/>
          <w:szCs w:val="22"/>
        </w:rPr>
      </w:pPr>
    </w:p>
    <w:tbl>
      <w:tblPr>
        <w:tblStyle w:val="a7"/>
        <w:tblW w:w="101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8"/>
        <w:gridCol w:w="4563"/>
      </w:tblGrid>
      <w:tr w:rsidR="00D4123D" w:rsidRPr="004B5714" w14:paraId="48A84C3F" w14:textId="77777777">
        <w:trPr>
          <w:trHeight w:val="340"/>
        </w:trPr>
        <w:tc>
          <w:tcPr>
            <w:tcW w:w="5608" w:type="dxa"/>
            <w:vAlign w:val="center"/>
          </w:tcPr>
          <w:p w14:paraId="786DB404"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STRENGTH</w:t>
            </w:r>
          </w:p>
        </w:tc>
        <w:tc>
          <w:tcPr>
            <w:tcW w:w="4563" w:type="dxa"/>
            <w:vAlign w:val="center"/>
          </w:tcPr>
          <w:p w14:paraId="239FE887"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WEAKNESS</w:t>
            </w:r>
          </w:p>
        </w:tc>
      </w:tr>
      <w:tr w:rsidR="00D4123D" w:rsidRPr="004B5714" w14:paraId="14200F14" w14:textId="77777777">
        <w:trPr>
          <w:trHeight w:val="340"/>
        </w:trPr>
        <w:tc>
          <w:tcPr>
            <w:tcW w:w="5608" w:type="dxa"/>
          </w:tcPr>
          <w:p w14:paraId="7B81F87B"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1. Mostly all businessmen get loans</w:t>
            </w:r>
          </w:p>
        </w:tc>
        <w:tc>
          <w:tcPr>
            <w:tcW w:w="4563" w:type="dxa"/>
          </w:tcPr>
          <w:p w14:paraId="44268098"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 xml:space="preserve">High interest rates </w:t>
            </w:r>
          </w:p>
        </w:tc>
      </w:tr>
      <w:tr w:rsidR="00D4123D" w:rsidRPr="004B5714" w14:paraId="3073683B" w14:textId="77777777">
        <w:trPr>
          <w:trHeight w:val="340"/>
        </w:trPr>
        <w:tc>
          <w:tcPr>
            <w:tcW w:w="5608" w:type="dxa"/>
          </w:tcPr>
          <w:p w14:paraId="2CEF2D29"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2. Start-up businesses are provided support by the SME DNC</w:t>
            </w:r>
          </w:p>
        </w:tc>
        <w:tc>
          <w:tcPr>
            <w:tcW w:w="4563" w:type="dxa"/>
          </w:tcPr>
          <w:p w14:paraId="6EA44EE4" w14:textId="77777777" w:rsidR="00D4123D" w:rsidRPr="004B5714" w:rsidRDefault="00D4123D">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p>
        </w:tc>
      </w:tr>
    </w:tbl>
    <w:p w14:paraId="56726C62"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7EB4DA58"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b/>
          <w:i/>
          <w:color w:val="000000"/>
          <w:sz w:val="22"/>
          <w:szCs w:val="22"/>
        </w:rPr>
        <w:t>6.5 Land and Infrastructure</w:t>
      </w:r>
    </w:p>
    <w:p w14:paraId="7B294DA3" w14:textId="77777777" w:rsidR="006F3703" w:rsidRPr="004B5714" w:rsidRDefault="006F3703">
      <w:pPr>
        <w:pBdr>
          <w:top w:val="nil"/>
          <w:left w:val="nil"/>
          <w:bottom w:val="nil"/>
          <w:right w:val="nil"/>
          <w:between w:val="nil"/>
        </w:pBdr>
        <w:jc w:val="both"/>
        <w:rPr>
          <w:rFonts w:ascii="Arial" w:eastAsia="GHEA Grapalat" w:hAnsi="Arial" w:cs="Arial"/>
          <w:color w:val="000000"/>
          <w:sz w:val="22"/>
          <w:szCs w:val="22"/>
        </w:rPr>
      </w:pPr>
    </w:p>
    <w:p w14:paraId="7A94672A" w14:textId="77777777" w:rsidR="00D4123D" w:rsidRPr="004B5714" w:rsidRDefault="00C20D88">
      <w:pPr>
        <w:pBdr>
          <w:top w:val="nil"/>
          <w:left w:val="nil"/>
          <w:bottom w:val="nil"/>
          <w:right w:val="nil"/>
          <w:between w:val="nil"/>
        </w:pBdr>
        <w:jc w:val="both"/>
        <w:rPr>
          <w:rFonts w:ascii="Arial" w:eastAsia="GHEA Grapalat" w:hAnsi="Arial" w:cs="Arial"/>
          <w:sz w:val="22"/>
          <w:szCs w:val="22"/>
        </w:rPr>
      </w:pPr>
      <w:r w:rsidRPr="004B5714">
        <w:rPr>
          <w:rFonts w:ascii="Arial" w:hAnsi="Arial" w:cs="Arial"/>
          <w:color w:val="000000"/>
          <w:sz w:val="22"/>
          <w:szCs w:val="22"/>
        </w:rPr>
        <w:t xml:space="preserve">Positive trend of business development also results in increase of demand for workspace, land and infrastructures. The Municipality exerts huge efforts in identification of all community lands and buildings and their physical conditions. Economic development and property management units work together. The main demand comes from micro enterprises and individual salespersons who want workspace with common facilities. To meet this demand the municipality has one building but the demand is higher. Office spaces are available mostly in private buildings but the prices are high and most often micro enterprises cannot afford them.  </w:t>
      </w:r>
      <w:r w:rsidRPr="004B5714">
        <w:rPr>
          <w:rFonts w:ascii="Arial" w:hAnsi="Arial" w:cs="Arial"/>
          <w:sz w:val="22"/>
          <w:szCs w:val="22"/>
        </w:rPr>
        <w:t>The following premises are used as workspace: non-residential premises of the first floors of multi-apartment buildings, or the apartments of the first floors with change of their operational purpose into offices or stores, or pavilions allocated and built in various parts of the Community in compliance with construction norms, and premises of former factories for proper rent.</w:t>
      </w:r>
    </w:p>
    <w:p w14:paraId="2A46A754" w14:textId="77777777" w:rsidR="00D4123D" w:rsidRPr="004B5714" w:rsidRDefault="00C20D88">
      <w:pPr>
        <w:jc w:val="both"/>
        <w:rPr>
          <w:rFonts w:ascii="Arial" w:eastAsia="GHEA Grapalat" w:hAnsi="Arial" w:cs="Arial"/>
          <w:sz w:val="22"/>
          <w:szCs w:val="22"/>
        </w:rPr>
      </w:pPr>
      <w:r w:rsidRPr="004B5714">
        <w:rPr>
          <w:rFonts w:ascii="Arial" w:hAnsi="Arial" w:cs="Arial"/>
          <w:sz w:val="22"/>
          <w:szCs w:val="22"/>
        </w:rPr>
        <w:t>If the IT sector keeps developing at the same pace in the coming 5 years, there will be a need to set up a technology park.</w:t>
      </w:r>
    </w:p>
    <w:p w14:paraId="738DF8BC"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288C3F7B" w14:textId="77777777" w:rsidR="00D4123D" w:rsidRPr="004B5714" w:rsidRDefault="00C20D88" w:rsidP="00C20D88">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color w:val="000000"/>
          <w:sz w:val="22"/>
          <w:szCs w:val="22"/>
        </w:rPr>
        <w:t>Table 6. Private Sector Needs in Area of Land and Infrastructure</w:t>
      </w:r>
    </w:p>
    <w:p w14:paraId="276C1CD7"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8"/>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2"/>
        <w:gridCol w:w="2610"/>
        <w:gridCol w:w="2160"/>
        <w:gridCol w:w="2430"/>
      </w:tblGrid>
      <w:tr w:rsidR="00D4123D" w:rsidRPr="004B5714" w14:paraId="6785D849" w14:textId="77777777">
        <w:tc>
          <w:tcPr>
            <w:tcW w:w="2482" w:type="dxa"/>
            <w:shd w:val="clear" w:color="auto" w:fill="8DB3E2"/>
          </w:tcPr>
          <w:p w14:paraId="799B1EB2"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 xml:space="preserve">Expressed private sector needs by type of infrastructure </w:t>
            </w:r>
          </w:p>
        </w:tc>
        <w:tc>
          <w:tcPr>
            <w:tcW w:w="2610" w:type="dxa"/>
            <w:shd w:val="clear" w:color="auto" w:fill="8DB3E2"/>
          </w:tcPr>
          <w:p w14:paraId="4EF59484"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Existing Provision in this segment</w:t>
            </w:r>
          </w:p>
        </w:tc>
        <w:tc>
          <w:tcPr>
            <w:tcW w:w="2160" w:type="dxa"/>
            <w:shd w:val="clear" w:color="auto" w:fill="8DB3E2"/>
          </w:tcPr>
          <w:p w14:paraId="3E4F5D8D"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Indicative future requirements (within 6 years)</w:t>
            </w:r>
          </w:p>
        </w:tc>
        <w:tc>
          <w:tcPr>
            <w:tcW w:w="2430" w:type="dxa"/>
            <w:shd w:val="clear" w:color="auto" w:fill="8DB3E2"/>
            <w:vAlign w:val="center"/>
          </w:tcPr>
          <w:p w14:paraId="05C4BCA6"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16"/>
                <w:szCs w:val="16"/>
              </w:rPr>
            </w:pPr>
            <w:r w:rsidRPr="004B5714">
              <w:rPr>
                <w:rFonts w:ascii="Arial" w:hAnsi="Arial" w:cs="Arial"/>
                <w:b/>
                <w:color w:val="000000"/>
                <w:sz w:val="16"/>
                <w:szCs w:val="16"/>
              </w:rPr>
              <w:t>Public property/premises that can be developed</w:t>
            </w:r>
          </w:p>
        </w:tc>
      </w:tr>
      <w:tr w:rsidR="00D4123D" w:rsidRPr="004B5714" w14:paraId="1EA0DE98" w14:textId="77777777">
        <w:tc>
          <w:tcPr>
            <w:tcW w:w="2482" w:type="dxa"/>
          </w:tcPr>
          <w:p w14:paraId="14C75A43"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i/>
                <w:color w:val="000000"/>
                <w:sz w:val="16"/>
                <w:szCs w:val="16"/>
              </w:rPr>
              <w:t xml:space="preserve">Micro company or workshops - (with/without) shared common facilities </w:t>
            </w:r>
          </w:p>
        </w:tc>
        <w:tc>
          <w:tcPr>
            <w:tcW w:w="2610" w:type="dxa"/>
          </w:tcPr>
          <w:p w14:paraId="3EDE8BD7"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There are rented out premises</w:t>
            </w:r>
          </w:p>
        </w:tc>
        <w:tc>
          <w:tcPr>
            <w:tcW w:w="2160" w:type="dxa"/>
          </w:tcPr>
          <w:p w14:paraId="7AA7863A"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color w:val="000000"/>
                <w:sz w:val="16"/>
                <w:szCs w:val="16"/>
              </w:rPr>
              <w:t>Each business improves their workspace by their own means</w:t>
            </w:r>
          </w:p>
        </w:tc>
        <w:tc>
          <w:tcPr>
            <w:tcW w:w="2430" w:type="dxa"/>
          </w:tcPr>
          <w:p w14:paraId="07D55815"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color w:val="000000"/>
                <w:sz w:val="16"/>
                <w:szCs w:val="16"/>
              </w:rPr>
              <w:t>There are lands and 1 office building as public property in the Community that suit for organisation of production activities</w:t>
            </w:r>
          </w:p>
        </w:tc>
      </w:tr>
      <w:tr w:rsidR="00D4123D" w:rsidRPr="004B5714" w14:paraId="350E6A2A" w14:textId="77777777">
        <w:tc>
          <w:tcPr>
            <w:tcW w:w="2482" w:type="dxa"/>
          </w:tcPr>
          <w:p w14:paraId="1C883334" w14:textId="77777777" w:rsidR="00D4123D" w:rsidRPr="004B5714" w:rsidRDefault="00C20D8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i/>
                <w:color w:val="000000"/>
                <w:sz w:val="16"/>
                <w:szCs w:val="16"/>
              </w:rPr>
              <w:t>Office space – (with/without) shared common facilities</w:t>
            </w:r>
          </w:p>
        </w:tc>
        <w:tc>
          <w:tcPr>
            <w:tcW w:w="2610" w:type="dxa"/>
          </w:tcPr>
          <w:p w14:paraId="30211E65"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sz w:val="16"/>
                <w:szCs w:val="16"/>
              </w:rPr>
              <w:t>None</w:t>
            </w:r>
          </w:p>
        </w:tc>
        <w:tc>
          <w:tcPr>
            <w:tcW w:w="2160" w:type="dxa"/>
          </w:tcPr>
          <w:p w14:paraId="0197CDA1"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sz w:val="16"/>
                <w:szCs w:val="16"/>
              </w:rPr>
              <w:t>Needed</w:t>
            </w:r>
          </w:p>
        </w:tc>
        <w:tc>
          <w:tcPr>
            <w:tcW w:w="2430" w:type="dxa"/>
          </w:tcPr>
          <w:p w14:paraId="37B85129"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color w:val="000000"/>
                <w:sz w:val="16"/>
                <w:szCs w:val="16"/>
              </w:rPr>
            </w:pPr>
          </w:p>
        </w:tc>
      </w:tr>
      <w:tr w:rsidR="00D4123D" w:rsidRPr="004B5714" w14:paraId="0E58FC7A" w14:textId="77777777">
        <w:tc>
          <w:tcPr>
            <w:tcW w:w="2482" w:type="dxa"/>
          </w:tcPr>
          <w:p w14:paraId="050B8B27" w14:textId="77777777" w:rsidR="00D4123D" w:rsidRPr="004B5714" w:rsidRDefault="00C20D88">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i/>
                <w:color w:val="000000"/>
                <w:sz w:val="16"/>
                <w:szCs w:val="16"/>
              </w:rPr>
              <w:t>Business incubator (&lt; 10 start-up/micro-companies; &gt; 10 start-up/micro-companies)</w:t>
            </w:r>
          </w:p>
        </w:tc>
        <w:tc>
          <w:tcPr>
            <w:tcW w:w="2610" w:type="dxa"/>
          </w:tcPr>
          <w:p w14:paraId="26E60BFF"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sz w:val="16"/>
                <w:szCs w:val="16"/>
              </w:rPr>
              <w:t>None</w:t>
            </w:r>
          </w:p>
        </w:tc>
        <w:tc>
          <w:tcPr>
            <w:tcW w:w="2160" w:type="dxa"/>
          </w:tcPr>
          <w:p w14:paraId="6266EB49"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sz w:val="16"/>
                <w:szCs w:val="16"/>
              </w:rPr>
              <w:t>Needed</w:t>
            </w:r>
          </w:p>
        </w:tc>
        <w:tc>
          <w:tcPr>
            <w:tcW w:w="2430" w:type="dxa"/>
          </w:tcPr>
          <w:p w14:paraId="215D2B75"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color w:val="000000"/>
                <w:sz w:val="16"/>
                <w:szCs w:val="16"/>
              </w:rPr>
            </w:pPr>
          </w:p>
        </w:tc>
      </w:tr>
      <w:tr w:rsidR="00D4123D" w:rsidRPr="004B5714" w14:paraId="6297D68E" w14:textId="77777777">
        <w:trPr>
          <w:trHeight w:val="260"/>
        </w:trPr>
        <w:tc>
          <w:tcPr>
            <w:tcW w:w="2482" w:type="dxa"/>
          </w:tcPr>
          <w:p w14:paraId="06DA870D" w14:textId="77777777" w:rsidR="00D4123D" w:rsidRPr="004B5714" w:rsidRDefault="00D6531A">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i/>
                <w:color w:val="000000"/>
                <w:sz w:val="16"/>
                <w:szCs w:val="16"/>
              </w:rPr>
              <w:t xml:space="preserve"> Business/Industrial park</w:t>
            </w:r>
          </w:p>
        </w:tc>
        <w:tc>
          <w:tcPr>
            <w:tcW w:w="2610" w:type="dxa"/>
          </w:tcPr>
          <w:p w14:paraId="087BB014"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sz w:val="16"/>
                <w:szCs w:val="16"/>
              </w:rPr>
              <w:t>None</w:t>
            </w:r>
          </w:p>
        </w:tc>
        <w:tc>
          <w:tcPr>
            <w:tcW w:w="2160" w:type="dxa"/>
          </w:tcPr>
          <w:p w14:paraId="0C1EA524" w14:textId="77777777" w:rsidR="00D4123D" w:rsidRPr="004B5714" w:rsidRDefault="00D4123D">
            <w:pPr>
              <w:pBdr>
                <w:top w:val="nil"/>
                <w:left w:val="nil"/>
                <w:bottom w:val="nil"/>
                <w:right w:val="nil"/>
                <w:between w:val="nil"/>
              </w:pBdr>
              <w:spacing w:after="240"/>
              <w:jc w:val="both"/>
              <w:rPr>
                <w:rFonts w:ascii="Arial" w:eastAsia="GHEA Grapalat" w:hAnsi="Arial" w:cs="Arial"/>
                <w:color w:val="000000"/>
                <w:sz w:val="16"/>
                <w:szCs w:val="16"/>
              </w:rPr>
            </w:pPr>
          </w:p>
        </w:tc>
        <w:tc>
          <w:tcPr>
            <w:tcW w:w="2430" w:type="dxa"/>
          </w:tcPr>
          <w:p w14:paraId="0EB2208F"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color w:val="000000"/>
                <w:sz w:val="16"/>
                <w:szCs w:val="16"/>
              </w:rPr>
            </w:pPr>
          </w:p>
        </w:tc>
      </w:tr>
      <w:tr w:rsidR="00D4123D" w:rsidRPr="004B5714" w14:paraId="69E83092" w14:textId="77777777">
        <w:tc>
          <w:tcPr>
            <w:tcW w:w="2482" w:type="dxa"/>
          </w:tcPr>
          <w:p w14:paraId="760EDFCC" w14:textId="77777777" w:rsidR="00D4123D" w:rsidRPr="004B5714" w:rsidRDefault="00C20D88">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i/>
                <w:color w:val="000000"/>
                <w:sz w:val="16"/>
                <w:szCs w:val="16"/>
              </w:rPr>
              <w:lastRenderedPageBreak/>
              <w:t>Science/Technology park</w:t>
            </w:r>
          </w:p>
        </w:tc>
        <w:tc>
          <w:tcPr>
            <w:tcW w:w="2610" w:type="dxa"/>
          </w:tcPr>
          <w:p w14:paraId="33AC89A0"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sz w:val="16"/>
                <w:szCs w:val="16"/>
              </w:rPr>
              <w:t>None</w:t>
            </w:r>
          </w:p>
        </w:tc>
        <w:tc>
          <w:tcPr>
            <w:tcW w:w="2160" w:type="dxa"/>
          </w:tcPr>
          <w:p w14:paraId="7D2883FB" w14:textId="77777777" w:rsidR="00D4123D" w:rsidRPr="004B5714" w:rsidRDefault="00D4123D">
            <w:pPr>
              <w:pBdr>
                <w:top w:val="nil"/>
                <w:left w:val="nil"/>
                <w:bottom w:val="nil"/>
                <w:right w:val="nil"/>
                <w:between w:val="nil"/>
              </w:pBdr>
              <w:spacing w:after="240"/>
              <w:jc w:val="both"/>
              <w:rPr>
                <w:rFonts w:ascii="Arial" w:eastAsia="GHEA Grapalat" w:hAnsi="Arial" w:cs="Arial"/>
                <w:color w:val="000000"/>
                <w:sz w:val="16"/>
                <w:szCs w:val="16"/>
              </w:rPr>
            </w:pPr>
          </w:p>
        </w:tc>
        <w:tc>
          <w:tcPr>
            <w:tcW w:w="2430" w:type="dxa"/>
          </w:tcPr>
          <w:p w14:paraId="165C319E"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color w:val="000000"/>
                <w:sz w:val="16"/>
                <w:szCs w:val="16"/>
              </w:rPr>
            </w:pPr>
          </w:p>
        </w:tc>
      </w:tr>
    </w:tbl>
    <w:p w14:paraId="0B9C3765"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9"/>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4933"/>
      </w:tblGrid>
      <w:tr w:rsidR="00D4123D" w:rsidRPr="004B5714" w14:paraId="1BF52BDD" w14:textId="77777777">
        <w:tc>
          <w:tcPr>
            <w:tcW w:w="4922" w:type="dxa"/>
            <w:shd w:val="clear" w:color="auto" w:fill="BFBFBF"/>
            <w:vAlign w:val="center"/>
          </w:tcPr>
          <w:p w14:paraId="0305D5D1"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STRENGTH</w:t>
            </w:r>
          </w:p>
        </w:tc>
        <w:tc>
          <w:tcPr>
            <w:tcW w:w="4933" w:type="dxa"/>
            <w:shd w:val="clear" w:color="auto" w:fill="BFBFBF"/>
            <w:vAlign w:val="center"/>
          </w:tcPr>
          <w:p w14:paraId="11E86847" w14:textId="77777777" w:rsidR="00D4123D" w:rsidRPr="004B5714" w:rsidRDefault="00C20D88">
            <w:pPr>
              <w:pBdr>
                <w:top w:val="nil"/>
                <w:left w:val="nil"/>
                <w:bottom w:val="nil"/>
                <w:right w:val="nil"/>
                <w:between w:val="nil"/>
              </w:pBdr>
              <w:tabs>
                <w:tab w:val="left" w:pos="5812"/>
                <w:tab w:val="left" w:pos="5954"/>
              </w:tabs>
              <w:jc w:val="center"/>
              <w:rPr>
                <w:rFonts w:ascii="Arial" w:eastAsia="GHEA Grapalat" w:hAnsi="Arial" w:cs="Arial"/>
                <w:color w:val="000000"/>
                <w:sz w:val="22"/>
                <w:szCs w:val="22"/>
              </w:rPr>
            </w:pPr>
            <w:r w:rsidRPr="004B5714">
              <w:rPr>
                <w:rFonts w:ascii="Arial" w:hAnsi="Arial" w:cs="Arial"/>
                <w:b/>
                <w:color w:val="000000"/>
                <w:sz w:val="22"/>
                <w:szCs w:val="22"/>
              </w:rPr>
              <w:t>WEAKNESS</w:t>
            </w:r>
          </w:p>
        </w:tc>
      </w:tr>
      <w:tr w:rsidR="00D4123D" w:rsidRPr="004B5714" w14:paraId="4CC95E72" w14:textId="77777777">
        <w:tc>
          <w:tcPr>
            <w:tcW w:w="4922" w:type="dxa"/>
          </w:tcPr>
          <w:p w14:paraId="27A06D04"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1. Availability of lands owned by the Community for development for public purposes</w:t>
            </w:r>
          </w:p>
        </w:tc>
        <w:tc>
          <w:tcPr>
            <w:tcW w:w="4933" w:type="dxa"/>
          </w:tcPr>
          <w:p w14:paraId="508300FA"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color w:val="000000"/>
                <w:sz w:val="22"/>
                <w:szCs w:val="22"/>
              </w:rPr>
              <w:t>No business incubator in the Community</w:t>
            </w:r>
          </w:p>
        </w:tc>
      </w:tr>
      <w:tr w:rsidR="00D4123D" w:rsidRPr="004B5714" w14:paraId="63447C35" w14:textId="77777777">
        <w:tc>
          <w:tcPr>
            <w:tcW w:w="4922" w:type="dxa"/>
          </w:tcPr>
          <w:p w14:paraId="64391D45" w14:textId="77777777" w:rsidR="00D4123D" w:rsidRPr="004B5714" w:rsidRDefault="00C20D88">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r w:rsidRPr="004B5714">
              <w:rPr>
                <w:rFonts w:ascii="Arial" w:hAnsi="Arial" w:cs="Arial"/>
                <w:sz w:val="22"/>
                <w:szCs w:val="22"/>
              </w:rPr>
              <w:t>2. A privilege granted within the authority of MA in case of a business plan</w:t>
            </w:r>
          </w:p>
        </w:tc>
        <w:tc>
          <w:tcPr>
            <w:tcW w:w="4933" w:type="dxa"/>
          </w:tcPr>
          <w:p w14:paraId="7E24C272" w14:textId="77777777" w:rsidR="00D4123D" w:rsidRPr="004B5714" w:rsidRDefault="00D4123D">
            <w:pPr>
              <w:pBdr>
                <w:top w:val="nil"/>
                <w:left w:val="nil"/>
                <w:bottom w:val="nil"/>
                <w:right w:val="nil"/>
                <w:between w:val="nil"/>
              </w:pBdr>
              <w:tabs>
                <w:tab w:val="left" w:pos="5812"/>
                <w:tab w:val="left" w:pos="5954"/>
              </w:tabs>
              <w:jc w:val="both"/>
              <w:rPr>
                <w:rFonts w:ascii="Arial" w:eastAsia="GHEA Grapalat" w:hAnsi="Arial" w:cs="Arial"/>
                <w:color w:val="000000"/>
                <w:sz w:val="22"/>
                <w:szCs w:val="22"/>
              </w:rPr>
            </w:pPr>
          </w:p>
        </w:tc>
      </w:tr>
    </w:tbl>
    <w:p w14:paraId="555DF391"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1055D440"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47BC552B" w14:textId="77777777" w:rsidR="00D4123D" w:rsidRPr="004B5714" w:rsidRDefault="00C20D88" w:rsidP="006F3703">
      <w:pPr>
        <w:pBdr>
          <w:top w:val="nil"/>
          <w:left w:val="nil"/>
          <w:bottom w:val="nil"/>
          <w:right w:val="nil"/>
          <w:between w:val="nil"/>
        </w:pBdr>
        <w:ind w:left="180" w:hanging="180"/>
        <w:jc w:val="both"/>
        <w:rPr>
          <w:rFonts w:ascii="Arial" w:eastAsia="GHEA Grapalat" w:hAnsi="Arial" w:cs="Arial"/>
          <w:color w:val="000000"/>
          <w:sz w:val="24"/>
          <w:szCs w:val="24"/>
        </w:rPr>
      </w:pPr>
      <w:r w:rsidRPr="004B5714">
        <w:rPr>
          <w:rFonts w:ascii="Arial" w:hAnsi="Arial" w:cs="Arial"/>
          <w:b/>
          <w:i/>
          <w:color w:val="000000"/>
          <w:sz w:val="22"/>
          <w:szCs w:val="22"/>
        </w:rPr>
        <w:t>6.6 Regulatory and Institutional Framework</w:t>
      </w:r>
      <w:r w:rsidRPr="004B5714">
        <w:rPr>
          <w:rFonts w:ascii="Arial" w:hAnsi="Arial" w:cs="Arial"/>
          <w:color w:val="000000"/>
          <w:sz w:val="24"/>
          <w:szCs w:val="24"/>
        </w:rPr>
        <w:t xml:space="preserve"> </w:t>
      </w:r>
    </w:p>
    <w:p w14:paraId="1F1C3C1F" w14:textId="77777777" w:rsidR="006F3703" w:rsidRPr="004B5714" w:rsidRDefault="006F3703">
      <w:pPr>
        <w:pBdr>
          <w:top w:val="nil"/>
          <w:left w:val="nil"/>
          <w:bottom w:val="nil"/>
          <w:right w:val="nil"/>
          <w:between w:val="nil"/>
        </w:pBdr>
        <w:jc w:val="both"/>
        <w:rPr>
          <w:rFonts w:ascii="Arial" w:eastAsia="GHEA Grapalat" w:hAnsi="Arial" w:cs="Arial"/>
          <w:color w:val="000000"/>
          <w:sz w:val="22"/>
          <w:szCs w:val="22"/>
        </w:rPr>
      </w:pPr>
    </w:p>
    <w:p w14:paraId="193B4183"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A newly established business is not registered in the municipality and it makes cooperation difficult. There is a “single window” centre in the municipality but it doesn’t help to register a newly established business. With the purpose of supporting business development the municipality is willing to apply reduced local taxes and fees. The municipality posted an announcement on the official website on inviting all businessmen to a meeting for establishment of cooperation and presentation of pending issues for business development.</w:t>
      </w:r>
    </w:p>
    <w:p w14:paraId="114D06AD" w14:textId="77777777" w:rsidR="001F4D4A" w:rsidRPr="004B5714" w:rsidRDefault="001F4D4A" w:rsidP="00C20D88">
      <w:pPr>
        <w:pBdr>
          <w:top w:val="nil"/>
          <w:left w:val="nil"/>
          <w:bottom w:val="nil"/>
          <w:right w:val="nil"/>
          <w:between w:val="nil"/>
        </w:pBdr>
        <w:jc w:val="right"/>
        <w:rPr>
          <w:rFonts w:ascii="Arial" w:eastAsia="GHEA Grapalat" w:hAnsi="Arial" w:cs="Arial"/>
          <w:b/>
          <w:i/>
          <w:color w:val="000000"/>
          <w:sz w:val="22"/>
          <w:szCs w:val="22"/>
        </w:rPr>
      </w:pPr>
    </w:p>
    <w:p w14:paraId="5305C448" w14:textId="77777777" w:rsidR="00D4123D" w:rsidRPr="004B5714" w:rsidRDefault="00C20D88" w:rsidP="00C20D88">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color w:val="000000"/>
          <w:sz w:val="22"/>
          <w:szCs w:val="22"/>
        </w:rPr>
        <w:t>Table 7. Regulatory and Institutional Framework</w:t>
      </w:r>
    </w:p>
    <w:p w14:paraId="1F47E928"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695"/>
        <w:gridCol w:w="2070"/>
        <w:gridCol w:w="3165"/>
      </w:tblGrid>
      <w:tr w:rsidR="00D4123D" w:rsidRPr="004B5714" w14:paraId="674A09A7" w14:textId="77777777">
        <w:tc>
          <w:tcPr>
            <w:tcW w:w="2835" w:type="dxa"/>
            <w:shd w:val="clear" w:color="auto" w:fill="8DB3E2"/>
          </w:tcPr>
          <w:p w14:paraId="24C865B2"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Agreed Regulatory Challenges</w:t>
            </w:r>
          </w:p>
        </w:tc>
        <w:tc>
          <w:tcPr>
            <w:tcW w:w="1695" w:type="dxa"/>
            <w:shd w:val="clear" w:color="auto" w:fill="8DB3E2"/>
          </w:tcPr>
          <w:p w14:paraId="36F2200D"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 xml:space="preserve">High/ Low Negative Impact </w:t>
            </w:r>
          </w:p>
        </w:tc>
        <w:tc>
          <w:tcPr>
            <w:tcW w:w="2070" w:type="dxa"/>
            <w:shd w:val="clear" w:color="auto" w:fill="8DB3E2"/>
          </w:tcPr>
          <w:p w14:paraId="01C46A05"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color w:val="000000"/>
                <w:sz w:val="16"/>
                <w:szCs w:val="16"/>
              </w:rPr>
              <w:t xml:space="preserve">Main public agency involved </w:t>
            </w:r>
          </w:p>
        </w:tc>
        <w:tc>
          <w:tcPr>
            <w:tcW w:w="3165" w:type="dxa"/>
            <w:shd w:val="clear" w:color="auto" w:fill="8DB3E2"/>
          </w:tcPr>
          <w:p w14:paraId="6723E661"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bCs/>
                <w:color w:val="000000"/>
                <w:sz w:val="16"/>
                <w:szCs w:val="16"/>
              </w:rPr>
              <w:t>Scope for local mitigation/improvement</w:t>
            </w:r>
            <w:r w:rsidRPr="004B5714">
              <w:rPr>
                <w:rFonts w:ascii="Arial" w:hAnsi="Arial" w:cs="Arial"/>
                <w:color w:val="000000"/>
                <w:sz w:val="16"/>
                <w:szCs w:val="16"/>
              </w:rPr>
              <w:t xml:space="preserve"> (details)</w:t>
            </w:r>
          </w:p>
        </w:tc>
      </w:tr>
      <w:tr w:rsidR="00D4123D" w:rsidRPr="004B5714" w14:paraId="6F5AD41D" w14:textId="77777777" w:rsidTr="001F4D4A">
        <w:trPr>
          <w:trHeight w:val="50"/>
        </w:trPr>
        <w:tc>
          <w:tcPr>
            <w:tcW w:w="2835" w:type="dxa"/>
          </w:tcPr>
          <w:p w14:paraId="1E614A86" w14:textId="77777777" w:rsidR="00D4123D" w:rsidRPr="004B5714" w:rsidRDefault="00C20D88" w:rsidP="001F4D4A">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color w:val="000000"/>
                <w:sz w:val="16"/>
                <w:szCs w:val="16"/>
              </w:rPr>
              <w:t>Cooperation between Municipality-Cadastre-Notary office</w:t>
            </w:r>
          </w:p>
        </w:tc>
        <w:tc>
          <w:tcPr>
            <w:tcW w:w="1695" w:type="dxa"/>
          </w:tcPr>
          <w:p w14:paraId="1574BE04" w14:textId="77777777" w:rsidR="00D4123D" w:rsidRPr="004B5714" w:rsidRDefault="00C20D88">
            <w:pPr>
              <w:pBdr>
                <w:top w:val="nil"/>
                <w:left w:val="nil"/>
                <w:bottom w:val="nil"/>
                <w:right w:val="nil"/>
                <w:between w:val="nil"/>
              </w:pBdr>
              <w:spacing w:after="240"/>
              <w:ind w:firstLine="284"/>
              <w:jc w:val="both"/>
              <w:rPr>
                <w:rFonts w:ascii="Arial" w:eastAsia="GHEA Grapalat" w:hAnsi="Arial" w:cs="Arial"/>
                <w:color w:val="000000"/>
                <w:sz w:val="16"/>
                <w:szCs w:val="16"/>
              </w:rPr>
            </w:pPr>
            <w:r w:rsidRPr="004B5714">
              <w:rPr>
                <w:rFonts w:ascii="Arial" w:hAnsi="Arial" w:cs="Arial"/>
                <w:color w:val="000000"/>
                <w:sz w:val="16"/>
                <w:szCs w:val="16"/>
              </w:rPr>
              <w:t>Low</w:t>
            </w:r>
          </w:p>
        </w:tc>
        <w:tc>
          <w:tcPr>
            <w:tcW w:w="2070" w:type="dxa"/>
          </w:tcPr>
          <w:p w14:paraId="3AAA4FEF" w14:textId="77777777" w:rsidR="00D4123D" w:rsidRPr="004B5714" w:rsidRDefault="00C20D88">
            <w:pPr>
              <w:pBdr>
                <w:top w:val="nil"/>
                <w:left w:val="nil"/>
                <w:bottom w:val="nil"/>
                <w:right w:val="nil"/>
                <w:between w:val="nil"/>
              </w:pBdr>
              <w:spacing w:after="240"/>
              <w:ind w:firstLine="5"/>
              <w:jc w:val="both"/>
              <w:rPr>
                <w:rFonts w:ascii="Arial" w:eastAsia="GHEA Grapalat" w:hAnsi="Arial" w:cs="Arial"/>
                <w:color w:val="000000"/>
                <w:sz w:val="16"/>
                <w:szCs w:val="16"/>
              </w:rPr>
            </w:pPr>
            <w:r w:rsidRPr="004B5714">
              <w:rPr>
                <w:rFonts w:ascii="Arial" w:hAnsi="Arial" w:cs="Arial"/>
                <w:color w:val="000000"/>
                <w:sz w:val="16"/>
                <w:szCs w:val="16"/>
              </w:rPr>
              <w:t>Municipality, Cadastre, Notary offices</w:t>
            </w:r>
          </w:p>
        </w:tc>
        <w:tc>
          <w:tcPr>
            <w:tcW w:w="3165" w:type="dxa"/>
          </w:tcPr>
          <w:p w14:paraId="32C94B4F" w14:textId="77777777" w:rsidR="00D4123D" w:rsidRPr="004B5714" w:rsidRDefault="00C20D88">
            <w:pPr>
              <w:pBdr>
                <w:top w:val="nil"/>
                <w:left w:val="nil"/>
                <w:bottom w:val="nil"/>
                <w:right w:val="nil"/>
                <w:between w:val="nil"/>
              </w:pBdr>
              <w:spacing w:after="240"/>
              <w:ind w:firstLine="284"/>
              <w:jc w:val="both"/>
              <w:rPr>
                <w:rFonts w:ascii="Arial" w:eastAsia="GHEA Grapalat" w:hAnsi="Arial" w:cs="Arial"/>
                <w:color w:val="000000"/>
                <w:sz w:val="16"/>
                <w:szCs w:val="16"/>
              </w:rPr>
            </w:pPr>
            <w:r w:rsidRPr="004B5714">
              <w:rPr>
                <w:rFonts w:ascii="Arial" w:hAnsi="Arial" w:cs="Arial"/>
                <w:color w:val="000000"/>
                <w:sz w:val="16"/>
                <w:szCs w:val="16"/>
              </w:rPr>
              <w:t xml:space="preserve">People do not have to wait and the data and time are checked by phone </w:t>
            </w:r>
          </w:p>
        </w:tc>
      </w:tr>
      <w:tr w:rsidR="00D4123D" w:rsidRPr="004B5714" w14:paraId="140D6802" w14:textId="77777777">
        <w:tc>
          <w:tcPr>
            <w:tcW w:w="2835" w:type="dxa"/>
          </w:tcPr>
          <w:p w14:paraId="0A884224" w14:textId="77777777" w:rsidR="00D4123D" w:rsidRPr="004B5714" w:rsidRDefault="00C20D88" w:rsidP="004B5714">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color w:val="000000"/>
                <w:sz w:val="16"/>
                <w:szCs w:val="16"/>
              </w:rPr>
              <w:t>Cooperation between the municipality and businessmen</w:t>
            </w:r>
          </w:p>
        </w:tc>
        <w:tc>
          <w:tcPr>
            <w:tcW w:w="1695" w:type="dxa"/>
          </w:tcPr>
          <w:p w14:paraId="285E1E3F" w14:textId="77777777" w:rsidR="00D4123D" w:rsidRPr="004B5714" w:rsidRDefault="00C20D88">
            <w:pPr>
              <w:pBdr>
                <w:top w:val="nil"/>
                <w:left w:val="nil"/>
                <w:bottom w:val="nil"/>
                <w:right w:val="nil"/>
                <w:between w:val="nil"/>
              </w:pBdr>
              <w:spacing w:after="240"/>
              <w:ind w:firstLine="284"/>
              <w:jc w:val="both"/>
              <w:rPr>
                <w:rFonts w:ascii="Arial" w:eastAsia="GHEA Grapalat" w:hAnsi="Arial" w:cs="Arial"/>
                <w:color w:val="000000"/>
                <w:sz w:val="16"/>
                <w:szCs w:val="16"/>
              </w:rPr>
            </w:pPr>
            <w:r w:rsidRPr="004B5714">
              <w:rPr>
                <w:rFonts w:ascii="Arial" w:hAnsi="Arial" w:cs="Arial"/>
                <w:color w:val="000000"/>
                <w:sz w:val="16"/>
                <w:szCs w:val="16"/>
              </w:rPr>
              <w:t>Low</w:t>
            </w:r>
          </w:p>
        </w:tc>
        <w:tc>
          <w:tcPr>
            <w:tcW w:w="2070" w:type="dxa"/>
          </w:tcPr>
          <w:p w14:paraId="3DBB0F15" w14:textId="77777777" w:rsidR="00D4123D" w:rsidRPr="004B5714" w:rsidRDefault="00C20D88">
            <w:pPr>
              <w:pBdr>
                <w:top w:val="nil"/>
                <w:left w:val="nil"/>
                <w:bottom w:val="nil"/>
                <w:right w:val="nil"/>
                <w:between w:val="nil"/>
              </w:pBdr>
              <w:spacing w:after="240"/>
              <w:jc w:val="both"/>
              <w:rPr>
                <w:rFonts w:ascii="Arial" w:eastAsia="GHEA Grapalat" w:hAnsi="Arial" w:cs="Arial"/>
                <w:color w:val="000000"/>
                <w:sz w:val="16"/>
                <w:szCs w:val="16"/>
              </w:rPr>
            </w:pPr>
            <w:r w:rsidRPr="004B5714">
              <w:rPr>
                <w:rFonts w:ascii="Arial" w:hAnsi="Arial" w:cs="Arial"/>
                <w:color w:val="000000"/>
                <w:sz w:val="16"/>
                <w:szCs w:val="16"/>
              </w:rPr>
              <w:t>Municipality, SME DNC, businessmen</w:t>
            </w:r>
          </w:p>
        </w:tc>
        <w:tc>
          <w:tcPr>
            <w:tcW w:w="3165" w:type="dxa"/>
          </w:tcPr>
          <w:p w14:paraId="4C3E7B4F" w14:textId="77777777" w:rsidR="00D4123D" w:rsidRPr="004B5714" w:rsidRDefault="00D4123D">
            <w:pPr>
              <w:pBdr>
                <w:top w:val="nil"/>
                <w:left w:val="nil"/>
                <w:bottom w:val="nil"/>
                <w:right w:val="nil"/>
                <w:between w:val="nil"/>
              </w:pBdr>
              <w:spacing w:after="240"/>
              <w:ind w:firstLine="284"/>
              <w:jc w:val="both"/>
              <w:rPr>
                <w:rFonts w:ascii="Arial" w:eastAsia="GHEA Grapalat" w:hAnsi="Arial" w:cs="Arial"/>
                <w:color w:val="000000"/>
                <w:sz w:val="16"/>
                <w:szCs w:val="16"/>
              </w:rPr>
            </w:pPr>
          </w:p>
        </w:tc>
      </w:tr>
    </w:tbl>
    <w:p w14:paraId="615BD430" w14:textId="77777777" w:rsidR="00D4123D" w:rsidRPr="004B5714" w:rsidRDefault="00D4123D">
      <w:pPr>
        <w:pBdr>
          <w:top w:val="nil"/>
          <w:left w:val="nil"/>
          <w:bottom w:val="nil"/>
          <w:right w:val="nil"/>
          <w:between w:val="nil"/>
        </w:pBdr>
        <w:spacing w:after="240"/>
        <w:jc w:val="both"/>
        <w:rPr>
          <w:rFonts w:ascii="Arial" w:eastAsia="GHEA Grapalat" w:hAnsi="Arial" w:cs="Arial"/>
          <w:color w:val="000000"/>
          <w:sz w:val="22"/>
          <w:szCs w:val="22"/>
        </w:rPr>
      </w:pPr>
    </w:p>
    <w:p w14:paraId="1AE82FDF" w14:textId="77777777" w:rsidR="00D4123D" w:rsidRPr="004B5714" w:rsidRDefault="00C20D88">
      <w:pPr>
        <w:keepNext/>
        <w:pBdr>
          <w:top w:val="nil"/>
          <w:left w:val="nil"/>
          <w:bottom w:val="nil"/>
          <w:right w:val="nil"/>
          <w:between w:val="nil"/>
        </w:pBdr>
        <w:spacing w:before="240" w:after="240"/>
        <w:rPr>
          <w:rFonts w:ascii="Arial" w:eastAsia="GHEA Grapalat" w:hAnsi="Arial" w:cs="Arial"/>
          <w:b/>
          <w:color w:val="000000"/>
          <w:sz w:val="24"/>
          <w:szCs w:val="24"/>
        </w:rPr>
      </w:pPr>
      <w:r w:rsidRPr="004B5714">
        <w:rPr>
          <w:rFonts w:ascii="Arial" w:hAnsi="Arial" w:cs="Arial"/>
          <w:b/>
          <w:i/>
          <w:color w:val="000000"/>
          <w:sz w:val="22"/>
          <w:szCs w:val="22"/>
        </w:rPr>
        <w:t>6.7 Skills and Human Capital, Inclusiveness</w:t>
      </w:r>
      <w:r w:rsidRPr="004B5714">
        <w:rPr>
          <w:rFonts w:ascii="Arial" w:hAnsi="Arial" w:cs="Arial"/>
          <w:b/>
          <w:color w:val="000000"/>
          <w:sz w:val="24"/>
          <w:szCs w:val="24"/>
        </w:rPr>
        <w:t xml:space="preserve"> </w:t>
      </w:r>
    </w:p>
    <w:p w14:paraId="58815035" w14:textId="77777777" w:rsidR="00D4123D" w:rsidRPr="004B5714" w:rsidRDefault="00C20D88">
      <w:pPr>
        <w:keepNext/>
        <w:pBdr>
          <w:top w:val="nil"/>
          <w:left w:val="nil"/>
          <w:bottom w:val="nil"/>
          <w:right w:val="nil"/>
          <w:between w:val="nil"/>
        </w:pBdr>
        <w:spacing w:before="240" w:after="240"/>
        <w:jc w:val="both"/>
        <w:rPr>
          <w:rFonts w:ascii="Arial" w:eastAsia="GHEA Grapalat" w:hAnsi="Arial" w:cs="Arial"/>
          <w:color w:val="000000"/>
          <w:sz w:val="22"/>
          <w:szCs w:val="22"/>
        </w:rPr>
      </w:pPr>
      <w:r w:rsidRPr="004B5714">
        <w:rPr>
          <w:rFonts w:ascii="Arial" w:hAnsi="Arial" w:cs="Arial"/>
          <w:color w:val="000000"/>
          <w:sz w:val="22"/>
          <w:szCs w:val="22"/>
        </w:rPr>
        <w:t>Workforce development is a relatively new idea in the Community. For the development of tourism in the Community, tour guides, waiters/waitresses and administrative staff at the hotels with the knowledge of foreign languages are required. The IT sector also needs qualified workforce. People who have been jobless for more than 2 years already lost any motivation to acquire a new qualification and are not actively searching for new jobs. The employment centre conducts some trainings but it is not coordinated with the private sector.</w:t>
      </w:r>
    </w:p>
    <w:p w14:paraId="73EEE50E" w14:textId="77777777" w:rsidR="00D4123D" w:rsidRPr="004B5714" w:rsidRDefault="00C20D88" w:rsidP="00C20D88">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color w:val="000000"/>
          <w:sz w:val="22"/>
          <w:szCs w:val="22"/>
        </w:rPr>
        <w:t>Table 8A. Skills Situation</w:t>
      </w:r>
    </w:p>
    <w:p w14:paraId="2ED64831"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b"/>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2520"/>
        <w:gridCol w:w="2521"/>
        <w:gridCol w:w="2299"/>
      </w:tblGrid>
      <w:tr w:rsidR="00D4123D" w:rsidRPr="004B5714" w14:paraId="33839DC4" w14:textId="77777777" w:rsidTr="0043149E">
        <w:trPr>
          <w:trHeight w:val="1320"/>
        </w:trPr>
        <w:tc>
          <w:tcPr>
            <w:tcW w:w="1989" w:type="dxa"/>
            <w:shd w:val="clear" w:color="auto" w:fill="8DB3E2"/>
          </w:tcPr>
          <w:p w14:paraId="6D9C4E40"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Sector</w:t>
            </w:r>
          </w:p>
          <w:p w14:paraId="2072CDE9"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i/>
                <w:color w:val="000000"/>
                <w:sz w:val="16"/>
                <w:szCs w:val="16"/>
              </w:rPr>
              <w:t>(According to Table 1)</w:t>
            </w:r>
          </w:p>
        </w:tc>
        <w:tc>
          <w:tcPr>
            <w:tcW w:w="2520" w:type="dxa"/>
            <w:shd w:val="clear" w:color="auto" w:fill="8DB3E2"/>
          </w:tcPr>
          <w:p w14:paraId="6F522368"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Current Skills Situation</w:t>
            </w:r>
          </w:p>
          <w:p w14:paraId="3D253CBA"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i/>
                <w:color w:val="000000"/>
                <w:sz w:val="16"/>
                <w:szCs w:val="16"/>
              </w:rPr>
              <w:t>(e.g. significant/slight shortage/mismatch/ excess to demand)</w:t>
            </w:r>
          </w:p>
        </w:tc>
        <w:tc>
          <w:tcPr>
            <w:tcW w:w="2521" w:type="dxa"/>
            <w:shd w:val="clear" w:color="auto" w:fill="8DB3E2"/>
          </w:tcPr>
          <w:p w14:paraId="58976D6E"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Projected Future Situation</w:t>
            </w:r>
          </w:p>
          <w:p w14:paraId="444E0833"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i/>
                <w:color w:val="000000"/>
                <w:sz w:val="16"/>
                <w:szCs w:val="16"/>
              </w:rPr>
              <w:t>(e.g. significant/slight shortage/mismatch/ excess to demand)</w:t>
            </w:r>
          </w:p>
        </w:tc>
        <w:tc>
          <w:tcPr>
            <w:tcW w:w="2299" w:type="dxa"/>
            <w:shd w:val="clear" w:color="auto" w:fill="8DB3E2"/>
          </w:tcPr>
          <w:p w14:paraId="009D744F"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Possible Directions for Action</w:t>
            </w:r>
          </w:p>
        </w:tc>
      </w:tr>
      <w:tr w:rsidR="00D4123D" w:rsidRPr="004B5714" w14:paraId="779F33DA" w14:textId="77777777" w:rsidTr="0043149E">
        <w:trPr>
          <w:trHeight w:val="880"/>
        </w:trPr>
        <w:tc>
          <w:tcPr>
            <w:tcW w:w="1989" w:type="dxa"/>
          </w:tcPr>
          <w:p w14:paraId="5B484257"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Agriculture, forestry, fishing</w:t>
            </w:r>
          </w:p>
        </w:tc>
        <w:tc>
          <w:tcPr>
            <w:tcW w:w="2520" w:type="dxa"/>
          </w:tcPr>
          <w:p w14:paraId="7E25FCA6" w14:textId="77777777" w:rsidR="00D4123D" w:rsidRPr="004B5714" w:rsidRDefault="00C20D88">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sz w:val="16"/>
                <w:szCs w:val="16"/>
              </w:rPr>
              <w:t>Significant shortage</w:t>
            </w:r>
          </w:p>
          <w:p w14:paraId="125A6A30"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color w:val="000000"/>
                <w:sz w:val="16"/>
                <w:szCs w:val="16"/>
              </w:rPr>
            </w:pPr>
          </w:p>
        </w:tc>
        <w:tc>
          <w:tcPr>
            <w:tcW w:w="2521" w:type="dxa"/>
          </w:tcPr>
          <w:p w14:paraId="31A86CE9"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Significant shortage</w:t>
            </w:r>
          </w:p>
        </w:tc>
        <w:tc>
          <w:tcPr>
            <w:tcW w:w="2299" w:type="dxa"/>
          </w:tcPr>
          <w:p w14:paraId="2566E656"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Training courses on the usage of innovation technologies</w:t>
            </w:r>
          </w:p>
        </w:tc>
      </w:tr>
      <w:tr w:rsidR="00D4123D" w:rsidRPr="004B5714" w14:paraId="42F7D4DB" w14:textId="77777777" w:rsidTr="0043149E">
        <w:trPr>
          <w:trHeight w:val="653"/>
        </w:trPr>
        <w:tc>
          <w:tcPr>
            <w:tcW w:w="1989" w:type="dxa"/>
          </w:tcPr>
          <w:p w14:paraId="31951E65" w14:textId="77777777" w:rsidR="00D4123D" w:rsidRPr="004B5714" w:rsidRDefault="00C20D88">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sz w:val="16"/>
                <w:szCs w:val="16"/>
              </w:rPr>
              <w:t>Industrial manufacturing</w:t>
            </w:r>
          </w:p>
          <w:p w14:paraId="40BBC742" w14:textId="77777777" w:rsidR="00D4123D" w:rsidRPr="004B5714" w:rsidRDefault="00D4123D">
            <w:pPr>
              <w:pBdr>
                <w:top w:val="nil"/>
                <w:left w:val="nil"/>
                <w:bottom w:val="nil"/>
                <w:right w:val="nil"/>
                <w:between w:val="nil"/>
              </w:pBdr>
              <w:rPr>
                <w:rFonts w:ascii="Arial" w:eastAsia="GHEA Mariam" w:hAnsi="Arial" w:cs="Arial"/>
                <w:color w:val="000000"/>
                <w:sz w:val="16"/>
                <w:szCs w:val="16"/>
              </w:rPr>
            </w:pPr>
          </w:p>
          <w:p w14:paraId="7ED7FC26"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color w:val="000000"/>
                <w:sz w:val="16"/>
                <w:szCs w:val="16"/>
              </w:rPr>
            </w:pPr>
          </w:p>
        </w:tc>
        <w:tc>
          <w:tcPr>
            <w:tcW w:w="2520" w:type="dxa"/>
          </w:tcPr>
          <w:p w14:paraId="3EF14174"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Excess to demand</w:t>
            </w:r>
          </w:p>
        </w:tc>
        <w:tc>
          <w:tcPr>
            <w:tcW w:w="2521" w:type="dxa"/>
          </w:tcPr>
          <w:p w14:paraId="4868DE86"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Excess to demand</w:t>
            </w:r>
          </w:p>
        </w:tc>
        <w:tc>
          <w:tcPr>
            <w:tcW w:w="2299" w:type="dxa"/>
          </w:tcPr>
          <w:p w14:paraId="7A2D9D48"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Vocational training</w:t>
            </w:r>
          </w:p>
        </w:tc>
      </w:tr>
      <w:tr w:rsidR="00D4123D" w:rsidRPr="004B5714" w14:paraId="0F2B22A0" w14:textId="77777777" w:rsidTr="0043149E">
        <w:trPr>
          <w:trHeight w:val="880"/>
        </w:trPr>
        <w:tc>
          <w:tcPr>
            <w:tcW w:w="1989" w:type="dxa"/>
          </w:tcPr>
          <w:p w14:paraId="38ADBF95"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lastRenderedPageBreak/>
              <w:t>Construction</w:t>
            </w:r>
          </w:p>
        </w:tc>
        <w:tc>
          <w:tcPr>
            <w:tcW w:w="2520" w:type="dxa"/>
          </w:tcPr>
          <w:p w14:paraId="7C9B91CA"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Significant shortage</w:t>
            </w:r>
          </w:p>
        </w:tc>
        <w:tc>
          <w:tcPr>
            <w:tcW w:w="2521" w:type="dxa"/>
          </w:tcPr>
          <w:p w14:paraId="7734EA57"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Significant shortage</w:t>
            </w:r>
          </w:p>
        </w:tc>
        <w:tc>
          <w:tcPr>
            <w:tcW w:w="2299" w:type="dxa"/>
          </w:tcPr>
          <w:p w14:paraId="440F0477"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sz w:val="16"/>
                <w:szCs w:val="16"/>
              </w:rPr>
            </w:pPr>
            <w:r w:rsidRPr="004B5714">
              <w:rPr>
                <w:rFonts w:ascii="Arial" w:hAnsi="Arial" w:cs="Arial"/>
                <w:sz w:val="16"/>
                <w:szCs w:val="16"/>
              </w:rPr>
              <w:t>Providing higher salaries to those inclined to labour migration</w:t>
            </w:r>
          </w:p>
        </w:tc>
      </w:tr>
      <w:tr w:rsidR="00D4123D" w:rsidRPr="004B5714" w14:paraId="4BE3133B" w14:textId="77777777" w:rsidTr="0043149E">
        <w:trPr>
          <w:trHeight w:val="1093"/>
        </w:trPr>
        <w:tc>
          <w:tcPr>
            <w:tcW w:w="1989" w:type="dxa"/>
          </w:tcPr>
          <w:p w14:paraId="04DBFBFE"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Transportation, storage facility, postal and delivery services</w:t>
            </w:r>
          </w:p>
        </w:tc>
        <w:tc>
          <w:tcPr>
            <w:tcW w:w="2520" w:type="dxa"/>
          </w:tcPr>
          <w:p w14:paraId="065EE4AB"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Significant shortage</w:t>
            </w:r>
          </w:p>
        </w:tc>
        <w:tc>
          <w:tcPr>
            <w:tcW w:w="2521" w:type="dxa"/>
          </w:tcPr>
          <w:p w14:paraId="017719BD"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Significant shortage</w:t>
            </w:r>
          </w:p>
        </w:tc>
        <w:tc>
          <w:tcPr>
            <w:tcW w:w="2299" w:type="dxa"/>
          </w:tcPr>
          <w:p w14:paraId="5123222E"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sz w:val="16"/>
                <w:szCs w:val="16"/>
              </w:rPr>
            </w:pPr>
          </w:p>
        </w:tc>
      </w:tr>
      <w:tr w:rsidR="00D4123D" w:rsidRPr="004B5714" w14:paraId="433B64A4" w14:textId="77777777" w:rsidTr="0043149E">
        <w:trPr>
          <w:trHeight w:val="666"/>
        </w:trPr>
        <w:tc>
          <w:tcPr>
            <w:tcW w:w="1989" w:type="dxa"/>
          </w:tcPr>
          <w:p w14:paraId="61659F8A"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Organisation of accommodation and food service facilities</w:t>
            </w:r>
          </w:p>
        </w:tc>
        <w:tc>
          <w:tcPr>
            <w:tcW w:w="2520" w:type="dxa"/>
          </w:tcPr>
          <w:p w14:paraId="12A65A8F"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Excess to demand</w:t>
            </w:r>
          </w:p>
        </w:tc>
        <w:tc>
          <w:tcPr>
            <w:tcW w:w="2521" w:type="dxa"/>
          </w:tcPr>
          <w:p w14:paraId="12ECE93B"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Excess to demand</w:t>
            </w:r>
          </w:p>
        </w:tc>
        <w:tc>
          <w:tcPr>
            <w:tcW w:w="2299" w:type="dxa"/>
          </w:tcPr>
          <w:p w14:paraId="25BC48A3" w14:textId="77777777" w:rsidR="00D4123D" w:rsidRPr="004B5714" w:rsidRDefault="00D4123D">
            <w:pPr>
              <w:pBdr>
                <w:top w:val="nil"/>
                <w:left w:val="nil"/>
                <w:bottom w:val="nil"/>
                <w:right w:val="nil"/>
                <w:between w:val="nil"/>
              </w:pBdr>
              <w:tabs>
                <w:tab w:val="left" w:pos="5812"/>
                <w:tab w:val="left" w:pos="5954"/>
              </w:tabs>
              <w:rPr>
                <w:rFonts w:ascii="Arial" w:eastAsia="GHEA Grapalat" w:hAnsi="Arial" w:cs="Arial"/>
                <w:sz w:val="16"/>
                <w:szCs w:val="16"/>
              </w:rPr>
            </w:pPr>
          </w:p>
        </w:tc>
      </w:tr>
      <w:tr w:rsidR="00D4123D" w:rsidRPr="004B5714" w14:paraId="7AEDB8F8" w14:textId="77777777" w:rsidTr="0043149E">
        <w:trPr>
          <w:trHeight w:val="439"/>
        </w:trPr>
        <w:tc>
          <w:tcPr>
            <w:tcW w:w="1989" w:type="dxa"/>
          </w:tcPr>
          <w:p w14:paraId="5890AFBC"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Processing of agricultural products</w:t>
            </w:r>
          </w:p>
        </w:tc>
        <w:tc>
          <w:tcPr>
            <w:tcW w:w="2520" w:type="dxa"/>
          </w:tcPr>
          <w:p w14:paraId="41B29610"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Mismatch</w:t>
            </w:r>
          </w:p>
        </w:tc>
        <w:tc>
          <w:tcPr>
            <w:tcW w:w="2521" w:type="dxa"/>
          </w:tcPr>
          <w:p w14:paraId="7B33CAB0"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Excess to demand</w:t>
            </w:r>
          </w:p>
        </w:tc>
        <w:tc>
          <w:tcPr>
            <w:tcW w:w="2299" w:type="dxa"/>
          </w:tcPr>
          <w:p w14:paraId="0CF3AAD7"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sz w:val="16"/>
                <w:szCs w:val="16"/>
              </w:rPr>
            </w:pPr>
            <w:r w:rsidRPr="004B5714">
              <w:rPr>
                <w:rFonts w:ascii="Arial" w:hAnsi="Arial" w:cs="Arial"/>
                <w:sz w:val="16"/>
                <w:szCs w:val="16"/>
              </w:rPr>
              <w:t>Training of specialists</w:t>
            </w:r>
          </w:p>
        </w:tc>
      </w:tr>
    </w:tbl>
    <w:p w14:paraId="0CDDEB26" w14:textId="77777777" w:rsidR="00D4123D" w:rsidRPr="004B5714" w:rsidRDefault="00D4123D">
      <w:pPr>
        <w:pBdr>
          <w:top w:val="nil"/>
          <w:left w:val="nil"/>
          <w:bottom w:val="nil"/>
          <w:right w:val="nil"/>
          <w:between w:val="nil"/>
        </w:pBdr>
        <w:spacing w:after="240"/>
        <w:jc w:val="both"/>
        <w:rPr>
          <w:rFonts w:ascii="Arial" w:eastAsia="GHEA Grapalat" w:hAnsi="Arial" w:cs="Arial"/>
          <w:color w:val="000000"/>
          <w:sz w:val="16"/>
          <w:szCs w:val="16"/>
        </w:rPr>
      </w:pPr>
    </w:p>
    <w:p w14:paraId="3892B765" w14:textId="77777777" w:rsidR="00D4123D" w:rsidRPr="004B5714" w:rsidRDefault="00C20D88" w:rsidP="0043149E">
      <w:pPr>
        <w:pBdr>
          <w:top w:val="nil"/>
          <w:left w:val="nil"/>
          <w:bottom w:val="nil"/>
          <w:right w:val="nil"/>
          <w:between w:val="nil"/>
        </w:pBdr>
        <w:jc w:val="right"/>
        <w:rPr>
          <w:rFonts w:ascii="Arial" w:eastAsia="GHEA Grapalat" w:hAnsi="Arial" w:cs="Arial"/>
          <w:color w:val="000000"/>
          <w:sz w:val="22"/>
          <w:szCs w:val="22"/>
        </w:rPr>
      </w:pPr>
      <w:r w:rsidRPr="004B5714">
        <w:rPr>
          <w:rFonts w:ascii="Arial" w:hAnsi="Arial" w:cs="Arial"/>
          <w:b/>
          <w:i/>
          <w:color w:val="000000"/>
          <w:sz w:val="22"/>
          <w:szCs w:val="22"/>
        </w:rPr>
        <w:t>Table 8B. How the Local Area is Organised to Balance Required Skills and Employment Opportunities – System Analysis</w:t>
      </w:r>
    </w:p>
    <w:p w14:paraId="6F926612"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tbl>
      <w:tblPr>
        <w:tblStyle w:val="ac"/>
        <w:tblW w:w="9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843"/>
        <w:gridCol w:w="2355"/>
        <w:gridCol w:w="1875"/>
      </w:tblGrid>
      <w:tr w:rsidR="00D4123D" w:rsidRPr="004B5714" w14:paraId="1C65E8EA" w14:textId="77777777">
        <w:tc>
          <w:tcPr>
            <w:tcW w:w="3114" w:type="dxa"/>
            <w:shd w:val="clear" w:color="auto" w:fill="8DB3E2"/>
          </w:tcPr>
          <w:p w14:paraId="5E62AC36"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Strengths in Current Ways of Working</w:t>
            </w:r>
          </w:p>
        </w:tc>
        <w:tc>
          <w:tcPr>
            <w:tcW w:w="1843" w:type="dxa"/>
            <w:shd w:val="clear" w:color="auto" w:fill="8DB3E2"/>
          </w:tcPr>
          <w:p w14:paraId="0A756E36"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Degree of Importance (1-5)</w:t>
            </w:r>
          </w:p>
        </w:tc>
        <w:tc>
          <w:tcPr>
            <w:tcW w:w="2355" w:type="dxa"/>
            <w:shd w:val="clear" w:color="auto" w:fill="8DB3E2"/>
          </w:tcPr>
          <w:p w14:paraId="5611B1E2"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Weaknesses in Current Ways of Working</w:t>
            </w:r>
          </w:p>
        </w:tc>
        <w:tc>
          <w:tcPr>
            <w:tcW w:w="1875" w:type="dxa"/>
            <w:shd w:val="clear" w:color="auto" w:fill="8DB3E2"/>
          </w:tcPr>
          <w:p w14:paraId="7FE201A4"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Degree of Importance (1-5)</w:t>
            </w:r>
          </w:p>
        </w:tc>
      </w:tr>
      <w:tr w:rsidR="00D4123D" w:rsidRPr="004B5714" w14:paraId="4FCEFBB9" w14:textId="77777777">
        <w:tc>
          <w:tcPr>
            <w:tcW w:w="3114" w:type="dxa"/>
          </w:tcPr>
          <w:p w14:paraId="0CA52810"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rPr>
              <w:t>Selection for a job is carried out through employment centres</w:t>
            </w:r>
          </w:p>
        </w:tc>
        <w:tc>
          <w:tcPr>
            <w:tcW w:w="1843" w:type="dxa"/>
          </w:tcPr>
          <w:p w14:paraId="36FE9321"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c>
          <w:tcPr>
            <w:tcW w:w="2355" w:type="dxa"/>
          </w:tcPr>
          <w:p w14:paraId="5F5F1DFF"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color w:val="000000"/>
              </w:rPr>
              <w:t>No cooperation between organisations of the same sector</w:t>
            </w:r>
          </w:p>
        </w:tc>
        <w:tc>
          <w:tcPr>
            <w:tcW w:w="1875" w:type="dxa"/>
          </w:tcPr>
          <w:p w14:paraId="5F0EA4A3"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r>
      <w:tr w:rsidR="00D4123D" w:rsidRPr="004B5714" w14:paraId="6868FC2C" w14:textId="77777777">
        <w:tc>
          <w:tcPr>
            <w:tcW w:w="3114" w:type="dxa"/>
          </w:tcPr>
          <w:p w14:paraId="529BC15F"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rPr>
              <w:t>Job announcements in newspapers and websites</w:t>
            </w:r>
          </w:p>
        </w:tc>
        <w:tc>
          <w:tcPr>
            <w:tcW w:w="1843" w:type="dxa"/>
          </w:tcPr>
          <w:p w14:paraId="3C563932"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c>
          <w:tcPr>
            <w:tcW w:w="2355" w:type="dxa"/>
          </w:tcPr>
          <w:p w14:paraId="52DD0B47"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i/>
              </w:rPr>
              <w:t>Middle-aged and older people make less use of electronic media</w:t>
            </w:r>
          </w:p>
        </w:tc>
        <w:tc>
          <w:tcPr>
            <w:tcW w:w="1875" w:type="dxa"/>
          </w:tcPr>
          <w:p w14:paraId="05069403"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r>
      <w:tr w:rsidR="00D4123D" w:rsidRPr="004B5714" w14:paraId="482D0442" w14:textId="77777777">
        <w:tc>
          <w:tcPr>
            <w:tcW w:w="3114" w:type="dxa"/>
          </w:tcPr>
          <w:p w14:paraId="1E9F0FF5"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color w:val="000000"/>
              </w:rPr>
              <w:t>Trainings organised by the Employment centre</w:t>
            </w:r>
          </w:p>
        </w:tc>
        <w:tc>
          <w:tcPr>
            <w:tcW w:w="1843" w:type="dxa"/>
          </w:tcPr>
          <w:p w14:paraId="5733FA07"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c>
          <w:tcPr>
            <w:tcW w:w="2355" w:type="dxa"/>
          </w:tcPr>
          <w:p w14:paraId="000BB816"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i/>
              </w:rPr>
              <w:t xml:space="preserve">Very few people are informed about job offers made by employment centres  </w:t>
            </w:r>
          </w:p>
        </w:tc>
        <w:tc>
          <w:tcPr>
            <w:tcW w:w="1875" w:type="dxa"/>
          </w:tcPr>
          <w:p w14:paraId="5CA1D9CA"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r>
      <w:tr w:rsidR="00D4123D" w:rsidRPr="004B5714" w14:paraId="35DD0FB1" w14:textId="77777777">
        <w:tc>
          <w:tcPr>
            <w:tcW w:w="9187" w:type="dxa"/>
            <w:gridSpan w:val="4"/>
            <w:shd w:val="clear" w:color="auto" w:fill="C6D9F1"/>
          </w:tcPr>
          <w:p w14:paraId="02093258"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Possible Improved Ways of Working</w:t>
            </w:r>
          </w:p>
        </w:tc>
      </w:tr>
      <w:tr w:rsidR="00D4123D" w:rsidRPr="004B5714" w14:paraId="69596D5B" w14:textId="77777777">
        <w:tc>
          <w:tcPr>
            <w:tcW w:w="9187" w:type="dxa"/>
            <w:gridSpan w:val="4"/>
          </w:tcPr>
          <w:p w14:paraId="7CAFDC35" w14:textId="77777777" w:rsidR="00D4123D" w:rsidRPr="004B5714" w:rsidRDefault="00C20D88" w:rsidP="004B5714">
            <w:pPr>
              <w:pBdr>
                <w:top w:val="nil"/>
                <w:left w:val="nil"/>
                <w:bottom w:val="nil"/>
                <w:right w:val="nil"/>
                <w:between w:val="nil"/>
              </w:pBdr>
              <w:rPr>
                <w:rFonts w:ascii="Arial" w:eastAsia="GHEA Grapalat" w:hAnsi="Arial" w:cs="Arial"/>
                <w:color w:val="000000"/>
              </w:rPr>
            </w:pPr>
            <w:r w:rsidRPr="004B5714">
              <w:rPr>
                <w:rFonts w:ascii="Arial" w:hAnsi="Arial" w:cs="Arial"/>
                <w:color w:val="000000"/>
              </w:rPr>
              <w:t>Cooperation between organisations of the same sector is necessary, for instance, for joint organisation of trainings</w:t>
            </w:r>
          </w:p>
          <w:p w14:paraId="019FC51C"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rPr>
            </w:pPr>
            <w:r w:rsidRPr="004B5714">
              <w:rPr>
                <w:rFonts w:ascii="Arial" w:hAnsi="Arial" w:cs="Arial"/>
                <w:color w:val="000000"/>
              </w:rPr>
              <w:t>Closer cooperation between educational institutions and employers is required</w:t>
            </w:r>
          </w:p>
        </w:tc>
      </w:tr>
      <w:tr w:rsidR="00D4123D" w:rsidRPr="004B5714" w14:paraId="736A043B" w14:textId="77777777">
        <w:tc>
          <w:tcPr>
            <w:tcW w:w="9187" w:type="dxa"/>
            <w:gridSpan w:val="4"/>
          </w:tcPr>
          <w:p w14:paraId="26C52004"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rPr>
            </w:pPr>
            <w:r w:rsidRPr="004B5714">
              <w:rPr>
                <w:rFonts w:ascii="Arial" w:hAnsi="Arial" w:cs="Arial"/>
                <w:color w:val="000000"/>
              </w:rPr>
              <w:t xml:space="preserve">Closer cooperation between the employment centre and employers is required </w:t>
            </w:r>
          </w:p>
        </w:tc>
      </w:tr>
    </w:tbl>
    <w:p w14:paraId="45312FEA" w14:textId="77777777" w:rsidR="00D4123D" w:rsidRPr="004B5714" w:rsidRDefault="00D4123D">
      <w:pPr>
        <w:pBdr>
          <w:top w:val="nil"/>
          <w:left w:val="nil"/>
          <w:bottom w:val="nil"/>
          <w:right w:val="nil"/>
          <w:between w:val="nil"/>
        </w:pBdr>
        <w:spacing w:after="240"/>
        <w:jc w:val="both"/>
        <w:rPr>
          <w:rFonts w:ascii="Arial" w:eastAsia="GHEA Grapalat" w:hAnsi="Arial" w:cs="Arial"/>
          <w:color w:val="000000"/>
          <w:sz w:val="22"/>
          <w:szCs w:val="22"/>
        </w:rPr>
      </w:pPr>
    </w:p>
    <w:p w14:paraId="0B07EDD1"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b/>
          <w:i/>
          <w:color w:val="000000"/>
          <w:sz w:val="22"/>
          <w:szCs w:val="22"/>
        </w:rPr>
        <w:t xml:space="preserve">6.8 External Positioning and Marketing </w:t>
      </w:r>
    </w:p>
    <w:p w14:paraId="4A3B1B2E" w14:textId="78D366A0"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 xml:space="preserve">In comparison with other communities Sisian is considered an attractive place for residence, work, visit and investments. Location of the Community is important from the perspective of development of existing businesses and attracting new ones. In the past 5 years the Municipality invested large amount of funds for the improvement of natural and physical environment and quality of life. </w:t>
      </w:r>
      <w:r w:rsidRPr="004B5714">
        <w:rPr>
          <w:rFonts w:ascii="Arial" w:hAnsi="Arial" w:cs="Arial"/>
          <w:sz w:val="22"/>
          <w:szCs w:val="22"/>
        </w:rPr>
        <w:t>There are more green areas and more street lights, interesting events with participation of young people are org</w:t>
      </w:r>
      <w:r w:rsidR="004B5714">
        <w:rPr>
          <w:rFonts w:ascii="Arial" w:hAnsi="Arial" w:cs="Arial"/>
          <w:sz w:val="22"/>
          <w:szCs w:val="22"/>
        </w:rPr>
        <w:t xml:space="preserve">anised in summer in the central </w:t>
      </w:r>
      <w:r w:rsidRPr="004B5714">
        <w:rPr>
          <w:rFonts w:ascii="Arial" w:hAnsi="Arial" w:cs="Arial"/>
          <w:sz w:val="22"/>
          <w:szCs w:val="22"/>
        </w:rPr>
        <w:t>square, as well as open-air discos and outdoor movie screenings, hiking and festivals are organised.</w:t>
      </w:r>
    </w:p>
    <w:p w14:paraId="588E8CA6"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Since there is no tourism development agency in the Community, we are not able to promote the Community as a tourist destination with organisation of various events for boosting the sector.</w:t>
      </w:r>
    </w:p>
    <w:p w14:paraId="6FB6AD72"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The Municipality is going to organise a forum which will enable potential investors to meet business owners and discuss the business environment and advantages of starting a business in Sisian.</w:t>
      </w:r>
    </w:p>
    <w:p w14:paraId="4E28D2E4" w14:textId="77777777" w:rsidR="00D4123D" w:rsidRPr="004B5714" w:rsidRDefault="00C20D88">
      <w:pPr>
        <w:pBdr>
          <w:top w:val="nil"/>
          <w:left w:val="nil"/>
          <w:bottom w:val="nil"/>
          <w:right w:val="nil"/>
          <w:between w:val="nil"/>
        </w:pBdr>
        <w:shd w:val="clear" w:color="auto" w:fill="FFFFFF"/>
        <w:jc w:val="both"/>
        <w:rPr>
          <w:rFonts w:ascii="Arial" w:eastAsia="GHEA Grapalat" w:hAnsi="Arial" w:cs="Arial"/>
          <w:color w:val="000000"/>
          <w:sz w:val="22"/>
          <w:szCs w:val="22"/>
        </w:rPr>
      </w:pPr>
      <w:r w:rsidRPr="004B5714">
        <w:rPr>
          <w:rFonts w:ascii="Arial" w:hAnsi="Arial" w:cs="Arial"/>
          <w:color w:val="000000"/>
          <w:sz w:val="22"/>
          <w:szCs w:val="22"/>
        </w:rPr>
        <w:t>Nevertheless, the Community has neither a developed brand nor a community marketing strategy yet.</w:t>
      </w:r>
    </w:p>
    <w:p w14:paraId="0F2F6500"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28426141" w14:textId="77777777" w:rsidR="00D4123D" w:rsidRPr="004B5714" w:rsidRDefault="00D4123D">
      <w:pPr>
        <w:pBdr>
          <w:top w:val="nil"/>
          <w:left w:val="nil"/>
          <w:bottom w:val="nil"/>
          <w:right w:val="nil"/>
          <w:between w:val="nil"/>
        </w:pBdr>
        <w:rPr>
          <w:rFonts w:ascii="Arial" w:eastAsia="GHEA Grapalat" w:hAnsi="Arial" w:cs="Arial"/>
          <w:color w:val="000000"/>
        </w:rPr>
      </w:pPr>
    </w:p>
    <w:p w14:paraId="1599D38E" w14:textId="77777777" w:rsidR="006F3703" w:rsidRPr="004B5714" w:rsidRDefault="006F3703" w:rsidP="00C20D88">
      <w:pPr>
        <w:pBdr>
          <w:top w:val="nil"/>
          <w:left w:val="nil"/>
          <w:bottom w:val="nil"/>
          <w:right w:val="nil"/>
          <w:between w:val="nil"/>
        </w:pBdr>
        <w:spacing w:after="240"/>
        <w:jc w:val="right"/>
        <w:rPr>
          <w:rFonts w:ascii="Arial" w:eastAsia="GHEA Grapalat" w:hAnsi="Arial" w:cs="Arial"/>
          <w:b/>
          <w:i/>
          <w:color w:val="000000" w:themeColor="text1"/>
          <w:sz w:val="22"/>
          <w:szCs w:val="22"/>
        </w:rPr>
      </w:pPr>
    </w:p>
    <w:p w14:paraId="4955B95D" w14:textId="77777777" w:rsidR="00D4123D" w:rsidRPr="004B5714" w:rsidRDefault="00C20D88" w:rsidP="00C20D88">
      <w:pPr>
        <w:pBdr>
          <w:top w:val="nil"/>
          <w:left w:val="nil"/>
          <w:bottom w:val="nil"/>
          <w:right w:val="nil"/>
          <w:between w:val="nil"/>
        </w:pBdr>
        <w:spacing w:after="240"/>
        <w:jc w:val="right"/>
        <w:rPr>
          <w:rFonts w:ascii="Arial" w:eastAsia="GHEA Grapalat" w:hAnsi="Arial" w:cs="Arial"/>
          <w:color w:val="000000" w:themeColor="text1"/>
          <w:sz w:val="22"/>
          <w:szCs w:val="22"/>
        </w:rPr>
      </w:pPr>
      <w:r w:rsidRPr="004B5714">
        <w:rPr>
          <w:rFonts w:ascii="Arial" w:hAnsi="Arial" w:cs="Arial"/>
          <w:b/>
          <w:i/>
          <w:color w:val="000000" w:themeColor="text1"/>
          <w:sz w:val="22"/>
          <w:szCs w:val="22"/>
        </w:rPr>
        <w:lastRenderedPageBreak/>
        <w:t xml:space="preserve">Table 9. How the Local Area is Perceived by Its Citizens  </w:t>
      </w:r>
    </w:p>
    <w:tbl>
      <w:tblPr>
        <w:tblStyle w:val="ad"/>
        <w:tblW w:w="9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6"/>
        <w:gridCol w:w="1418"/>
        <w:gridCol w:w="3371"/>
        <w:gridCol w:w="1515"/>
      </w:tblGrid>
      <w:tr w:rsidR="00D4123D" w:rsidRPr="004B5714" w14:paraId="4FC205B9" w14:textId="77777777" w:rsidTr="00D6531A">
        <w:trPr>
          <w:trHeight w:val="998"/>
        </w:trPr>
        <w:tc>
          <w:tcPr>
            <w:tcW w:w="3436" w:type="dxa"/>
            <w:shd w:val="clear" w:color="auto" w:fill="8DB3E2"/>
          </w:tcPr>
          <w:p w14:paraId="78B50943"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 xml:space="preserve">Likes/Perceived Strengths in the Image we Project Externally </w:t>
            </w:r>
          </w:p>
        </w:tc>
        <w:tc>
          <w:tcPr>
            <w:tcW w:w="1418" w:type="dxa"/>
            <w:shd w:val="clear" w:color="auto" w:fill="8DB3E2"/>
          </w:tcPr>
          <w:p w14:paraId="54313F6F"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Degree of Importance (1-5)</w:t>
            </w:r>
          </w:p>
        </w:tc>
        <w:tc>
          <w:tcPr>
            <w:tcW w:w="3370" w:type="dxa"/>
            <w:shd w:val="clear" w:color="auto" w:fill="8DB3E2"/>
          </w:tcPr>
          <w:p w14:paraId="005B54FA"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Dislikes/Perceived Weaknesses in the Image we Project Externally</w:t>
            </w:r>
          </w:p>
        </w:tc>
        <w:tc>
          <w:tcPr>
            <w:tcW w:w="1515" w:type="dxa"/>
            <w:shd w:val="clear" w:color="auto" w:fill="8DB3E2"/>
          </w:tcPr>
          <w:p w14:paraId="4AD7B185"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Degree of Importance (1-5)</w:t>
            </w:r>
          </w:p>
        </w:tc>
      </w:tr>
      <w:tr w:rsidR="00D4123D" w:rsidRPr="004B5714" w14:paraId="46BF275F" w14:textId="77777777" w:rsidTr="00452C86">
        <w:trPr>
          <w:trHeight w:val="917"/>
        </w:trPr>
        <w:tc>
          <w:tcPr>
            <w:tcW w:w="3436" w:type="dxa"/>
          </w:tcPr>
          <w:p w14:paraId="61625A3B"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rPr>
            </w:pPr>
            <w:r w:rsidRPr="004B5714">
              <w:rPr>
                <w:rFonts w:ascii="Arial" w:hAnsi="Arial" w:cs="Arial"/>
                <w:color w:val="000000"/>
              </w:rPr>
              <w:t xml:space="preserve">Attractive, clean and unpolluted environment </w:t>
            </w:r>
          </w:p>
        </w:tc>
        <w:tc>
          <w:tcPr>
            <w:tcW w:w="1418" w:type="dxa"/>
          </w:tcPr>
          <w:p w14:paraId="152C62FA" w14:textId="77777777" w:rsidR="00D4123D" w:rsidRPr="004B5714" w:rsidRDefault="00C20D88" w:rsidP="004B5714">
            <w:pPr>
              <w:pBdr>
                <w:top w:val="nil"/>
                <w:left w:val="nil"/>
                <w:bottom w:val="nil"/>
                <w:right w:val="nil"/>
                <w:between w:val="nil"/>
              </w:pBdr>
              <w:tabs>
                <w:tab w:val="left" w:pos="5812"/>
                <w:tab w:val="left" w:pos="5954"/>
              </w:tabs>
              <w:jc w:val="center"/>
              <w:rPr>
                <w:rFonts w:ascii="Arial" w:eastAsia="GHEA Grapalat" w:hAnsi="Arial" w:cs="Arial"/>
                <w:color w:val="000000"/>
              </w:rPr>
            </w:pPr>
            <w:r w:rsidRPr="004B5714">
              <w:rPr>
                <w:rFonts w:ascii="Arial" w:hAnsi="Arial" w:cs="Arial"/>
                <w:color w:val="000000"/>
              </w:rPr>
              <w:t>5</w:t>
            </w:r>
          </w:p>
        </w:tc>
        <w:tc>
          <w:tcPr>
            <w:tcW w:w="3370" w:type="dxa"/>
          </w:tcPr>
          <w:p w14:paraId="62DDC69E" w14:textId="77777777" w:rsidR="00D4123D" w:rsidRPr="004B5714" w:rsidRDefault="00C20D88">
            <w:pPr>
              <w:pBdr>
                <w:top w:val="nil"/>
                <w:left w:val="nil"/>
                <w:bottom w:val="nil"/>
                <w:right w:val="nil"/>
                <w:between w:val="nil"/>
              </w:pBdr>
              <w:tabs>
                <w:tab w:val="left" w:pos="5812"/>
                <w:tab w:val="left" w:pos="5954"/>
              </w:tabs>
              <w:rPr>
                <w:rFonts w:ascii="Arial" w:eastAsia="GHEA Grapalat" w:hAnsi="Arial" w:cs="Arial"/>
                <w:color w:val="000000"/>
              </w:rPr>
            </w:pPr>
            <w:r w:rsidRPr="004B5714">
              <w:rPr>
                <w:rFonts w:ascii="Arial" w:hAnsi="Arial" w:cs="Arial"/>
              </w:rPr>
              <w:t>Disproportionate development of Community settlements</w:t>
            </w:r>
          </w:p>
        </w:tc>
        <w:tc>
          <w:tcPr>
            <w:tcW w:w="1515" w:type="dxa"/>
          </w:tcPr>
          <w:p w14:paraId="71198545" w14:textId="77777777" w:rsidR="00D4123D" w:rsidRPr="004B5714" w:rsidRDefault="00C20D88" w:rsidP="004B5714">
            <w:pPr>
              <w:pBdr>
                <w:top w:val="nil"/>
                <w:left w:val="nil"/>
                <w:bottom w:val="nil"/>
                <w:right w:val="nil"/>
                <w:between w:val="nil"/>
              </w:pBdr>
              <w:tabs>
                <w:tab w:val="left" w:pos="5812"/>
                <w:tab w:val="left" w:pos="5954"/>
              </w:tabs>
              <w:jc w:val="center"/>
              <w:rPr>
                <w:rFonts w:ascii="Arial" w:eastAsia="GHEA Grapalat" w:hAnsi="Arial" w:cs="Arial"/>
                <w:color w:val="000000"/>
              </w:rPr>
            </w:pPr>
            <w:r w:rsidRPr="004B5714">
              <w:rPr>
                <w:rFonts w:ascii="Arial" w:hAnsi="Arial" w:cs="Arial"/>
                <w:color w:val="000000"/>
              </w:rPr>
              <w:t>3</w:t>
            </w:r>
          </w:p>
          <w:p w14:paraId="7B1A9B27" w14:textId="77777777" w:rsidR="00D4123D" w:rsidRPr="004B5714" w:rsidRDefault="00D4123D" w:rsidP="004B5714">
            <w:pPr>
              <w:pBdr>
                <w:top w:val="nil"/>
                <w:left w:val="nil"/>
                <w:bottom w:val="nil"/>
                <w:right w:val="nil"/>
                <w:between w:val="nil"/>
              </w:pBdr>
              <w:tabs>
                <w:tab w:val="left" w:pos="5812"/>
                <w:tab w:val="left" w:pos="5954"/>
              </w:tabs>
              <w:jc w:val="center"/>
              <w:rPr>
                <w:rFonts w:ascii="Arial" w:eastAsia="GHEA Grapalat" w:hAnsi="Arial" w:cs="Arial"/>
                <w:color w:val="000000"/>
              </w:rPr>
            </w:pPr>
          </w:p>
        </w:tc>
      </w:tr>
      <w:tr w:rsidR="00D4123D" w:rsidRPr="004B5714" w14:paraId="25700353" w14:textId="77777777" w:rsidTr="00452C86">
        <w:trPr>
          <w:trHeight w:val="890"/>
        </w:trPr>
        <w:tc>
          <w:tcPr>
            <w:tcW w:w="3436" w:type="dxa"/>
          </w:tcPr>
          <w:p w14:paraId="2E563943"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rPr>
              <w:t>Favorable climatic conditions for tourism development</w:t>
            </w:r>
          </w:p>
        </w:tc>
        <w:tc>
          <w:tcPr>
            <w:tcW w:w="1418" w:type="dxa"/>
          </w:tcPr>
          <w:p w14:paraId="3CDF7956"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5</w:t>
            </w:r>
          </w:p>
        </w:tc>
        <w:tc>
          <w:tcPr>
            <w:tcW w:w="3370" w:type="dxa"/>
          </w:tcPr>
          <w:p w14:paraId="643EA258"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color w:val="000000"/>
              </w:rPr>
              <w:t>Absence of a tourism centre</w:t>
            </w:r>
          </w:p>
        </w:tc>
        <w:tc>
          <w:tcPr>
            <w:tcW w:w="1515" w:type="dxa"/>
          </w:tcPr>
          <w:p w14:paraId="51E6FC75"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color w:val="000000"/>
              </w:rPr>
              <w:t>3</w:t>
            </w:r>
          </w:p>
        </w:tc>
      </w:tr>
      <w:tr w:rsidR="00D4123D" w:rsidRPr="004B5714" w14:paraId="40AD6A47" w14:textId="77777777" w:rsidTr="00452C86">
        <w:trPr>
          <w:trHeight w:val="890"/>
        </w:trPr>
        <w:tc>
          <w:tcPr>
            <w:tcW w:w="3436" w:type="dxa"/>
          </w:tcPr>
          <w:p w14:paraId="553C536E"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rPr>
              <w:t>Ample opportunities for the development of agricultural production</w:t>
            </w:r>
          </w:p>
        </w:tc>
        <w:tc>
          <w:tcPr>
            <w:tcW w:w="1418" w:type="dxa"/>
          </w:tcPr>
          <w:p w14:paraId="0659795B"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rPr>
              <w:t>5</w:t>
            </w:r>
          </w:p>
        </w:tc>
        <w:tc>
          <w:tcPr>
            <w:tcW w:w="3370" w:type="dxa"/>
          </w:tcPr>
          <w:p w14:paraId="31915C18" w14:textId="77777777" w:rsidR="00D4123D" w:rsidRPr="004B5714" w:rsidRDefault="00C20D88" w:rsidP="004B5714">
            <w:pPr>
              <w:pBdr>
                <w:top w:val="nil"/>
                <w:left w:val="nil"/>
                <w:bottom w:val="nil"/>
                <w:right w:val="nil"/>
                <w:between w:val="nil"/>
              </w:pBdr>
              <w:rPr>
                <w:rFonts w:ascii="Arial" w:eastAsia="GHEA Grapalat" w:hAnsi="Arial" w:cs="Arial"/>
                <w:color w:val="000000"/>
              </w:rPr>
            </w:pPr>
            <w:r w:rsidRPr="004B5714">
              <w:rPr>
                <w:rFonts w:ascii="Arial" w:hAnsi="Arial" w:cs="Arial"/>
              </w:rPr>
              <w:t>Absence of an agricultural market</w:t>
            </w:r>
          </w:p>
        </w:tc>
        <w:tc>
          <w:tcPr>
            <w:tcW w:w="1515" w:type="dxa"/>
          </w:tcPr>
          <w:p w14:paraId="3086DBDD" w14:textId="77777777" w:rsidR="00D4123D" w:rsidRPr="004B5714" w:rsidRDefault="00C20D88" w:rsidP="004B5714">
            <w:pPr>
              <w:pBdr>
                <w:top w:val="nil"/>
                <w:left w:val="nil"/>
                <w:bottom w:val="nil"/>
                <w:right w:val="nil"/>
                <w:between w:val="nil"/>
              </w:pBdr>
              <w:jc w:val="center"/>
              <w:rPr>
                <w:rFonts w:ascii="Arial" w:eastAsia="GHEA Grapalat" w:hAnsi="Arial" w:cs="Arial"/>
                <w:color w:val="000000"/>
              </w:rPr>
            </w:pPr>
            <w:r w:rsidRPr="004B5714">
              <w:rPr>
                <w:rFonts w:ascii="Arial" w:hAnsi="Arial" w:cs="Arial"/>
              </w:rPr>
              <w:t>4</w:t>
            </w:r>
          </w:p>
        </w:tc>
      </w:tr>
      <w:tr w:rsidR="00D4123D" w:rsidRPr="004B5714" w14:paraId="14BD412A" w14:textId="77777777" w:rsidTr="00452C86">
        <w:trPr>
          <w:trHeight w:val="620"/>
        </w:trPr>
        <w:tc>
          <w:tcPr>
            <w:tcW w:w="8225" w:type="dxa"/>
            <w:gridSpan w:val="3"/>
            <w:shd w:val="clear" w:color="auto" w:fill="C6D9F1"/>
          </w:tcPr>
          <w:p w14:paraId="57D2FA16"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 xml:space="preserve">Possible Actions that could easily be Considered </w:t>
            </w:r>
          </w:p>
        </w:tc>
        <w:tc>
          <w:tcPr>
            <w:tcW w:w="1515" w:type="dxa"/>
            <w:shd w:val="clear" w:color="auto" w:fill="C6D9F1"/>
          </w:tcPr>
          <w:p w14:paraId="53D10518" w14:textId="77777777" w:rsidR="00D4123D" w:rsidRPr="004B5714" w:rsidRDefault="00C20D88">
            <w:pPr>
              <w:pBdr>
                <w:top w:val="nil"/>
                <w:left w:val="nil"/>
                <w:bottom w:val="nil"/>
                <w:right w:val="nil"/>
                <w:between w:val="nil"/>
              </w:pBdr>
              <w:jc w:val="center"/>
              <w:rPr>
                <w:rFonts w:ascii="Arial" w:eastAsia="GHEA Grapalat" w:hAnsi="Arial" w:cs="Arial"/>
                <w:color w:val="000000"/>
              </w:rPr>
            </w:pPr>
            <w:r w:rsidRPr="004B5714">
              <w:rPr>
                <w:rFonts w:ascii="Arial" w:hAnsi="Arial" w:cs="Arial"/>
                <w:b/>
                <w:i/>
                <w:color w:val="000000"/>
              </w:rPr>
              <w:t>Led by</w:t>
            </w:r>
          </w:p>
        </w:tc>
      </w:tr>
      <w:tr w:rsidR="00D4123D" w:rsidRPr="004B5714" w14:paraId="13FA3EE8" w14:textId="77777777" w:rsidTr="00452C86">
        <w:trPr>
          <w:trHeight w:val="890"/>
        </w:trPr>
        <w:tc>
          <w:tcPr>
            <w:tcW w:w="8225" w:type="dxa"/>
            <w:gridSpan w:val="3"/>
          </w:tcPr>
          <w:p w14:paraId="3B799AC3" w14:textId="77777777" w:rsidR="00D4123D" w:rsidRPr="004B5714" w:rsidRDefault="00C20D88">
            <w:pPr>
              <w:pBdr>
                <w:top w:val="nil"/>
                <w:left w:val="nil"/>
                <w:bottom w:val="nil"/>
                <w:right w:val="nil"/>
                <w:between w:val="nil"/>
              </w:pBdr>
              <w:rPr>
                <w:rFonts w:ascii="Arial" w:eastAsia="GHEA Grapalat" w:hAnsi="Arial" w:cs="Arial"/>
                <w:color w:val="000000"/>
              </w:rPr>
            </w:pPr>
            <w:r w:rsidRPr="004B5714">
              <w:rPr>
                <w:rFonts w:ascii="Arial" w:hAnsi="Arial" w:cs="Arial"/>
                <w:color w:val="000000"/>
              </w:rPr>
              <w:t xml:space="preserve">A tourism centre needs to be established. </w:t>
            </w:r>
          </w:p>
        </w:tc>
        <w:tc>
          <w:tcPr>
            <w:tcW w:w="1515" w:type="dxa"/>
          </w:tcPr>
          <w:p w14:paraId="4332EEA6" w14:textId="77777777" w:rsidR="00D4123D" w:rsidRPr="004B5714" w:rsidRDefault="00C20D88" w:rsidP="004B5714">
            <w:pPr>
              <w:pBdr>
                <w:top w:val="nil"/>
                <w:left w:val="nil"/>
                <w:bottom w:val="nil"/>
                <w:right w:val="nil"/>
                <w:between w:val="nil"/>
              </w:pBdr>
              <w:rPr>
                <w:rFonts w:ascii="Arial" w:eastAsia="GHEA Grapalat" w:hAnsi="Arial" w:cs="Arial"/>
                <w:color w:val="000000"/>
              </w:rPr>
            </w:pPr>
            <w:r w:rsidRPr="004B5714">
              <w:rPr>
                <w:rFonts w:ascii="Arial" w:hAnsi="Arial" w:cs="Arial"/>
                <w:color w:val="000000"/>
              </w:rPr>
              <w:t>Municipality-CSO</w:t>
            </w:r>
          </w:p>
        </w:tc>
      </w:tr>
      <w:tr w:rsidR="00D4123D" w:rsidRPr="004B5714" w14:paraId="23E5CC46" w14:textId="77777777" w:rsidTr="00C20D88">
        <w:trPr>
          <w:trHeight w:val="90"/>
        </w:trPr>
        <w:tc>
          <w:tcPr>
            <w:tcW w:w="8225" w:type="dxa"/>
            <w:gridSpan w:val="3"/>
          </w:tcPr>
          <w:p w14:paraId="024C13A4" w14:textId="77777777" w:rsidR="00D4123D" w:rsidRPr="004B5714" w:rsidRDefault="00C20D88">
            <w:pPr>
              <w:pBdr>
                <w:top w:val="nil"/>
                <w:left w:val="nil"/>
                <w:bottom w:val="nil"/>
                <w:right w:val="nil"/>
                <w:between w:val="nil"/>
              </w:pBdr>
              <w:jc w:val="both"/>
              <w:rPr>
                <w:rFonts w:ascii="Arial" w:eastAsia="GHEA Grapalat" w:hAnsi="Arial" w:cs="Arial"/>
                <w:color w:val="000000"/>
              </w:rPr>
            </w:pPr>
            <w:r w:rsidRPr="004B5714">
              <w:rPr>
                <w:rFonts w:ascii="Arial" w:hAnsi="Arial" w:cs="Arial"/>
              </w:rPr>
              <w:t>Regular cultural events and festivals should be organised to advertise the Community and ensure visitor flow to the Community</w:t>
            </w:r>
          </w:p>
        </w:tc>
        <w:tc>
          <w:tcPr>
            <w:tcW w:w="1515" w:type="dxa"/>
          </w:tcPr>
          <w:p w14:paraId="3B9A2763" w14:textId="77777777" w:rsidR="00D4123D" w:rsidRPr="004B5714" w:rsidRDefault="00C20D88">
            <w:pPr>
              <w:pBdr>
                <w:top w:val="nil"/>
                <w:left w:val="nil"/>
                <w:bottom w:val="nil"/>
                <w:right w:val="nil"/>
                <w:between w:val="nil"/>
              </w:pBdr>
              <w:jc w:val="both"/>
              <w:rPr>
                <w:rFonts w:ascii="Arial" w:eastAsia="GHEA Grapalat" w:hAnsi="Arial" w:cs="Arial"/>
                <w:color w:val="000000"/>
              </w:rPr>
            </w:pPr>
            <w:r w:rsidRPr="004B5714">
              <w:rPr>
                <w:rFonts w:ascii="Arial" w:hAnsi="Arial" w:cs="Arial"/>
              </w:rPr>
              <w:t>Municipality</w:t>
            </w:r>
          </w:p>
        </w:tc>
      </w:tr>
    </w:tbl>
    <w:p w14:paraId="41DA529A" w14:textId="77777777" w:rsidR="00D4123D" w:rsidRPr="004B5714" w:rsidRDefault="00D4123D">
      <w:pPr>
        <w:pBdr>
          <w:top w:val="nil"/>
          <w:left w:val="nil"/>
          <w:bottom w:val="nil"/>
          <w:right w:val="nil"/>
          <w:between w:val="nil"/>
        </w:pBdr>
        <w:spacing w:after="280"/>
        <w:ind w:left="720" w:hanging="720"/>
        <w:rPr>
          <w:rFonts w:ascii="Arial" w:eastAsia="GHEA Grapalat" w:hAnsi="Arial" w:cs="Arial"/>
          <w:color w:val="000000"/>
          <w:sz w:val="32"/>
          <w:szCs w:val="32"/>
        </w:rPr>
      </w:pPr>
    </w:p>
    <w:p w14:paraId="6F9FA81F" w14:textId="77777777" w:rsidR="00E80390" w:rsidRPr="004B5714" w:rsidRDefault="00E80390">
      <w:pPr>
        <w:rPr>
          <w:rFonts w:ascii="Arial" w:eastAsia="GHEA Grapalat" w:hAnsi="Arial" w:cs="Arial"/>
          <w:b/>
          <w:sz w:val="32"/>
          <w:szCs w:val="32"/>
        </w:rPr>
      </w:pPr>
      <w:r w:rsidRPr="004B5714">
        <w:rPr>
          <w:rFonts w:ascii="Arial" w:hAnsi="Arial" w:cs="Arial"/>
        </w:rPr>
        <w:br w:type="page"/>
      </w:r>
    </w:p>
    <w:p w14:paraId="5B01A6B8" w14:textId="77777777" w:rsidR="00D4123D" w:rsidRPr="004B5714" w:rsidRDefault="00C20D88"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b/>
          <w:color w:val="000000"/>
          <w:sz w:val="32"/>
          <w:szCs w:val="32"/>
        </w:rPr>
        <w:lastRenderedPageBreak/>
        <w:t xml:space="preserve"> SWOT Analysis</w:t>
      </w:r>
    </w:p>
    <w:tbl>
      <w:tblPr>
        <w:tblStyle w:val="ae"/>
        <w:tblW w:w="98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845"/>
      </w:tblGrid>
      <w:tr w:rsidR="00D4123D" w:rsidRPr="004B5714" w14:paraId="3F41CE91" w14:textId="77777777">
        <w:trPr>
          <w:trHeight w:val="420"/>
        </w:trPr>
        <w:tc>
          <w:tcPr>
            <w:tcW w:w="4962" w:type="dxa"/>
            <w:shd w:val="clear" w:color="auto" w:fill="D9D9D9"/>
          </w:tcPr>
          <w:p w14:paraId="6965CB9D" w14:textId="77777777" w:rsidR="00D4123D" w:rsidRPr="004B5714" w:rsidRDefault="00C20D88">
            <w:pPr>
              <w:pBdr>
                <w:top w:val="nil"/>
                <w:left w:val="nil"/>
                <w:bottom w:val="nil"/>
                <w:right w:val="nil"/>
                <w:between w:val="nil"/>
              </w:pBdr>
              <w:ind w:left="176" w:right="-108" w:hanging="142"/>
              <w:jc w:val="center"/>
              <w:rPr>
                <w:rFonts w:ascii="Arial" w:eastAsia="GHEA Grapalat" w:hAnsi="Arial" w:cs="Arial"/>
                <w:color w:val="000000"/>
                <w:sz w:val="24"/>
                <w:szCs w:val="24"/>
              </w:rPr>
            </w:pPr>
            <w:r w:rsidRPr="004B5714">
              <w:rPr>
                <w:rFonts w:ascii="Arial" w:hAnsi="Arial" w:cs="Arial"/>
                <w:b/>
                <w:color w:val="000000"/>
                <w:sz w:val="24"/>
                <w:szCs w:val="24"/>
              </w:rPr>
              <w:t>Strengths</w:t>
            </w:r>
          </w:p>
        </w:tc>
        <w:tc>
          <w:tcPr>
            <w:tcW w:w="4845" w:type="dxa"/>
            <w:shd w:val="clear" w:color="auto" w:fill="D9D9D9"/>
          </w:tcPr>
          <w:p w14:paraId="01414006" w14:textId="77777777" w:rsidR="00D4123D" w:rsidRPr="004B5714" w:rsidRDefault="00C20D88">
            <w:pPr>
              <w:pBdr>
                <w:top w:val="nil"/>
                <w:left w:val="nil"/>
                <w:bottom w:val="nil"/>
                <w:right w:val="nil"/>
                <w:between w:val="nil"/>
              </w:pBdr>
              <w:ind w:left="175" w:right="-82" w:hanging="141"/>
              <w:jc w:val="center"/>
              <w:rPr>
                <w:rFonts w:ascii="Arial" w:eastAsia="GHEA Grapalat" w:hAnsi="Arial" w:cs="Arial"/>
                <w:color w:val="000000"/>
                <w:sz w:val="24"/>
                <w:szCs w:val="24"/>
              </w:rPr>
            </w:pPr>
            <w:r w:rsidRPr="004B5714">
              <w:rPr>
                <w:rFonts w:ascii="Arial" w:hAnsi="Arial" w:cs="Arial"/>
                <w:b/>
                <w:color w:val="000000"/>
                <w:sz w:val="24"/>
                <w:szCs w:val="24"/>
              </w:rPr>
              <w:t>Weaknesses</w:t>
            </w:r>
          </w:p>
        </w:tc>
      </w:tr>
      <w:tr w:rsidR="00D4123D" w:rsidRPr="004B5714" w14:paraId="5108C33F" w14:textId="77777777" w:rsidTr="004B5714">
        <w:trPr>
          <w:trHeight w:val="4438"/>
        </w:trPr>
        <w:tc>
          <w:tcPr>
            <w:tcW w:w="4962" w:type="dxa"/>
          </w:tcPr>
          <w:p w14:paraId="5A9E66D8"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Ecologically clean environment</w:t>
            </w:r>
          </w:p>
          <w:p w14:paraId="09DC4D6E"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Agricultural lands, alpine pastures</w:t>
            </w:r>
          </w:p>
          <w:p w14:paraId="63932A15"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Educational, cultural, medical institutions</w:t>
            </w:r>
          </w:p>
          <w:p w14:paraId="1FC25F84"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Engineering labs</w:t>
            </w:r>
          </w:p>
          <w:p w14:paraId="7ED71667"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Prerequisites for tourism development (attractive and rich cultural-historical heritage, natural monuments and landmarks)</w:t>
            </w:r>
          </w:p>
          <w:p w14:paraId="1C836A40"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Financial institutions</w:t>
            </w:r>
          </w:p>
          <w:p w14:paraId="788FE466"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Cooperation with international organisations</w:t>
            </w:r>
          </w:p>
        </w:tc>
        <w:tc>
          <w:tcPr>
            <w:tcW w:w="4845" w:type="dxa"/>
          </w:tcPr>
          <w:p w14:paraId="433A2460"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Distance from Yerevan, regional centre Kapan and interstate highway</w:t>
            </w:r>
          </w:p>
          <w:p w14:paraId="28925284"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Poor cooperation between the private sector and MA</w:t>
            </w:r>
          </w:p>
          <w:p w14:paraId="10744B0D"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 xml:space="preserve">Unimproved streets and pavements in some parts of the Community </w:t>
            </w:r>
          </w:p>
          <w:p w14:paraId="586FF4EF"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Poor state of intrafield roads</w:t>
            </w:r>
          </w:p>
          <w:p w14:paraId="5A144C0A"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Unimproved irrigation networks</w:t>
            </w:r>
          </w:p>
          <w:p w14:paraId="57B605F4"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Absence of recreational and entertainment areas</w:t>
            </w:r>
          </w:p>
          <w:p w14:paraId="7D0F582C"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Absence of an agricultural market</w:t>
            </w:r>
          </w:p>
          <w:p w14:paraId="50B69DD3"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High unemployment rate</w:t>
            </w:r>
          </w:p>
          <w:p w14:paraId="08D17BA7"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color w:val="000000"/>
                <w:sz w:val="22"/>
                <w:szCs w:val="22"/>
              </w:rPr>
              <w:t>Absence of a business consultation centre</w:t>
            </w:r>
          </w:p>
          <w:p w14:paraId="67815A88"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2"/>
                <w:szCs w:val="22"/>
              </w:rPr>
            </w:pPr>
            <w:r w:rsidRPr="004B5714">
              <w:rPr>
                <w:rFonts w:ascii="Arial" w:hAnsi="Arial" w:cs="Arial"/>
                <w:sz w:val="22"/>
                <w:szCs w:val="22"/>
              </w:rPr>
              <w:t>Lack of B&amp;B’s</w:t>
            </w:r>
          </w:p>
          <w:p w14:paraId="687AFB54" w14:textId="77777777" w:rsidR="00D4123D" w:rsidRPr="004B5714" w:rsidRDefault="00C20D88">
            <w:pPr>
              <w:numPr>
                <w:ilvl w:val="0"/>
                <w:numId w:val="2"/>
              </w:numPr>
              <w:pBdr>
                <w:top w:val="nil"/>
                <w:left w:val="nil"/>
                <w:bottom w:val="nil"/>
                <w:right w:val="nil"/>
                <w:between w:val="nil"/>
              </w:pBdr>
              <w:ind w:right="-82"/>
              <w:contextualSpacing/>
              <w:rPr>
                <w:rFonts w:ascii="Arial" w:hAnsi="Arial" w:cs="Arial"/>
                <w:color w:val="000000"/>
                <w:sz w:val="24"/>
                <w:szCs w:val="24"/>
              </w:rPr>
            </w:pPr>
            <w:r w:rsidRPr="004B5714">
              <w:rPr>
                <w:rFonts w:ascii="Arial" w:hAnsi="Arial" w:cs="Arial"/>
                <w:color w:val="000000"/>
                <w:sz w:val="22"/>
                <w:szCs w:val="22"/>
              </w:rPr>
              <w:t>Depreciated agricultural machinery</w:t>
            </w:r>
          </w:p>
        </w:tc>
      </w:tr>
      <w:tr w:rsidR="00D4123D" w:rsidRPr="004B5714" w14:paraId="6FA28180" w14:textId="77777777">
        <w:trPr>
          <w:trHeight w:val="360"/>
        </w:trPr>
        <w:tc>
          <w:tcPr>
            <w:tcW w:w="4962" w:type="dxa"/>
            <w:shd w:val="clear" w:color="auto" w:fill="D9D9D9"/>
          </w:tcPr>
          <w:p w14:paraId="583719C8" w14:textId="77777777" w:rsidR="00D4123D" w:rsidRPr="004B5714" w:rsidRDefault="00C20D88">
            <w:pPr>
              <w:pBdr>
                <w:top w:val="nil"/>
                <w:left w:val="nil"/>
                <w:bottom w:val="nil"/>
                <w:right w:val="nil"/>
                <w:between w:val="nil"/>
              </w:pBdr>
              <w:ind w:left="176" w:right="-108" w:hanging="142"/>
              <w:jc w:val="center"/>
              <w:rPr>
                <w:rFonts w:ascii="Arial" w:eastAsia="GHEA Grapalat" w:hAnsi="Arial" w:cs="Arial"/>
                <w:color w:val="000000"/>
                <w:sz w:val="24"/>
                <w:szCs w:val="24"/>
              </w:rPr>
            </w:pPr>
            <w:r w:rsidRPr="004B5714">
              <w:rPr>
                <w:rFonts w:ascii="Arial" w:hAnsi="Arial" w:cs="Arial"/>
                <w:b/>
                <w:bCs/>
                <w:color w:val="000000"/>
                <w:sz w:val="24"/>
                <w:szCs w:val="24"/>
              </w:rPr>
              <w:t>Opportunities</w:t>
            </w:r>
          </w:p>
        </w:tc>
        <w:tc>
          <w:tcPr>
            <w:tcW w:w="4845" w:type="dxa"/>
            <w:shd w:val="clear" w:color="auto" w:fill="D9D9D9"/>
          </w:tcPr>
          <w:p w14:paraId="54E4FBF3" w14:textId="77777777" w:rsidR="00D4123D" w:rsidRPr="004B5714" w:rsidRDefault="00C20D88">
            <w:pPr>
              <w:pBdr>
                <w:top w:val="nil"/>
                <w:left w:val="nil"/>
                <w:bottom w:val="nil"/>
                <w:right w:val="nil"/>
                <w:between w:val="nil"/>
              </w:pBdr>
              <w:ind w:left="175" w:right="-82" w:hanging="141"/>
              <w:jc w:val="center"/>
              <w:rPr>
                <w:rFonts w:ascii="Arial" w:eastAsia="GHEA Grapalat" w:hAnsi="Arial" w:cs="Arial"/>
                <w:color w:val="000000"/>
                <w:sz w:val="24"/>
                <w:szCs w:val="24"/>
              </w:rPr>
            </w:pPr>
            <w:r w:rsidRPr="004B5714">
              <w:rPr>
                <w:rFonts w:ascii="Arial" w:hAnsi="Arial" w:cs="Arial"/>
                <w:b/>
                <w:color w:val="000000"/>
                <w:sz w:val="24"/>
                <w:szCs w:val="24"/>
              </w:rPr>
              <w:t>Threats (Risks)</w:t>
            </w:r>
          </w:p>
        </w:tc>
      </w:tr>
      <w:tr w:rsidR="00D4123D" w:rsidRPr="004B5714" w14:paraId="2F449793" w14:textId="77777777">
        <w:trPr>
          <w:trHeight w:val="2780"/>
        </w:trPr>
        <w:tc>
          <w:tcPr>
            <w:tcW w:w="4962" w:type="dxa"/>
          </w:tcPr>
          <w:p w14:paraId="484EFEBD"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High potential of quality workforce with higher and vocational education of various specialisations</w:t>
            </w:r>
          </w:p>
          <w:p w14:paraId="198F8097"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Development of agriculture with introduction of modern technologies</w:t>
            </w:r>
          </w:p>
          <w:p w14:paraId="3144D1DC"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Big markets of neighbouring countries</w:t>
            </w:r>
          </w:p>
          <w:p w14:paraId="3833B6D2"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Many international and local development and extension initiatives</w:t>
            </w:r>
          </w:p>
          <w:p w14:paraId="32F95E39" w14:textId="77777777" w:rsidR="00D4123D" w:rsidRPr="004B5714" w:rsidRDefault="00D4123D">
            <w:pPr>
              <w:pBdr>
                <w:top w:val="nil"/>
                <w:left w:val="nil"/>
                <w:bottom w:val="nil"/>
                <w:right w:val="nil"/>
                <w:between w:val="nil"/>
              </w:pBdr>
              <w:ind w:left="33" w:right="-108" w:hanging="720"/>
              <w:rPr>
                <w:rFonts w:ascii="Arial" w:eastAsia="GHEA Grapalat" w:hAnsi="Arial" w:cs="Arial"/>
                <w:color w:val="000000"/>
              </w:rPr>
            </w:pPr>
          </w:p>
          <w:p w14:paraId="23A07292" w14:textId="77777777" w:rsidR="00D4123D" w:rsidRPr="004B5714" w:rsidRDefault="00D4123D">
            <w:pPr>
              <w:pBdr>
                <w:top w:val="nil"/>
                <w:left w:val="nil"/>
                <w:bottom w:val="nil"/>
                <w:right w:val="nil"/>
                <w:between w:val="nil"/>
              </w:pBdr>
              <w:ind w:left="33" w:right="-108" w:hanging="720"/>
              <w:rPr>
                <w:rFonts w:ascii="Arial" w:eastAsia="GHEA Grapalat" w:hAnsi="Arial" w:cs="Arial"/>
                <w:color w:val="000000"/>
                <w:sz w:val="24"/>
                <w:szCs w:val="24"/>
              </w:rPr>
            </w:pPr>
          </w:p>
        </w:tc>
        <w:tc>
          <w:tcPr>
            <w:tcW w:w="4845" w:type="dxa"/>
          </w:tcPr>
          <w:p w14:paraId="5D5817EA"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Legislative regulations not beneficial for the improvement of business environment, adjustment of those regulations are beyond the local self-governmental bodies’ authority</w:t>
            </w:r>
          </w:p>
          <w:p w14:paraId="179A53C9"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Continuous emigration of young people and brain drain</w:t>
            </w:r>
          </w:p>
          <w:p w14:paraId="168D0F74"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Incomparably high interest rates of loans</w:t>
            </w:r>
          </w:p>
          <w:p w14:paraId="3C9688EB"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Inactivity of donor organisations</w:t>
            </w:r>
          </w:p>
          <w:p w14:paraId="760F668D" w14:textId="77777777" w:rsidR="00D4123D" w:rsidRPr="004B5714" w:rsidRDefault="00C20D88" w:rsidP="00BD7AA3">
            <w:pPr>
              <w:numPr>
                <w:ilvl w:val="0"/>
                <w:numId w:val="2"/>
              </w:numPr>
              <w:pBdr>
                <w:top w:val="nil"/>
                <w:left w:val="nil"/>
                <w:bottom w:val="nil"/>
                <w:right w:val="nil"/>
                <w:between w:val="nil"/>
              </w:pBdr>
              <w:ind w:right="-82"/>
              <w:contextualSpacing/>
              <w:rPr>
                <w:rFonts w:ascii="Arial" w:eastAsia="GHEA Grapalat" w:hAnsi="Arial" w:cs="Arial"/>
                <w:color w:val="000000"/>
                <w:sz w:val="22"/>
                <w:szCs w:val="22"/>
              </w:rPr>
            </w:pPr>
            <w:r w:rsidRPr="004B5714">
              <w:rPr>
                <w:rFonts w:ascii="Arial" w:hAnsi="Arial" w:cs="Arial"/>
                <w:color w:val="000000"/>
                <w:sz w:val="22"/>
                <w:szCs w:val="22"/>
              </w:rPr>
              <w:t>Scarcity of investments</w:t>
            </w:r>
          </w:p>
          <w:p w14:paraId="47DE1E7E" w14:textId="77777777" w:rsidR="00D4123D" w:rsidRPr="004B5714" w:rsidRDefault="00D4123D">
            <w:pPr>
              <w:pBdr>
                <w:top w:val="nil"/>
                <w:left w:val="nil"/>
                <w:bottom w:val="nil"/>
                <w:right w:val="nil"/>
                <w:between w:val="nil"/>
              </w:pBdr>
              <w:ind w:left="33" w:right="-82"/>
              <w:rPr>
                <w:rFonts w:ascii="Arial" w:eastAsia="GHEA Grapalat" w:hAnsi="Arial" w:cs="Arial"/>
                <w:color w:val="000000"/>
                <w:sz w:val="24"/>
                <w:szCs w:val="24"/>
              </w:rPr>
            </w:pPr>
          </w:p>
        </w:tc>
      </w:tr>
    </w:tbl>
    <w:p w14:paraId="7577A709" w14:textId="77777777" w:rsidR="00D4123D" w:rsidRPr="004B5714" w:rsidRDefault="00D4123D">
      <w:pPr>
        <w:pBdr>
          <w:top w:val="nil"/>
          <w:left w:val="nil"/>
          <w:bottom w:val="nil"/>
          <w:right w:val="nil"/>
          <w:between w:val="nil"/>
        </w:pBdr>
        <w:spacing w:after="280"/>
        <w:ind w:left="720" w:hanging="720"/>
        <w:rPr>
          <w:rFonts w:ascii="Arial" w:eastAsia="GHEA Grapalat" w:hAnsi="Arial" w:cs="Arial"/>
          <w:color w:val="000000"/>
          <w:sz w:val="32"/>
          <w:szCs w:val="32"/>
        </w:rPr>
      </w:pPr>
    </w:p>
    <w:p w14:paraId="0A4FECCC" w14:textId="77777777" w:rsidR="00E80390" w:rsidRPr="004B5714" w:rsidRDefault="00E80390">
      <w:pPr>
        <w:rPr>
          <w:rFonts w:ascii="Arial" w:eastAsia="GHEA Grapalat" w:hAnsi="Arial" w:cs="Arial"/>
          <w:b/>
          <w:sz w:val="32"/>
          <w:szCs w:val="32"/>
        </w:rPr>
      </w:pPr>
      <w:r w:rsidRPr="004B5714">
        <w:rPr>
          <w:rFonts w:ascii="Arial" w:hAnsi="Arial" w:cs="Arial"/>
        </w:rPr>
        <w:br w:type="page"/>
      </w:r>
    </w:p>
    <w:p w14:paraId="373C1092" w14:textId="77777777" w:rsidR="00D4123D" w:rsidRPr="004B5714" w:rsidRDefault="00C20D88"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b/>
          <w:color w:val="000000"/>
          <w:sz w:val="32"/>
          <w:szCs w:val="32"/>
        </w:rPr>
        <w:lastRenderedPageBreak/>
        <w:t xml:space="preserve">Vision and Objectives </w:t>
      </w:r>
    </w:p>
    <w:p w14:paraId="16548F4D" w14:textId="77777777" w:rsidR="00D4123D" w:rsidRPr="004B5714" w:rsidRDefault="00C20D88">
      <w:pPr>
        <w:keepNext/>
        <w:pBdr>
          <w:top w:val="nil"/>
          <w:left w:val="nil"/>
          <w:bottom w:val="nil"/>
          <w:right w:val="nil"/>
          <w:between w:val="nil"/>
        </w:pBdr>
        <w:tabs>
          <w:tab w:val="left" w:pos="1701"/>
        </w:tabs>
        <w:spacing w:before="240" w:after="240"/>
        <w:rPr>
          <w:rFonts w:ascii="Arial" w:eastAsia="GHEA Grapalat" w:hAnsi="Arial" w:cs="Arial"/>
          <w:b/>
          <w:color w:val="231F20"/>
          <w:sz w:val="24"/>
          <w:szCs w:val="24"/>
        </w:rPr>
      </w:pPr>
      <w:r w:rsidRPr="004B5714">
        <w:rPr>
          <w:rFonts w:ascii="Arial" w:hAnsi="Arial" w:cs="Arial"/>
          <w:b/>
          <w:color w:val="231F20"/>
          <w:sz w:val="24"/>
          <w:szCs w:val="24"/>
        </w:rPr>
        <w:t>Strategic vision</w:t>
      </w:r>
    </w:p>
    <w:p w14:paraId="450A43C8"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sz w:val="22"/>
          <w:szCs w:val="22"/>
        </w:rPr>
        <w:t xml:space="preserve">The vision outlined as a result of the implementation of this Plan: </w:t>
      </w:r>
      <w:r w:rsidRPr="004B5714">
        <w:rPr>
          <w:rFonts w:ascii="Arial" w:hAnsi="Arial" w:cs="Arial"/>
          <w:b/>
          <w:bCs/>
          <w:i/>
          <w:iCs/>
          <w:sz w:val="22"/>
          <w:szCs w:val="22"/>
        </w:rPr>
        <w:t>Sisian is a community with prosperous living conditions for its residents and a community with attractive business environment for the development of tourism sector and agricultural enterprises.</w:t>
      </w:r>
    </w:p>
    <w:p w14:paraId="35D71C16" w14:textId="77777777" w:rsidR="00D4123D" w:rsidRPr="004B5714" w:rsidRDefault="00D4123D">
      <w:pPr>
        <w:pBdr>
          <w:top w:val="nil"/>
          <w:left w:val="nil"/>
          <w:bottom w:val="nil"/>
          <w:right w:val="nil"/>
          <w:between w:val="nil"/>
        </w:pBdr>
        <w:jc w:val="both"/>
        <w:rPr>
          <w:rFonts w:ascii="Arial" w:eastAsia="GHEA Grapalat" w:hAnsi="Arial" w:cs="Arial"/>
          <w:color w:val="000000"/>
          <w:sz w:val="22"/>
          <w:szCs w:val="22"/>
        </w:rPr>
      </w:pPr>
    </w:p>
    <w:p w14:paraId="185D35F6" w14:textId="77777777" w:rsidR="00D4123D" w:rsidRPr="004B5714" w:rsidRDefault="00C20D88">
      <w:pPr>
        <w:pBdr>
          <w:top w:val="nil"/>
          <w:left w:val="nil"/>
          <w:bottom w:val="nil"/>
          <w:right w:val="nil"/>
          <w:between w:val="nil"/>
        </w:pBdr>
        <w:jc w:val="both"/>
        <w:rPr>
          <w:rFonts w:ascii="Arial" w:eastAsia="GHEA Grapalat" w:hAnsi="Arial" w:cs="Arial"/>
          <w:color w:val="000000"/>
          <w:sz w:val="22"/>
          <w:szCs w:val="22"/>
        </w:rPr>
      </w:pPr>
      <w:r w:rsidRPr="004B5714">
        <w:rPr>
          <w:rFonts w:ascii="Arial" w:hAnsi="Arial" w:cs="Arial"/>
          <w:color w:val="000000"/>
          <w:sz w:val="22"/>
          <w:szCs w:val="22"/>
        </w:rPr>
        <w:t>Key objectives of the Plan are as follows:</w:t>
      </w:r>
    </w:p>
    <w:p w14:paraId="4AEBDA29" w14:textId="77777777" w:rsidR="00452C86" w:rsidRPr="004B5714" w:rsidRDefault="00452C86">
      <w:pPr>
        <w:pBdr>
          <w:top w:val="nil"/>
          <w:left w:val="nil"/>
          <w:bottom w:val="nil"/>
          <w:right w:val="nil"/>
          <w:between w:val="nil"/>
        </w:pBdr>
        <w:jc w:val="both"/>
        <w:rPr>
          <w:rFonts w:ascii="Arial" w:eastAsia="GHEA Grapalat" w:hAnsi="Arial" w:cs="Arial"/>
          <w:color w:val="000000"/>
          <w:sz w:val="22"/>
          <w:szCs w:val="22"/>
        </w:rPr>
      </w:pPr>
    </w:p>
    <w:p w14:paraId="551D2EC9" w14:textId="77777777" w:rsidR="003C4956" w:rsidRPr="004B5714" w:rsidRDefault="003C4956" w:rsidP="003C4956">
      <w:pPr>
        <w:numPr>
          <w:ilvl w:val="0"/>
          <w:numId w:val="5"/>
        </w:numPr>
        <w:spacing w:line="276" w:lineRule="auto"/>
        <w:contextualSpacing/>
        <w:jc w:val="both"/>
        <w:rPr>
          <w:rFonts w:ascii="Arial" w:eastAsia="GHEA Grapalat" w:hAnsi="Arial" w:cs="Arial"/>
          <w:i/>
          <w:sz w:val="22"/>
          <w:szCs w:val="22"/>
        </w:rPr>
      </w:pPr>
      <w:r w:rsidRPr="004B5714">
        <w:rPr>
          <w:rFonts w:ascii="Arial" w:hAnsi="Arial" w:cs="Arial"/>
          <w:i/>
          <w:sz w:val="22"/>
          <w:szCs w:val="22"/>
        </w:rPr>
        <w:t>Ensure increase of competitive agricultural production;</w:t>
      </w:r>
    </w:p>
    <w:p w14:paraId="5B98B154" w14:textId="77777777" w:rsidR="009F08E4" w:rsidRPr="004B5714" w:rsidRDefault="00C20D88" w:rsidP="009F08E4">
      <w:pPr>
        <w:numPr>
          <w:ilvl w:val="0"/>
          <w:numId w:val="5"/>
        </w:numPr>
        <w:spacing w:line="276" w:lineRule="auto"/>
        <w:contextualSpacing/>
        <w:jc w:val="both"/>
        <w:rPr>
          <w:rFonts w:ascii="Arial" w:eastAsia="GHEA Grapalat" w:hAnsi="Arial" w:cs="Arial"/>
          <w:i/>
          <w:sz w:val="22"/>
          <w:szCs w:val="22"/>
        </w:rPr>
      </w:pPr>
      <w:r w:rsidRPr="004B5714">
        <w:rPr>
          <w:rFonts w:ascii="Arial" w:hAnsi="Arial" w:cs="Arial"/>
          <w:i/>
          <w:sz w:val="22"/>
          <w:szCs w:val="22"/>
        </w:rPr>
        <w:t xml:space="preserve">Ensure sustainable growth in tourism sector; </w:t>
      </w:r>
    </w:p>
    <w:p w14:paraId="0BD7DB54" w14:textId="77777777" w:rsidR="009F08E4" w:rsidRPr="004B5714" w:rsidRDefault="009F08E4" w:rsidP="009F08E4">
      <w:pPr>
        <w:numPr>
          <w:ilvl w:val="0"/>
          <w:numId w:val="5"/>
        </w:numPr>
        <w:spacing w:line="276" w:lineRule="auto"/>
        <w:contextualSpacing/>
        <w:jc w:val="both"/>
        <w:rPr>
          <w:rFonts w:ascii="Arial" w:eastAsia="GHEA Grapalat" w:hAnsi="Arial" w:cs="Arial"/>
          <w:i/>
          <w:sz w:val="22"/>
          <w:szCs w:val="22"/>
        </w:rPr>
      </w:pPr>
      <w:r w:rsidRPr="004B5714">
        <w:rPr>
          <w:rFonts w:ascii="Arial" w:hAnsi="Arial" w:cs="Arial"/>
          <w:i/>
          <w:sz w:val="22"/>
          <w:szCs w:val="22"/>
        </w:rPr>
        <w:t>Improve the business environment.</w:t>
      </w:r>
    </w:p>
    <w:p w14:paraId="7305E9FF" w14:textId="77777777" w:rsidR="00D4123D" w:rsidRPr="004B5714" w:rsidRDefault="00D4123D" w:rsidP="009F08E4">
      <w:pPr>
        <w:spacing w:line="276" w:lineRule="auto"/>
        <w:ind w:left="360"/>
        <w:contextualSpacing/>
        <w:jc w:val="both"/>
        <w:rPr>
          <w:rFonts w:ascii="Arial" w:eastAsia="GHEA Grapalat" w:hAnsi="Arial" w:cs="Arial"/>
          <w:i/>
          <w:sz w:val="22"/>
          <w:szCs w:val="22"/>
        </w:rPr>
      </w:pPr>
    </w:p>
    <w:p w14:paraId="44EEDC97" w14:textId="77777777" w:rsidR="009839FC" w:rsidRPr="004B5714" w:rsidRDefault="009839FC"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sectPr w:rsidR="009839FC" w:rsidRPr="004B5714" w:rsidSect="009839FC">
          <w:headerReference w:type="even" r:id="rId10"/>
          <w:headerReference w:type="default" r:id="rId11"/>
          <w:footerReference w:type="even" r:id="rId12"/>
          <w:footerReference w:type="default" r:id="rId13"/>
          <w:pgSz w:w="11906" w:h="16838"/>
          <w:pgMar w:top="1440" w:right="991" w:bottom="1701" w:left="1080" w:header="709" w:footer="709" w:gutter="0"/>
          <w:pgNumType w:start="1"/>
          <w:cols w:space="720"/>
          <w:titlePg/>
          <w:docGrid w:linePitch="272"/>
        </w:sectPr>
      </w:pPr>
    </w:p>
    <w:p w14:paraId="1A915790" w14:textId="77777777" w:rsidR="00D4123D" w:rsidRPr="004B5714" w:rsidRDefault="00C20D88"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b/>
          <w:color w:val="000000"/>
          <w:sz w:val="32"/>
          <w:szCs w:val="32"/>
        </w:rPr>
        <w:lastRenderedPageBreak/>
        <w:t>Action Plan</w:t>
      </w:r>
    </w:p>
    <w:p w14:paraId="54D8E675" w14:textId="77777777" w:rsidR="00D4123D" w:rsidRPr="004B5714" w:rsidRDefault="00D4123D">
      <w:pPr>
        <w:pBdr>
          <w:top w:val="nil"/>
          <w:left w:val="nil"/>
          <w:bottom w:val="nil"/>
          <w:right w:val="nil"/>
          <w:between w:val="nil"/>
        </w:pBdr>
        <w:jc w:val="both"/>
        <w:rPr>
          <w:rFonts w:ascii="Arial" w:eastAsia="GHEA Grapalat" w:hAnsi="Arial" w:cs="Arial"/>
          <w:color w:val="1F497D"/>
          <w:sz w:val="22"/>
          <w:szCs w:val="22"/>
        </w:rPr>
      </w:pPr>
    </w:p>
    <w:p w14:paraId="200E0AB8" w14:textId="77777777" w:rsidR="00D4123D" w:rsidRPr="004B5714" w:rsidRDefault="00C20D88" w:rsidP="00E80390">
      <w:pPr>
        <w:pBdr>
          <w:top w:val="nil"/>
          <w:left w:val="nil"/>
          <w:bottom w:val="nil"/>
          <w:right w:val="nil"/>
          <w:between w:val="nil"/>
        </w:pBdr>
        <w:rPr>
          <w:rFonts w:ascii="Arial" w:eastAsia="GHEA Grapalat" w:hAnsi="Arial" w:cs="Arial"/>
          <w:sz w:val="22"/>
          <w:szCs w:val="22"/>
        </w:rPr>
      </w:pPr>
      <w:r w:rsidRPr="004B5714">
        <w:rPr>
          <w:rFonts w:ascii="Arial" w:hAnsi="Arial" w:cs="Arial"/>
          <w:b/>
          <w:i/>
          <w:sz w:val="22"/>
          <w:szCs w:val="22"/>
        </w:rPr>
        <w:t>Table 11. Action Plan</w:t>
      </w:r>
    </w:p>
    <w:p w14:paraId="55BE041E" w14:textId="77777777" w:rsidR="00D4123D" w:rsidRPr="004B5714" w:rsidRDefault="00D4123D">
      <w:pPr>
        <w:pBdr>
          <w:top w:val="nil"/>
          <w:left w:val="nil"/>
          <w:bottom w:val="nil"/>
          <w:right w:val="nil"/>
          <w:between w:val="nil"/>
        </w:pBdr>
        <w:jc w:val="both"/>
        <w:rPr>
          <w:rFonts w:ascii="Arial" w:eastAsia="GHEA Grapalat" w:hAnsi="Arial" w:cs="Arial"/>
          <w:color w:val="1F497D"/>
          <w:sz w:val="22"/>
          <w:szCs w:val="22"/>
        </w:rPr>
      </w:pPr>
    </w:p>
    <w:tbl>
      <w:tblPr>
        <w:tblStyle w:val="af"/>
        <w:tblW w:w="1432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1710"/>
        <w:gridCol w:w="1875"/>
        <w:gridCol w:w="1710"/>
        <w:gridCol w:w="1275"/>
        <w:gridCol w:w="1290"/>
        <w:gridCol w:w="2490"/>
        <w:gridCol w:w="2265"/>
      </w:tblGrid>
      <w:tr w:rsidR="00D4123D" w:rsidRPr="004B5714" w14:paraId="79DD1210" w14:textId="77777777" w:rsidTr="001F16A6">
        <w:tc>
          <w:tcPr>
            <w:tcW w:w="1709" w:type="dxa"/>
          </w:tcPr>
          <w:p w14:paraId="75B0D37A"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Building blocks</w:t>
            </w:r>
          </w:p>
        </w:tc>
        <w:tc>
          <w:tcPr>
            <w:tcW w:w="1710" w:type="dxa"/>
          </w:tcPr>
          <w:p w14:paraId="1BADF4B2"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Key Objectives</w:t>
            </w:r>
          </w:p>
        </w:tc>
        <w:tc>
          <w:tcPr>
            <w:tcW w:w="1875" w:type="dxa"/>
          </w:tcPr>
          <w:p w14:paraId="7B91106D" w14:textId="77777777" w:rsidR="00D4123D" w:rsidRPr="004B5714" w:rsidRDefault="00C20D88">
            <w:pPr>
              <w:pBdr>
                <w:top w:val="nil"/>
                <w:left w:val="nil"/>
                <w:bottom w:val="nil"/>
                <w:right w:val="nil"/>
                <w:between w:val="nil"/>
              </w:pBdr>
              <w:jc w:val="center"/>
              <w:rPr>
                <w:rFonts w:ascii="Arial" w:eastAsia="GHEA Grapalat" w:hAnsi="Arial" w:cs="Arial"/>
                <w:b/>
                <w:i/>
                <w:color w:val="000000"/>
                <w:sz w:val="16"/>
                <w:szCs w:val="16"/>
              </w:rPr>
            </w:pPr>
            <w:r w:rsidRPr="004B5714">
              <w:rPr>
                <w:rFonts w:ascii="Arial" w:hAnsi="Arial" w:cs="Arial"/>
                <w:b/>
                <w:i/>
                <w:color w:val="000000"/>
                <w:sz w:val="16"/>
                <w:szCs w:val="16"/>
              </w:rPr>
              <w:t>Actions /</w:t>
            </w:r>
          </w:p>
          <w:p w14:paraId="0730158B"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Projects ideas</w:t>
            </w:r>
          </w:p>
        </w:tc>
        <w:tc>
          <w:tcPr>
            <w:tcW w:w="1710" w:type="dxa"/>
          </w:tcPr>
          <w:p w14:paraId="5AB7375B"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Duration (start/finish)</w:t>
            </w:r>
          </w:p>
        </w:tc>
        <w:tc>
          <w:tcPr>
            <w:tcW w:w="1275" w:type="dxa"/>
          </w:tcPr>
          <w:p w14:paraId="41D3914C"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Partners involved</w:t>
            </w:r>
          </w:p>
        </w:tc>
        <w:tc>
          <w:tcPr>
            <w:tcW w:w="1290" w:type="dxa"/>
          </w:tcPr>
          <w:p w14:paraId="6C79F862" w14:textId="77777777" w:rsidR="00D4123D" w:rsidRPr="004B5714" w:rsidRDefault="00C20D88">
            <w:pPr>
              <w:pBdr>
                <w:top w:val="nil"/>
                <w:left w:val="nil"/>
                <w:bottom w:val="nil"/>
                <w:right w:val="nil"/>
                <w:between w:val="nil"/>
              </w:pBdr>
              <w:jc w:val="center"/>
              <w:rPr>
                <w:rFonts w:ascii="Arial" w:eastAsia="Merriweather" w:hAnsi="Arial" w:cs="Arial"/>
                <w:color w:val="000000"/>
                <w:sz w:val="16"/>
                <w:szCs w:val="16"/>
              </w:rPr>
            </w:pPr>
            <w:r w:rsidRPr="004B5714">
              <w:rPr>
                <w:rFonts w:ascii="Arial" w:hAnsi="Arial" w:cs="Arial"/>
                <w:b/>
                <w:i/>
                <w:color w:val="000000"/>
                <w:sz w:val="16"/>
                <w:szCs w:val="16"/>
              </w:rPr>
              <w:t>Estimated costs</w:t>
            </w:r>
          </w:p>
          <w:p w14:paraId="1E3AB766" w14:textId="77777777" w:rsidR="00D4123D" w:rsidRPr="004B5714" w:rsidRDefault="00C20D88">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6"/>
                <w:szCs w:val="16"/>
              </w:rPr>
              <w:t xml:space="preserve">In local currency (equivalent in Euro) </w:t>
            </w:r>
          </w:p>
        </w:tc>
        <w:tc>
          <w:tcPr>
            <w:tcW w:w="2490" w:type="dxa"/>
          </w:tcPr>
          <w:p w14:paraId="4D9A77D4" w14:textId="77777777" w:rsidR="00D4123D" w:rsidRPr="004B5714" w:rsidRDefault="00C20D88" w:rsidP="009839FC">
            <w:pPr>
              <w:pBdr>
                <w:top w:val="nil"/>
                <w:left w:val="nil"/>
                <w:bottom w:val="nil"/>
                <w:right w:val="nil"/>
                <w:between w:val="nil"/>
              </w:pBdr>
              <w:jc w:val="center"/>
              <w:rPr>
                <w:rFonts w:ascii="Arial" w:eastAsia="Merriweather" w:hAnsi="Arial" w:cs="Arial"/>
                <w:color w:val="000000"/>
                <w:sz w:val="18"/>
                <w:szCs w:val="18"/>
              </w:rPr>
            </w:pPr>
            <w:r w:rsidRPr="004B5714">
              <w:rPr>
                <w:rFonts w:ascii="Arial" w:hAnsi="Arial" w:cs="Arial"/>
                <w:b/>
                <w:i/>
                <w:color w:val="000000"/>
                <w:sz w:val="18"/>
                <w:szCs w:val="18"/>
              </w:rPr>
              <w:t>Monitoring indicators/ Output indicators and targets</w:t>
            </w:r>
          </w:p>
        </w:tc>
        <w:tc>
          <w:tcPr>
            <w:tcW w:w="2265" w:type="dxa"/>
          </w:tcPr>
          <w:p w14:paraId="39F3ED90" w14:textId="77777777" w:rsidR="00D4123D" w:rsidRPr="004B5714" w:rsidRDefault="00C20D88">
            <w:pPr>
              <w:pBdr>
                <w:top w:val="nil"/>
                <w:left w:val="nil"/>
                <w:bottom w:val="nil"/>
                <w:right w:val="nil"/>
                <w:between w:val="nil"/>
              </w:pBdr>
              <w:jc w:val="center"/>
              <w:rPr>
                <w:rFonts w:ascii="Arial" w:eastAsia="Merriweather" w:hAnsi="Arial" w:cs="Arial"/>
                <w:color w:val="000000"/>
                <w:sz w:val="18"/>
                <w:szCs w:val="18"/>
              </w:rPr>
            </w:pPr>
            <w:r w:rsidRPr="004B5714">
              <w:rPr>
                <w:rFonts w:ascii="Arial" w:hAnsi="Arial" w:cs="Arial"/>
                <w:b/>
                <w:i/>
                <w:color w:val="000000"/>
                <w:sz w:val="18"/>
                <w:szCs w:val="18"/>
              </w:rPr>
              <w:t>Outcomes /</w:t>
            </w:r>
          </w:p>
          <w:p w14:paraId="5DED7637" w14:textId="77777777" w:rsidR="00D4123D" w:rsidRPr="004B5714" w:rsidRDefault="00C20D88" w:rsidP="009839FC">
            <w:pPr>
              <w:pBdr>
                <w:top w:val="nil"/>
                <w:left w:val="nil"/>
                <w:bottom w:val="nil"/>
                <w:right w:val="nil"/>
                <w:between w:val="nil"/>
              </w:pBdr>
              <w:jc w:val="center"/>
              <w:rPr>
                <w:rFonts w:ascii="Arial" w:eastAsia="GHEA Grapalat" w:hAnsi="Arial" w:cs="Arial"/>
                <w:color w:val="000000"/>
                <w:sz w:val="16"/>
                <w:szCs w:val="16"/>
              </w:rPr>
            </w:pPr>
            <w:r w:rsidRPr="004B5714">
              <w:rPr>
                <w:rFonts w:ascii="Arial" w:hAnsi="Arial" w:cs="Arial"/>
                <w:b/>
                <w:i/>
                <w:color w:val="000000"/>
                <w:sz w:val="18"/>
                <w:szCs w:val="18"/>
              </w:rPr>
              <w:t>Result indicators and targets</w:t>
            </w:r>
          </w:p>
        </w:tc>
      </w:tr>
      <w:tr w:rsidR="00F13E58" w:rsidRPr="004B5714" w14:paraId="06D150AA" w14:textId="77777777" w:rsidTr="001F16A6">
        <w:trPr>
          <w:trHeight w:val="512"/>
        </w:trPr>
        <w:tc>
          <w:tcPr>
            <w:tcW w:w="1709" w:type="dxa"/>
            <w:vMerge w:val="restart"/>
          </w:tcPr>
          <w:p w14:paraId="310AFA35"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 xml:space="preserve">1. Land and Infrastructure </w:t>
            </w:r>
          </w:p>
          <w:p w14:paraId="0D2D899D"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 Access to Finance</w:t>
            </w:r>
          </w:p>
          <w:p w14:paraId="27051504" w14:textId="77777777" w:rsidR="001F16A6" w:rsidRPr="004B5714" w:rsidRDefault="001F16A6">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3. Skills and Human Capital, Inclusiveness</w:t>
            </w:r>
          </w:p>
        </w:tc>
        <w:tc>
          <w:tcPr>
            <w:tcW w:w="1710" w:type="dxa"/>
            <w:vMerge w:val="restart"/>
          </w:tcPr>
          <w:p w14:paraId="09041126" w14:textId="77777777" w:rsidR="00F13E58" w:rsidRPr="004B5714" w:rsidRDefault="00F13E58" w:rsidP="003C4956">
            <w:pPr>
              <w:jc w:val="both"/>
              <w:rPr>
                <w:rFonts w:ascii="Arial" w:eastAsia="GHEA Grapalat" w:hAnsi="Arial" w:cs="Arial"/>
                <w:color w:val="000000"/>
                <w:sz w:val="16"/>
                <w:szCs w:val="16"/>
              </w:rPr>
            </w:pPr>
            <w:r w:rsidRPr="004B5714">
              <w:rPr>
                <w:rFonts w:ascii="Arial" w:hAnsi="Arial" w:cs="Arial"/>
                <w:color w:val="000000"/>
                <w:sz w:val="16"/>
                <w:szCs w:val="16"/>
              </w:rPr>
              <w:t>1. Ensure increase of competitive agricultural production</w:t>
            </w:r>
          </w:p>
          <w:p w14:paraId="7C129859" w14:textId="77777777" w:rsidR="00F13E58" w:rsidRPr="004B5714" w:rsidRDefault="00F13E58" w:rsidP="003C4956">
            <w:pPr>
              <w:pBdr>
                <w:top w:val="nil"/>
                <w:left w:val="nil"/>
                <w:bottom w:val="nil"/>
                <w:right w:val="nil"/>
                <w:between w:val="nil"/>
              </w:pBdr>
              <w:jc w:val="both"/>
              <w:rPr>
                <w:rFonts w:ascii="Arial" w:eastAsia="GHEA Grapalat" w:hAnsi="Arial" w:cs="Arial"/>
                <w:color w:val="000000"/>
                <w:sz w:val="16"/>
                <w:szCs w:val="16"/>
              </w:rPr>
            </w:pPr>
          </w:p>
        </w:tc>
        <w:tc>
          <w:tcPr>
            <w:tcW w:w="1875" w:type="dxa"/>
          </w:tcPr>
          <w:p w14:paraId="706B7B5A" w14:textId="13A0EC35"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1.1. Rehabilitation and construction of irrigation system</w:t>
            </w:r>
          </w:p>
        </w:tc>
        <w:tc>
          <w:tcPr>
            <w:tcW w:w="1710" w:type="dxa"/>
          </w:tcPr>
          <w:p w14:paraId="6668109F"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2019-2021</w:t>
            </w:r>
          </w:p>
        </w:tc>
        <w:tc>
          <w:tcPr>
            <w:tcW w:w="1275" w:type="dxa"/>
          </w:tcPr>
          <w:p w14:paraId="41529760" w14:textId="6DC07554" w:rsidR="00F13E58" w:rsidRPr="004B5714" w:rsidRDefault="001072AB">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Private investor</w:t>
            </w:r>
          </w:p>
        </w:tc>
        <w:tc>
          <w:tcPr>
            <w:tcW w:w="1290" w:type="dxa"/>
          </w:tcPr>
          <w:p w14:paraId="18862222" w14:textId="77777777" w:rsidR="00F13E58" w:rsidRPr="004B5714" w:rsidRDefault="00F13E58">
            <w:pPr>
              <w:pBdr>
                <w:top w:val="nil"/>
                <w:left w:val="nil"/>
                <w:bottom w:val="nil"/>
                <w:right w:val="nil"/>
                <w:between w:val="nil"/>
              </w:pBdr>
              <w:jc w:val="both"/>
              <w:rPr>
                <w:rFonts w:ascii="Arial" w:eastAsia="GHEA Grapalat" w:hAnsi="Arial" w:cs="Arial"/>
                <w:color w:val="FF0000"/>
                <w:sz w:val="16"/>
                <w:szCs w:val="16"/>
              </w:rPr>
            </w:pPr>
            <w:r w:rsidRPr="004B5714">
              <w:rPr>
                <w:rFonts w:ascii="Arial" w:hAnsi="Arial" w:cs="Arial"/>
                <w:sz w:val="16"/>
                <w:szCs w:val="16"/>
              </w:rPr>
              <w:t>170,000 Euro</w:t>
            </w:r>
          </w:p>
        </w:tc>
        <w:tc>
          <w:tcPr>
            <w:tcW w:w="2490" w:type="dxa"/>
          </w:tcPr>
          <w:p w14:paraId="6CD8272C" w14:textId="77777777" w:rsidR="00F13E58" w:rsidRPr="004B5714" w:rsidRDefault="00F13E58"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Length of rehabilitated water pipeline </w:t>
            </w:r>
          </w:p>
          <w:p w14:paraId="3B63C55C" w14:textId="77777777" w:rsidR="00F13E58" w:rsidRPr="004B5714" w:rsidRDefault="00F13E58"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Increased surface area of irrigated lands</w:t>
            </w:r>
          </w:p>
        </w:tc>
        <w:tc>
          <w:tcPr>
            <w:tcW w:w="2265" w:type="dxa"/>
            <w:vMerge w:val="restart"/>
          </w:tcPr>
          <w:p w14:paraId="7D97365B" w14:textId="77777777" w:rsidR="00F13E58" w:rsidRPr="004B5714" w:rsidRDefault="00F13E58" w:rsidP="00F13E58">
            <w:pPr>
              <w:pStyle w:val="ListParagraph"/>
              <w:numPr>
                <w:ilvl w:val="0"/>
                <w:numId w:val="15"/>
              </w:numPr>
              <w:pBdr>
                <w:top w:val="nil"/>
                <w:left w:val="nil"/>
                <w:bottom w:val="nil"/>
                <w:right w:val="nil"/>
                <w:between w:val="nil"/>
              </w:pBdr>
              <w:ind w:left="342"/>
              <w:jc w:val="both"/>
              <w:rPr>
                <w:rFonts w:ascii="Arial" w:eastAsia="GHEA Grapalat" w:hAnsi="Arial" w:cs="Arial"/>
                <w:color w:val="000000"/>
                <w:sz w:val="16"/>
                <w:szCs w:val="16"/>
              </w:rPr>
            </w:pPr>
            <w:r w:rsidRPr="004B5714">
              <w:rPr>
                <w:rFonts w:ascii="Arial" w:hAnsi="Arial" w:cs="Arial"/>
                <w:sz w:val="16"/>
                <w:szCs w:val="16"/>
              </w:rPr>
              <w:t>Increase of irrigated lands by 195 ha</w:t>
            </w:r>
          </w:p>
          <w:p w14:paraId="2D0D3C64" w14:textId="011A8B54" w:rsidR="00F13E58" w:rsidRPr="004B5714" w:rsidRDefault="00256E27" w:rsidP="00F13E58">
            <w:pPr>
              <w:pStyle w:val="ListParagraph"/>
              <w:numPr>
                <w:ilvl w:val="0"/>
                <w:numId w:val="15"/>
              </w:numPr>
              <w:pBdr>
                <w:top w:val="nil"/>
                <w:left w:val="nil"/>
                <w:bottom w:val="nil"/>
                <w:right w:val="nil"/>
                <w:between w:val="nil"/>
              </w:pBdr>
              <w:ind w:left="342"/>
              <w:jc w:val="both"/>
              <w:rPr>
                <w:rFonts w:ascii="Arial" w:eastAsia="GHEA Grapalat" w:hAnsi="Arial" w:cs="Arial"/>
                <w:color w:val="000000"/>
                <w:sz w:val="16"/>
                <w:szCs w:val="16"/>
              </w:rPr>
            </w:pPr>
            <w:r w:rsidRPr="004B5714">
              <w:rPr>
                <w:rFonts w:ascii="Arial" w:hAnsi="Arial" w:cs="Arial"/>
                <w:sz w:val="16"/>
                <w:szCs w:val="16"/>
              </w:rPr>
              <w:t>Establishment of 6,136 ha of new faraway pastures</w:t>
            </w:r>
          </w:p>
          <w:p w14:paraId="6FD2A191" w14:textId="77777777" w:rsidR="00F13E58" w:rsidRPr="004B5714" w:rsidRDefault="001F16A6" w:rsidP="00F13E58">
            <w:pPr>
              <w:pStyle w:val="ListParagraph"/>
              <w:numPr>
                <w:ilvl w:val="0"/>
                <w:numId w:val="15"/>
              </w:numPr>
              <w:pBdr>
                <w:top w:val="nil"/>
                <w:left w:val="nil"/>
                <w:bottom w:val="nil"/>
                <w:right w:val="nil"/>
                <w:between w:val="nil"/>
              </w:pBdr>
              <w:ind w:left="342"/>
              <w:jc w:val="both"/>
              <w:rPr>
                <w:rFonts w:ascii="Arial" w:eastAsia="GHEA Grapalat" w:hAnsi="Arial" w:cs="Arial"/>
                <w:color w:val="000000"/>
                <w:sz w:val="16"/>
                <w:szCs w:val="16"/>
              </w:rPr>
            </w:pPr>
            <w:r w:rsidRPr="004B5714">
              <w:rPr>
                <w:rFonts w:ascii="Arial" w:hAnsi="Arial" w:cs="Arial"/>
                <w:color w:val="000000"/>
                <w:sz w:val="16"/>
                <w:szCs w:val="16"/>
              </w:rPr>
              <w:t>Sales increase of agricultural products</w:t>
            </w:r>
          </w:p>
          <w:p w14:paraId="7E8D1E53" w14:textId="77777777" w:rsidR="001F16A6" w:rsidRPr="004B5714" w:rsidRDefault="001F16A6" w:rsidP="00F13E58">
            <w:pPr>
              <w:pStyle w:val="ListParagraph"/>
              <w:numPr>
                <w:ilvl w:val="0"/>
                <w:numId w:val="15"/>
              </w:numPr>
              <w:pBdr>
                <w:top w:val="nil"/>
                <w:left w:val="nil"/>
                <w:bottom w:val="nil"/>
                <w:right w:val="nil"/>
                <w:between w:val="nil"/>
              </w:pBdr>
              <w:ind w:left="342"/>
              <w:jc w:val="both"/>
              <w:rPr>
                <w:rFonts w:ascii="Arial" w:eastAsia="GHEA Grapalat" w:hAnsi="Arial" w:cs="Arial"/>
                <w:color w:val="000000"/>
                <w:sz w:val="16"/>
                <w:szCs w:val="16"/>
              </w:rPr>
            </w:pPr>
            <w:r w:rsidRPr="004B5714">
              <w:rPr>
                <w:rFonts w:ascii="Arial" w:hAnsi="Arial" w:cs="Arial"/>
                <w:color w:val="000000"/>
                <w:sz w:val="16"/>
                <w:szCs w:val="16"/>
              </w:rPr>
              <w:t>Creation of new jobs</w:t>
            </w:r>
          </w:p>
        </w:tc>
      </w:tr>
      <w:tr w:rsidR="00F13E58" w:rsidRPr="004B5714" w14:paraId="012D090F" w14:textId="77777777" w:rsidTr="001F16A6">
        <w:trPr>
          <w:trHeight w:val="160"/>
        </w:trPr>
        <w:tc>
          <w:tcPr>
            <w:tcW w:w="1709" w:type="dxa"/>
            <w:vMerge/>
          </w:tcPr>
          <w:p w14:paraId="27103CA3" w14:textId="77777777" w:rsidR="00F13E58" w:rsidRPr="004B5714" w:rsidRDefault="00F13E58">
            <w:pPr>
              <w:widowControl w:val="0"/>
              <w:pBdr>
                <w:top w:val="nil"/>
                <w:left w:val="nil"/>
                <w:bottom w:val="nil"/>
                <w:right w:val="nil"/>
                <w:between w:val="nil"/>
              </w:pBdr>
              <w:spacing w:line="276" w:lineRule="auto"/>
              <w:rPr>
                <w:rFonts w:ascii="Arial" w:eastAsia="GHEA Grapalat" w:hAnsi="Arial" w:cs="Arial"/>
                <w:color w:val="000000"/>
                <w:sz w:val="16"/>
                <w:szCs w:val="16"/>
              </w:rPr>
            </w:pPr>
          </w:p>
        </w:tc>
        <w:tc>
          <w:tcPr>
            <w:tcW w:w="1710" w:type="dxa"/>
            <w:vMerge/>
          </w:tcPr>
          <w:p w14:paraId="34F2F981"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p>
        </w:tc>
        <w:tc>
          <w:tcPr>
            <w:tcW w:w="1875" w:type="dxa"/>
          </w:tcPr>
          <w:p w14:paraId="685A9DDB" w14:textId="36F40394"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1.2. Improvement of 4.5 ha pastures In 3 rural communities 1,5 ha pastures will be separated where electric fences will be installed and field grasses planted</w:t>
            </w:r>
          </w:p>
        </w:tc>
        <w:tc>
          <w:tcPr>
            <w:tcW w:w="1710" w:type="dxa"/>
          </w:tcPr>
          <w:p w14:paraId="7766CC26"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2018-2020</w:t>
            </w:r>
          </w:p>
        </w:tc>
        <w:tc>
          <w:tcPr>
            <w:tcW w:w="1275" w:type="dxa"/>
          </w:tcPr>
          <w:p w14:paraId="3DB2B5BB"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Strategic Development Agency</w:t>
            </w:r>
          </w:p>
        </w:tc>
        <w:tc>
          <w:tcPr>
            <w:tcW w:w="1290" w:type="dxa"/>
          </w:tcPr>
          <w:p w14:paraId="0BF29E61" w14:textId="77777777" w:rsidR="00F13E58" w:rsidRPr="004B5714" w:rsidRDefault="00F13E58">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7,000 Euro</w:t>
            </w:r>
          </w:p>
        </w:tc>
        <w:tc>
          <w:tcPr>
            <w:tcW w:w="2490" w:type="dxa"/>
          </w:tcPr>
          <w:p w14:paraId="75B2A1BD" w14:textId="77777777" w:rsidR="00F13E58" w:rsidRPr="004B5714" w:rsidRDefault="00F13E58"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Surface area of improved pastures</w:t>
            </w:r>
          </w:p>
        </w:tc>
        <w:tc>
          <w:tcPr>
            <w:tcW w:w="2265" w:type="dxa"/>
            <w:vMerge/>
          </w:tcPr>
          <w:p w14:paraId="60F3B9D5"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p>
        </w:tc>
      </w:tr>
      <w:tr w:rsidR="00F13E58" w:rsidRPr="004B5714" w14:paraId="26C11010" w14:textId="77777777" w:rsidTr="001F16A6">
        <w:trPr>
          <w:trHeight w:val="160"/>
        </w:trPr>
        <w:tc>
          <w:tcPr>
            <w:tcW w:w="1709" w:type="dxa"/>
            <w:vMerge/>
          </w:tcPr>
          <w:p w14:paraId="37C12E69" w14:textId="77777777" w:rsidR="00F13E58" w:rsidRPr="004B5714" w:rsidRDefault="00F13E58" w:rsidP="0019613F">
            <w:pPr>
              <w:widowControl w:val="0"/>
              <w:pBdr>
                <w:top w:val="nil"/>
                <w:left w:val="nil"/>
                <w:bottom w:val="nil"/>
                <w:right w:val="nil"/>
                <w:between w:val="nil"/>
              </w:pBdr>
              <w:spacing w:line="276" w:lineRule="auto"/>
              <w:rPr>
                <w:rFonts w:ascii="Arial" w:eastAsia="GHEA Grapalat" w:hAnsi="Arial" w:cs="Arial"/>
                <w:color w:val="000000"/>
                <w:sz w:val="16"/>
                <w:szCs w:val="16"/>
              </w:rPr>
            </w:pPr>
          </w:p>
        </w:tc>
        <w:tc>
          <w:tcPr>
            <w:tcW w:w="1710" w:type="dxa"/>
            <w:vMerge/>
          </w:tcPr>
          <w:p w14:paraId="091E4133" w14:textId="77777777" w:rsidR="00F13E58" w:rsidRPr="004B5714" w:rsidRDefault="00F13E58" w:rsidP="0019613F">
            <w:pPr>
              <w:widowControl w:val="0"/>
              <w:pBdr>
                <w:top w:val="nil"/>
                <w:left w:val="nil"/>
                <w:bottom w:val="nil"/>
                <w:right w:val="nil"/>
                <w:between w:val="nil"/>
              </w:pBdr>
              <w:rPr>
                <w:rFonts w:ascii="Arial" w:eastAsia="GHEA Grapalat" w:hAnsi="Arial" w:cs="Arial"/>
                <w:color w:val="000000"/>
                <w:sz w:val="16"/>
                <w:szCs w:val="16"/>
              </w:rPr>
            </w:pPr>
          </w:p>
        </w:tc>
        <w:tc>
          <w:tcPr>
            <w:tcW w:w="1875" w:type="dxa"/>
          </w:tcPr>
          <w:p w14:paraId="68B7F24E" w14:textId="77777777" w:rsidR="00F13E58" w:rsidRPr="004B5714" w:rsidRDefault="00F13E58" w:rsidP="00A11ED2">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1.3. Provision of pastures with irrigation</w:t>
            </w:r>
          </w:p>
        </w:tc>
        <w:tc>
          <w:tcPr>
            <w:tcW w:w="1710" w:type="dxa"/>
          </w:tcPr>
          <w:p w14:paraId="73D77DB0"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2018-2019</w:t>
            </w:r>
          </w:p>
        </w:tc>
        <w:tc>
          <w:tcPr>
            <w:tcW w:w="1275" w:type="dxa"/>
          </w:tcPr>
          <w:p w14:paraId="2CFDC399"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Agriculture Development Foundation</w:t>
            </w:r>
          </w:p>
        </w:tc>
        <w:tc>
          <w:tcPr>
            <w:tcW w:w="1290" w:type="dxa"/>
          </w:tcPr>
          <w:p w14:paraId="1E458566"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278,000 Euro</w:t>
            </w:r>
          </w:p>
        </w:tc>
        <w:tc>
          <w:tcPr>
            <w:tcW w:w="2490" w:type="dxa"/>
          </w:tcPr>
          <w:p w14:paraId="6C1B5219" w14:textId="4A3A2174" w:rsidR="00F13E58" w:rsidRPr="004B5714" w:rsidRDefault="00F13E58"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Surface area of pastures provided with irrigation</w:t>
            </w:r>
          </w:p>
        </w:tc>
        <w:tc>
          <w:tcPr>
            <w:tcW w:w="2265" w:type="dxa"/>
            <w:vMerge/>
          </w:tcPr>
          <w:p w14:paraId="6F298430"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p>
        </w:tc>
      </w:tr>
      <w:tr w:rsidR="00F13E58" w:rsidRPr="004B5714" w14:paraId="6A3C0293" w14:textId="77777777" w:rsidTr="001F16A6">
        <w:trPr>
          <w:trHeight w:val="160"/>
        </w:trPr>
        <w:tc>
          <w:tcPr>
            <w:tcW w:w="1709" w:type="dxa"/>
            <w:vMerge/>
          </w:tcPr>
          <w:p w14:paraId="5791FB92" w14:textId="77777777" w:rsidR="00F13E58" w:rsidRPr="004B5714" w:rsidRDefault="00F13E58" w:rsidP="0019613F">
            <w:pPr>
              <w:widowControl w:val="0"/>
              <w:pBdr>
                <w:top w:val="nil"/>
                <w:left w:val="nil"/>
                <w:bottom w:val="nil"/>
                <w:right w:val="nil"/>
                <w:between w:val="nil"/>
              </w:pBdr>
              <w:spacing w:line="276" w:lineRule="auto"/>
              <w:rPr>
                <w:rFonts w:ascii="Arial" w:eastAsia="GHEA Grapalat" w:hAnsi="Arial" w:cs="Arial"/>
                <w:color w:val="000000"/>
                <w:sz w:val="16"/>
                <w:szCs w:val="16"/>
              </w:rPr>
            </w:pPr>
          </w:p>
        </w:tc>
        <w:tc>
          <w:tcPr>
            <w:tcW w:w="1710" w:type="dxa"/>
            <w:vMerge/>
          </w:tcPr>
          <w:p w14:paraId="166CEE01" w14:textId="77777777" w:rsidR="00F13E58" w:rsidRPr="004B5714" w:rsidRDefault="00F13E58" w:rsidP="0019613F">
            <w:pPr>
              <w:widowControl w:val="0"/>
              <w:pBdr>
                <w:top w:val="nil"/>
                <w:left w:val="nil"/>
                <w:bottom w:val="nil"/>
                <w:right w:val="nil"/>
                <w:between w:val="nil"/>
              </w:pBdr>
              <w:rPr>
                <w:rFonts w:ascii="Arial" w:eastAsia="GHEA Grapalat" w:hAnsi="Arial" w:cs="Arial"/>
                <w:color w:val="000000"/>
                <w:sz w:val="16"/>
                <w:szCs w:val="16"/>
              </w:rPr>
            </w:pPr>
          </w:p>
        </w:tc>
        <w:tc>
          <w:tcPr>
            <w:tcW w:w="1875" w:type="dxa"/>
          </w:tcPr>
          <w:p w14:paraId="6BF3474B" w14:textId="77777777" w:rsidR="00F13E58" w:rsidRPr="004B5714" w:rsidRDefault="00F13E58" w:rsidP="00A11ED2">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1.4. Construction of a butcher’s stand</w:t>
            </w:r>
          </w:p>
        </w:tc>
        <w:tc>
          <w:tcPr>
            <w:tcW w:w="1710" w:type="dxa"/>
          </w:tcPr>
          <w:p w14:paraId="6F030B85"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2019</w:t>
            </w:r>
          </w:p>
        </w:tc>
        <w:tc>
          <w:tcPr>
            <w:tcW w:w="1275" w:type="dxa"/>
          </w:tcPr>
          <w:p w14:paraId="62DDD025"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Strategic Development Agency</w:t>
            </w:r>
          </w:p>
        </w:tc>
        <w:tc>
          <w:tcPr>
            <w:tcW w:w="1290" w:type="dxa"/>
          </w:tcPr>
          <w:p w14:paraId="72870BC2"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32,000 Euro</w:t>
            </w:r>
          </w:p>
        </w:tc>
        <w:tc>
          <w:tcPr>
            <w:tcW w:w="2490" w:type="dxa"/>
          </w:tcPr>
          <w:p w14:paraId="41DAF608" w14:textId="77777777" w:rsidR="00F13E58" w:rsidRPr="004B5714" w:rsidRDefault="00D16897"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3 stands constructed </w:t>
            </w:r>
          </w:p>
        </w:tc>
        <w:tc>
          <w:tcPr>
            <w:tcW w:w="2265" w:type="dxa"/>
            <w:vMerge/>
          </w:tcPr>
          <w:p w14:paraId="081D61C2" w14:textId="77777777" w:rsidR="00F13E58" w:rsidRPr="004B5714" w:rsidRDefault="00F13E58" w:rsidP="0019613F">
            <w:pPr>
              <w:pBdr>
                <w:top w:val="nil"/>
                <w:left w:val="nil"/>
                <w:bottom w:val="nil"/>
                <w:right w:val="nil"/>
                <w:between w:val="nil"/>
              </w:pBdr>
              <w:jc w:val="both"/>
              <w:rPr>
                <w:rFonts w:ascii="Arial" w:eastAsia="GHEA Grapalat" w:hAnsi="Arial" w:cs="Arial"/>
                <w:color w:val="000000"/>
                <w:sz w:val="16"/>
                <w:szCs w:val="16"/>
              </w:rPr>
            </w:pPr>
          </w:p>
        </w:tc>
      </w:tr>
      <w:tr w:rsidR="001F16A6" w:rsidRPr="004B5714" w14:paraId="187CFDF9" w14:textId="77777777" w:rsidTr="001F16A6">
        <w:trPr>
          <w:trHeight w:val="660"/>
        </w:trPr>
        <w:tc>
          <w:tcPr>
            <w:tcW w:w="1709" w:type="dxa"/>
            <w:vMerge w:val="restart"/>
          </w:tcPr>
          <w:p w14:paraId="1B3BBCF6" w14:textId="77777777" w:rsidR="001F16A6" w:rsidRPr="004B5714" w:rsidRDefault="001F16A6" w:rsidP="006F3703">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color w:val="000000"/>
                <w:sz w:val="16"/>
                <w:szCs w:val="16"/>
              </w:rPr>
              <w:t xml:space="preserve">1. Access to Finance </w:t>
            </w:r>
          </w:p>
          <w:p w14:paraId="5DCCF0FF" w14:textId="77777777" w:rsidR="001F16A6" w:rsidRPr="004B5714" w:rsidRDefault="001F16A6" w:rsidP="006F3703">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color w:val="000000"/>
                <w:sz w:val="16"/>
                <w:szCs w:val="16"/>
              </w:rPr>
              <w:t>2. Land and Infrastructure</w:t>
            </w:r>
          </w:p>
          <w:p w14:paraId="1A46595B" w14:textId="77777777" w:rsidR="001F16A6" w:rsidRPr="004B5714" w:rsidRDefault="001F16A6" w:rsidP="006F3703">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color w:val="000000"/>
                <w:sz w:val="16"/>
                <w:szCs w:val="16"/>
              </w:rPr>
              <w:t>3. Skills and Human Capital, Inclusiveness</w:t>
            </w:r>
          </w:p>
        </w:tc>
        <w:tc>
          <w:tcPr>
            <w:tcW w:w="1710" w:type="dxa"/>
            <w:vMerge w:val="restart"/>
          </w:tcPr>
          <w:p w14:paraId="17DEAF0F" w14:textId="77777777" w:rsidR="001F16A6" w:rsidRPr="004B5714" w:rsidRDefault="001F16A6" w:rsidP="009C26EF">
            <w:pPr>
              <w:jc w:val="both"/>
              <w:rPr>
                <w:rFonts w:ascii="Arial" w:eastAsia="GHEA Grapalat" w:hAnsi="Arial" w:cs="Arial"/>
                <w:color w:val="000000"/>
                <w:sz w:val="16"/>
                <w:szCs w:val="16"/>
              </w:rPr>
            </w:pPr>
            <w:r w:rsidRPr="004B5714">
              <w:rPr>
                <w:rFonts w:ascii="Arial" w:hAnsi="Arial" w:cs="Arial"/>
                <w:color w:val="000000"/>
                <w:sz w:val="16"/>
                <w:szCs w:val="16"/>
              </w:rPr>
              <w:t xml:space="preserve">2. Ensure sustainable growth in tourism sector </w:t>
            </w:r>
          </w:p>
          <w:p w14:paraId="54EE925D" w14:textId="77777777" w:rsidR="001F16A6" w:rsidRPr="004B5714" w:rsidRDefault="001F16A6" w:rsidP="0019613F">
            <w:pPr>
              <w:pBdr>
                <w:top w:val="nil"/>
                <w:left w:val="nil"/>
                <w:bottom w:val="nil"/>
                <w:right w:val="nil"/>
                <w:between w:val="nil"/>
              </w:pBdr>
              <w:jc w:val="both"/>
              <w:rPr>
                <w:rFonts w:ascii="Arial" w:eastAsia="GHEA Grapalat" w:hAnsi="Arial" w:cs="Arial"/>
                <w:color w:val="000000"/>
                <w:sz w:val="16"/>
                <w:szCs w:val="16"/>
              </w:rPr>
            </w:pPr>
          </w:p>
        </w:tc>
        <w:tc>
          <w:tcPr>
            <w:tcW w:w="1875" w:type="dxa"/>
          </w:tcPr>
          <w:p w14:paraId="5F71D14D" w14:textId="76260495" w:rsidR="001F16A6" w:rsidRPr="004B5714" w:rsidRDefault="001F16A6" w:rsidP="0019613F">
            <w:pPr>
              <w:pBdr>
                <w:top w:val="nil"/>
                <w:left w:val="nil"/>
                <w:bottom w:val="nil"/>
                <w:right w:val="nil"/>
                <w:between w:val="nil"/>
              </w:pBdr>
              <w:tabs>
                <w:tab w:val="center" w:pos="830"/>
              </w:tabs>
              <w:jc w:val="both"/>
              <w:rPr>
                <w:rFonts w:ascii="Arial" w:eastAsia="GHEA Grapalat" w:hAnsi="Arial" w:cs="Arial"/>
                <w:color w:val="000000"/>
                <w:sz w:val="16"/>
                <w:szCs w:val="16"/>
              </w:rPr>
            </w:pPr>
            <w:r w:rsidRPr="004B5714">
              <w:rPr>
                <w:rFonts w:ascii="Arial" w:hAnsi="Arial" w:cs="Arial"/>
                <w:color w:val="000000"/>
                <w:sz w:val="16"/>
                <w:szCs w:val="16"/>
              </w:rPr>
              <w:t>2.1.</w:t>
            </w:r>
            <w:r w:rsidRPr="004B5714">
              <w:rPr>
                <w:rFonts w:ascii="Arial" w:hAnsi="Arial" w:cs="Arial"/>
                <w:color w:val="000000"/>
                <w:sz w:val="16"/>
                <w:szCs w:val="16"/>
              </w:rPr>
              <w:tab/>
              <w:t>Creation of recreation area in the park after K. Demirchyan in Sisian town</w:t>
            </w:r>
          </w:p>
        </w:tc>
        <w:tc>
          <w:tcPr>
            <w:tcW w:w="1710" w:type="dxa"/>
          </w:tcPr>
          <w:p w14:paraId="2C7756CF" w14:textId="77777777" w:rsidR="001F16A6" w:rsidRPr="004B5714" w:rsidRDefault="001F16A6"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2019-2020</w:t>
            </w:r>
          </w:p>
        </w:tc>
        <w:tc>
          <w:tcPr>
            <w:tcW w:w="1275" w:type="dxa"/>
          </w:tcPr>
          <w:p w14:paraId="794A02E3" w14:textId="30B4FFAD" w:rsidR="001F16A6" w:rsidRPr="004B5714" w:rsidRDefault="00E2009B"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Territorial development foundation, EU, private sector, other donors</w:t>
            </w:r>
          </w:p>
        </w:tc>
        <w:tc>
          <w:tcPr>
            <w:tcW w:w="1290" w:type="dxa"/>
          </w:tcPr>
          <w:p w14:paraId="275DA771" w14:textId="77777777" w:rsidR="001F16A6" w:rsidRPr="004B5714" w:rsidRDefault="001F16A6"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223,000 Euro</w:t>
            </w:r>
          </w:p>
        </w:tc>
        <w:tc>
          <w:tcPr>
            <w:tcW w:w="2490" w:type="dxa"/>
          </w:tcPr>
          <w:p w14:paraId="4EED5FF5" w14:textId="77777777" w:rsidR="001F16A6" w:rsidRPr="004B5714" w:rsidRDefault="001F16A6"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Development of a recreation area of 1 ha</w:t>
            </w:r>
          </w:p>
          <w:p w14:paraId="038725E8" w14:textId="77777777" w:rsidR="001F16A6" w:rsidRPr="004B5714" w:rsidRDefault="001F16A6" w:rsidP="00D5282C">
            <w:pPr>
              <w:pBdr>
                <w:top w:val="nil"/>
                <w:left w:val="nil"/>
                <w:bottom w:val="nil"/>
                <w:right w:val="nil"/>
                <w:between w:val="nil"/>
              </w:pBdr>
              <w:jc w:val="both"/>
              <w:rPr>
                <w:rFonts w:ascii="Arial" w:eastAsia="GHEA Grapalat" w:hAnsi="Arial" w:cs="Arial"/>
                <w:sz w:val="16"/>
                <w:szCs w:val="16"/>
              </w:rPr>
            </w:pPr>
          </w:p>
        </w:tc>
        <w:tc>
          <w:tcPr>
            <w:tcW w:w="2265" w:type="dxa"/>
            <w:vMerge w:val="restart"/>
          </w:tcPr>
          <w:p w14:paraId="72C5D7F8" w14:textId="77777777" w:rsidR="001F16A6" w:rsidRPr="004B5714" w:rsidRDefault="001F16A6" w:rsidP="006F3703">
            <w:pPr>
              <w:pStyle w:val="ListParagraph"/>
              <w:numPr>
                <w:ilvl w:val="0"/>
                <w:numId w:val="16"/>
              </w:numPr>
              <w:pBdr>
                <w:top w:val="nil"/>
                <w:left w:val="nil"/>
                <w:bottom w:val="nil"/>
                <w:right w:val="nil"/>
                <w:between w:val="nil"/>
              </w:pBdr>
              <w:ind w:left="342"/>
              <w:rPr>
                <w:rFonts w:ascii="Arial" w:eastAsia="GHEA Grapalat" w:hAnsi="Arial" w:cs="Arial"/>
                <w:color w:val="000000"/>
                <w:sz w:val="16"/>
                <w:szCs w:val="16"/>
              </w:rPr>
            </w:pPr>
            <w:r w:rsidRPr="004B5714">
              <w:rPr>
                <w:rFonts w:ascii="Arial" w:hAnsi="Arial" w:cs="Arial"/>
                <w:color w:val="000000"/>
                <w:sz w:val="16"/>
                <w:szCs w:val="16"/>
              </w:rPr>
              <w:t>Creation of 50-70 new jobs</w:t>
            </w:r>
          </w:p>
          <w:p w14:paraId="2AFB491E" w14:textId="77777777" w:rsidR="001F16A6" w:rsidRPr="004B5714" w:rsidRDefault="001F16A6" w:rsidP="006F3703">
            <w:pPr>
              <w:pStyle w:val="ListParagraph"/>
              <w:numPr>
                <w:ilvl w:val="0"/>
                <w:numId w:val="16"/>
              </w:numPr>
              <w:pBdr>
                <w:top w:val="nil"/>
                <w:left w:val="nil"/>
                <w:bottom w:val="nil"/>
                <w:right w:val="nil"/>
                <w:between w:val="nil"/>
              </w:pBdr>
              <w:ind w:left="342"/>
              <w:rPr>
                <w:rFonts w:ascii="Arial" w:eastAsia="GHEA Grapalat" w:hAnsi="Arial" w:cs="Arial"/>
                <w:color w:val="000000"/>
                <w:sz w:val="16"/>
                <w:szCs w:val="16"/>
              </w:rPr>
            </w:pPr>
            <w:r w:rsidRPr="004B5714">
              <w:rPr>
                <w:rFonts w:ascii="Arial" w:hAnsi="Arial" w:cs="Arial"/>
                <w:color w:val="000000"/>
                <w:sz w:val="16"/>
                <w:szCs w:val="16"/>
              </w:rPr>
              <w:t>Increase of tourist destinations</w:t>
            </w:r>
          </w:p>
          <w:p w14:paraId="0530DFD7" w14:textId="77777777" w:rsidR="001F16A6" w:rsidRPr="004B5714" w:rsidRDefault="001F16A6" w:rsidP="006F3703">
            <w:pPr>
              <w:pStyle w:val="ListParagraph"/>
              <w:numPr>
                <w:ilvl w:val="0"/>
                <w:numId w:val="16"/>
              </w:numPr>
              <w:pBdr>
                <w:top w:val="nil"/>
                <w:left w:val="nil"/>
                <w:bottom w:val="nil"/>
                <w:right w:val="nil"/>
                <w:between w:val="nil"/>
              </w:pBdr>
              <w:ind w:left="342"/>
              <w:rPr>
                <w:rFonts w:ascii="Arial" w:eastAsia="GHEA Grapalat" w:hAnsi="Arial" w:cs="Arial"/>
                <w:color w:val="000000"/>
                <w:sz w:val="16"/>
                <w:szCs w:val="16"/>
              </w:rPr>
            </w:pPr>
            <w:r w:rsidRPr="004B5714">
              <w:rPr>
                <w:rFonts w:ascii="Arial" w:hAnsi="Arial" w:cs="Arial"/>
                <w:color w:val="000000"/>
                <w:sz w:val="16"/>
                <w:szCs w:val="16"/>
              </w:rPr>
              <w:t>Increase of tourist flow</w:t>
            </w:r>
          </w:p>
          <w:p w14:paraId="3F07E9B6" w14:textId="77777777" w:rsidR="001F16A6" w:rsidRPr="004B5714" w:rsidRDefault="001F16A6" w:rsidP="006F3703">
            <w:pPr>
              <w:pStyle w:val="ListParagraph"/>
              <w:numPr>
                <w:ilvl w:val="0"/>
                <w:numId w:val="16"/>
              </w:numPr>
              <w:pBdr>
                <w:top w:val="nil"/>
                <w:left w:val="nil"/>
                <w:bottom w:val="nil"/>
                <w:right w:val="nil"/>
                <w:between w:val="nil"/>
              </w:pBdr>
              <w:ind w:left="342"/>
              <w:rPr>
                <w:rFonts w:ascii="Arial" w:eastAsia="GHEA Grapalat" w:hAnsi="Arial" w:cs="Arial"/>
                <w:color w:val="000000"/>
                <w:sz w:val="16"/>
                <w:szCs w:val="16"/>
              </w:rPr>
            </w:pPr>
            <w:r w:rsidRPr="004B5714">
              <w:rPr>
                <w:rFonts w:ascii="Arial" w:hAnsi="Arial" w:cs="Arial"/>
                <w:color w:val="000000"/>
                <w:sz w:val="16"/>
                <w:szCs w:val="16"/>
              </w:rPr>
              <w:t>Increase of the number of tourists visiting the community with overnight stay</w:t>
            </w:r>
          </w:p>
          <w:p w14:paraId="2D9DC435" w14:textId="77777777" w:rsidR="001F16A6" w:rsidRPr="004B5714" w:rsidRDefault="001F16A6" w:rsidP="001F16A6">
            <w:pPr>
              <w:pBdr>
                <w:top w:val="nil"/>
                <w:left w:val="nil"/>
                <w:bottom w:val="nil"/>
                <w:right w:val="nil"/>
                <w:between w:val="nil"/>
              </w:pBdr>
              <w:ind w:right="-110"/>
              <w:jc w:val="both"/>
              <w:rPr>
                <w:rFonts w:ascii="Arial" w:eastAsia="GHEA Grapalat" w:hAnsi="Arial" w:cs="Arial"/>
                <w:color w:val="000000"/>
                <w:sz w:val="16"/>
                <w:szCs w:val="16"/>
              </w:rPr>
            </w:pPr>
          </w:p>
        </w:tc>
      </w:tr>
      <w:tr w:rsidR="001F16A6" w:rsidRPr="004B5714" w14:paraId="60497CA9" w14:textId="77777777" w:rsidTr="001F16A6">
        <w:trPr>
          <w:trHeight w:val="580"/>
        </w:trPr>
        <w:tc>
          <w:tcPr>
            <w:tcW w:w="1709" w:type="dxa"/>
            <w:vMerge/>
          </w:tcPr>
          <w:p w14:paraId="0E27EF55" w14:textId="77777777" w:rsidR="001F16A6" w:rsidRPr="004B5714" w:rsidRDefault="001F16A6" w:rsidP="0019613F">
            <w:pPr>
              <w:widowControl w:val="0"/>
              <w:pBdr>
                <w:top w:val="nil"/>
                <w:left w:val="nil"/>
                <w:bottom w:val="nil"/>
                <w:right w:val="nil"/>
                <w:between w:val="nil"/>
              </w:pBdr>
              <w:spacing w:line="276" w:lineRule="auto"/>
              <w:rPr>
                <w:rFonts w:ascii="Arial" w:eastAsia="GHEA Grapalat" w:hAnsi="Arial" w:cs="Arial"/>
                <w:color w:val="000000"/>
                <w:sz w:val="16"/>
                <w:szCs w:val="16"/>
              </w:rPr>
            </w:pPr>
          </w:p>
        </w:tc>
        <w:tc>
          <w:tcPr>
            <w:tcW w:w="1710" w:type="dxa"/>
            <w:vMerge/>
          </w:tcPr>
          <w:p w14:paraId="2D155A5C" w14:textId="77777777" w:rsidR="001F16A6" w:rsidRPr="004B5714" w:rsidRDefault="001F16A6" w:rsidP="0019613F">
            <w:pPr>
              <w:widowControl w:val="0"/>
              <w:pBdr>
                <w:top w:val="nil"/>
                <w:left w:val="nil"/>
                <w:bottom w:val="nil"/>
                <w:right w:val="nil"/>
                <w:between w:val="nil"/>
              </w:pBdr>
              <w:rPr>
                <w:rFonts w:ascii="Arial" w:eastAsia="GHEA Grapalat" w:hAnsi="Arial" w:cs="Arial"/>
                <w:color w:val="000000"/>
                <w:sz w:val="16"/>
                <w:szCs w:val="16"/>
              </w:rPr>
            </w:pPr>
          </w:p>
        </w:tc>
        <w:tc>
          <w:tcPr>
            <w:tcW w:w="1875" w:type="dxa"/>
          </w:tcPr>
          <w:p w14:paraId="27384407" w14:textId="33222D11" w:rsidR="001F16A6" w:rsidRPr="004B5714" w:rsidRDefault="001F16A6">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2.2. Improvement of eco-recreation area (new cottages will be placed in the area adjacent to Lor village)</w:t>
            </w:r>
          </w:p>
        </w:tc>
        <w:tc>
          <w:tcPr>
            <w:tcW w:w="1710" w:type="dxa"/>
          </w:tcPr>
          <w:p w14:paraId="34969AC2" w14:textId="77777777" w:rsidR="001F16A6" w:rsidRPr="004B5714" w:rsidRDefault="001F16A6"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2019-2021</w:t>
            </w:r>
          </w:p>
        </w:tc>
        <w:tc>
          <w:tcPr>
            <w:tcW w:w="1275" w:type="dxa"/>
          </w:tcPr>
          <w:p w14:paraId="10BBD2A1" w14:textId="598F2C10" w:rsidR="001F16A6" w:rsidRPr="004B5714" w:rsidRDefault="001072AB"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EU, private investor</w:t>
            </w:r>
          </w:p>
        </w:tc>
        <w:tc>
          <w:tcPr>
            <w:tcW w:w="1290" w:type="dxa"/>
          </w:tcPr>
          <w:p w14:paraId="108C2F47" w14:textId="77777777" w:rsidR="001F16A6" w:rsidRPr="004B5714" w:rsidRDefault="001F16A6" w:rsidP="0019613F">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100,000 Euro</w:t>
            </w:r>
          </w:p>
        </w:tc>
        <w:tc>
          <w:tcPr>
            <w:tcW w:w="2490" w:type="dxa"/>
          </w:tcPr>
          <w:p w14:paraId="75C9FB8C" w14:textId="0934A86E" w:rsidR="001F16A6" w:rsidRPr="004B5714" w:rsidRDefault="001F16A6"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Eco-recreation area with the capacity of receiving 50 guests</w:t>
            </w:r>
          </w:p>
        </w:tc>
        <w:tc>
          <w:tcPr>
            <w:tcW w:w="2265" w:type="dxa"/>
            <w:vMerge/>
          </w:tcPr>
          <w:p w14:paraId="60C42843" w14:textId="77777777" w:rsidR="001F16A6" w:rsidRPr="004B5714" w:rsidRDefault="001F16A6" w:rsidP="00512723">
            <w:pPr>
              <w:pBdr>
                <w:top w:val="nil"/>
                <w:left w:val="nil"/>
                <w:bottom w:val="nil"/>
                <w:right w:val="nil"/>
                <w:between w:val="nil"/>
              </w:pBdr>
              <w:ind w:left="-106" w:right="-110"/>
              <w:jc w:val="both"/>
              <w:rPr>
                <w:rFonts w:ascii="Arial" w:eastAsia="GHEA Grapalat" w:hAnsi="Arial" w:cs="Arial"/>
                <w:color w:val="000000"/>
                <w:sz w:val="16"/>
                <w:szCs w:val="16"/>
              </w:rPr>
            </w:pPr>
          </w:p>
        </w:tc>
      </w:tr>
      <w:tr w:rsidR="002C3A45" w:rsidRPr="004B5714" w14:paraId="1CA5EFE2" w14:textId="77777777" w:rsidTr="001F16A6">
        <w:trPr>
          <w:trHeight w:val="840"/>
        </w:trPr>
        <w:tc>
          <w:tcPr>
            <w:tcW w:w="1709" w:type="dxa"/>
            <w:vMerge/>
          </w:tcPr>
          <w:p w14:paraId="7E4055ED" w14:textId="77777777" w:rsidR="002C3A45" w:rsidRPr="004B5714" w:rsidRDefault="002C3A45" w:rsidP="002C3A45">
            <w:pPr>
              <w:widowControl w:val="0"/>
              <w:pBdr>
                <w:top w:val="nil"/>
                <w:left w:val="nil"/>
                <w:bottom w:val="nil"/>
                <w:right w:val="nil"/>
                <w:between w:val="nil"/>
              </w:pBdr>
              <w:spacing w:line="276" w:lineRule="auto"/>
              <w:rPr>
                <w:rFonts w:ascii="Arial" w:eastAsia="GHEA Grapalat" w:hAnsi="Arial" w:cs="Arial"/>
                <w:color w:val="000000"/>
                <w:sz w:val="16"/>
                <w:szCs w:val="16"/>
              </w:rPr>
            </w:pPr>
          </w:p>
        </w:tc>
        <w:tc>
          <w:tcPr>
            <w:tcW w:w="1710" w:type="dxa"/>
            <w:vMerge/>
          </w:tcPr>
          <w:p w14:paraId="052D72F1" w14:textId="77777777" w:rsidR="002C3A45" w:rsidRPr="004B5714" w:rsidRDefault="002C3A45" w:rsidP="002C3A45">
            <w:pPr>
              <w:widowControl w:val="0"/>
              <w:pBdr>
                <w:top w:val="nil"/>
                <w:left w:val="nil"/>
                <w:bottom w:val="nil"/>
                <w:right w:val="nil"/>
                <w:between w:val="nil"/>
              </w:pBdr>
              <w:rPr>
                <w:rFonts w:ascii="Arial" w:eastAsia="GHEA Grapalat" w:hAnsi="Arial" w:cs="Arial"/>
                <w:color w:val="000000"/>
                <w:sz w:val="16"/>
                <w:szCs w:val="16"/>
              </w:rPr>
            </w:pPr>
          </w:p>
        </w:tc>
        <w:tc>
          <w:tcPr>
            <w:tcW w:w="1875" w:type="dxa"/>
          </w:tcPr>
          <w:p w14:paraId="3B9F352F"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2.3. Training on eco-tourism for tour guides</w:t>
            </w:r>
          </w:p>
        </w:tc>
        <w:tc>
          <w:tcPr>
            <w:tcW w:w="1710" w:type="dxa"/>
          </w:tcPr>
          <w:p w14:paraId="65C8174D"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2019</w:t>
            </w:r>
          </w:p>
        </w:tc>
        <w:tc>
          <w:tcPr>
            <w:tcW w:w="1275" w:type="dxa"/>
          </w:tcPr>
          <w:p w14:paraId="4832CCE6" w14:textId="16FC49D6"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EU, private investor, other donors</w:t>
            </w:r>
          </w:p>
        </w:tc>
        <w:tc>
          <w:tcPr>
            <w:tcW w:w="1290" w:type="dxa"/>
          </w:tcPr>
          <w:p w14:paraId="5FEB6AEB"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2,000 Euro</w:t>
            </w:r>
          </w:p>
        </w:tc>
        <w:tc>
          <w:tcPr>
            <w:tcW w:w="2490" w:type="dxa"/>
          </w:tcPr>
          <w:p w14:paraId="5A59491C" w14:textId="77777777" w:rsidR="00D5282C" w:rsidRPr="004B5714" w:rsidRDefault="00D5282C"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Number of trainings conducted - 2</w:t>
            </w:r>
          </w:p>
          <w:p w14:paraId="6571B1A1" w14:textId="2EDC6F75" w:rsidR="002C3A45" w:rsidRPr="004B5714" w:rsidRDefault="00D5282C"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Number of training participants - 20</w:t>
            </w:r>
          </w:p>
        </w:tc>
        <w:tc>
          <w:tcPr>
            <w:tcW w:w="2265" w:type="dxa"/>
            <w:vMerge/>
          </w:tcPr>
          <w:p w14:paraId="55B85BC8" w14:textId="77777777" w:rsidR="002C3A45" w:rsidRPr="004B5714" w:rsidRDefault="002C3A45" w:rsidP="002C3A45">
            <w:pPr>
              <w:pBdr>
                <w:top w:val="nil"/>
                <w:left w:val="nil"/>
                <w:bottom w:val="nil"/>
                <w:right w:val="nil"/>
                <w:between w:val="nil"/>
              </w:pBdr>
              <w:ind w:left="-106" w:right="-110"/>
              <w:jc w:val="both"/>
              <w:rPr>
                <w:rFonts w:ascii="Arial" w:eastAsia="GHEA Grapalat" w:hAnsi="Arial" w:cs="Arial"/>
                <w:color w:val="000000"/>
                <w:sz w:val="16"/>
                <w:szCs w:val="16"/>
              </w:rPr>
            </w:pPr>
          </w:p>
        </w:tc>
      </w:tr>
      <w:tr w:rsidR="002C3A45" w:rsidRPr="004B5714" w14:paraId="248F32F8" w14:textId="77777777" w:rsidTr="001F16A6">
        <w:trPr>
          <w:trHeight w:val="880"/>
        </w:trPr>
        <w:tc>
          <w:tcPr>
            <w:tcW w:w="1709" w:type="dxa"/>
            <w:vMerge/>
          </w:tcPr>
          <w:p w14:paraId="24F07DFB" w14:textId="4E55C01A" w:rsidR="002C3A45" w:rsidRPr="004B5714" w:rsidRDefault="002C3A45" w:rsidP="002C3A45">
            <w:pPr>
              <w:widowControl w:val="0"/>
              <w:pBdr>
                <w:top w:val="nil"/>
                <w:left w:val="nil"/>
                <w:bottom w:val="nil"/>
                <w:right w:val="nil"/>
                <w:between w:val="nil"/>
              </w:pBdr>
              <w:spacing w:line="276" w:lineRule="auto"/>
              <w:rPr>
                <w:rFonts w:ascii="Arial" w:eastAsia="GHEA Grapalat" w:hAnsi="Arial" w:cs="Arial"/>
                <w:color w:val="000000"/>
                <w:sz w:val="16"/>
                <w:szCs w:val="16"/>
              </w:rPr>
            </w:pPr>
          </w:p>
        </w:tc>
        <w:tc>
          <w:tcPr>
            <w:tcW w:w="1710" w:type="dxa"/>
            <w:vMerge/>
          </w:tcPr>
          <w:p w14:paraId="391DC799"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p>
        </w:tc>
        <w:tc>
          <w:tcPr>
            <w:tcW w:w="1875" w:type="dxa"/>
          </w:tcPr>
          <w:p w14:paraId="467F0203" w14:textId="552DE2EF"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2.4. Establishment of a recreation area in Zorats Karer monument (parking, souvenir shop, WC)</w:t>
            </w:r>
          </w:p>
        </w:tc>
        <w:tc>
          <w:tcPr>
            <w:tcW w:w="1710" w:type="dxa"/>
          </w:tcPr>
          <w:p w14:paraId="117D073B"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2019-2021</w:t>
            </w:r>
          </w:p>
        </w:tc>
        <w:tc>
          <w:tcPr>
            <w:tcW w:w="1275" w:type="dxa"/>
          </w:tcPr>
          <w:p w14:paraId="048B299F" w14:textId="5346275C" w:rsidR="002C3A45" w:rsidRPr="004B5714" w:rsidRDefault="00704FAE"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Territorial Development Foundation</w:t>
            </w:r>
          </w:p>
        </w:tc>
        <w:tc>
          <w:tcPr>
            <w:tcW w:w="1290" w:type="dxa"/>
          </w:tcPr>
          <w:p w14:paraId="69C85B4D"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sz w:val="16"/>
                <w:szCs w:val="16"/>
              </w:rPr>
              <w:t>400,000 Euro</w:t>
            </w:r>
          </w:p>
        </w:tc>
        <w:tc>
          <w:tcPr>
            <w:tcW w:w="2490" w:type="dxa"/>
          </w:tcPr>
          <w:p w14:paraId="46638F0F" w14:textId="77777777" w:rsidR="002C3A45" w:rsidRPr="004B5714" w:rsidRDefault="002C3A45"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Improved tourist area</w:t>
            </w:r>
          </w:p>
        </w:tc>
        <w:tc>
          <w:tcPr>
            <w:tcW w:w="2265" w:type="dxa"/>
            <w:vMerge/>
          </w:tcPr>
          <w:p w14:paraId="7474167A" w14:textId="77777777" w:rsidR="002C3A45" w:rsidRPr="004B5714" w:rsidRDefault="002C3A45" w:rsidP="002C3A45">
            <w:pPr>
              <w:pBdr>
                <w:top w:val="nil"/>
                <w:left w:val="nil"/>
                <w:bottom w:val="nil"/>
                <w:right w:val="nil"/>
                <w:between w:val="nil"/>
              </w:pBdr>
              <w:ind w:left="-106" w:right="-110"/>
              <w:jc w:val="both"/>
              <w:rPr>
                <w:rFonts w:ascii="Arial" w:eastAsia="GHEA Grapalat" w:hAnsi="Arial" w:cs="Arial"/>
                <w:color w:val="000000"/>
                <w:sz w:val="16"/>
                <w:szCs w:val="16"/>
              </w:rPr>
            </w:pPr>
          </w:p>
        </w:tc>
      </w:tr>
      <w:tr w:rsidR="002C3A45" w:rsidRPr="004B5714" w14:paraId="6F7F1056" w14:textId="77777777" w:rsidTr="001F16A6">
        <w:trPr>
          <w:trHeight w:val="160"/>
        </w:trPr>
        <w:tc>
          <w:tcPr>
            <w:tcW w:w="1709" w:type="dxa"/>
            <w:vMerge w:val="restart"/>
          </w:tcPr>
          <w:p w14:paraId="24A31642"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r w:rsidRPr="004B5714">
              <w:rPr>
                <w:rFonts w:ascii="Arial" w:hAnsi="Arial" w:cs="Arial"/>
                <w:color w:val="000000"/>
                <w:sz w:val="16"/>
                <w:szCs w:val="16"/>
              </w:rPr>
              <w:t xml:space="preserve">1. Regulatory and Institutional </w:t>
            </w:r>
            <w:r w:rsidRPr="004B5714">
              <w:rPr>
                <w:rFonts w:ascii="Arial" w:hAnsi="Arial" w:cs="Arial"/>
                <w:color w:val="000000"/>
                <w:sz w:val="16"/>
                <w:szCs w:val="16"/>
              </w:rPr>
              <w:lastRenderedPageBreak/>
              <w:t xml:space="preserve">Framework </w:t>
            </w:r>
          </w:p>
          <w:p w14:paraId="1F99A45E" w14:textId="59ACADA0" w:rsidR="002C3A45" w:rsidRPr="004B5714" w:rsidRDefault="002C3A45" w:rsidP="004B5714">
            <w:pPr>
              <w:pBdr>
                <w:top w:val="nil"/>
                <w:left w:val="nil"/>
                <w:bottom w:val="nil"/>
                <w:right w:val="nil"/>
                <w:between w:val="nil"/>
              </w:pBdr>
              <w:rPr>
                <w:rFonts w:ascii="Arial" w:eastAsia="GHEA Grapalat" w:hAnsi="Arial" w:cs="Arial"/>
                <w:color w:val="000000"/>
                <w:sz w:val="16"/>
                <w:szCs w:val="16"/>
              </w:rPr>
            </w:pPr>
            <w:r w:rsidRPr="004B5714">
              <w:rPr>
                <w:rFonts w:ascii="Arial" w:hAnsi="Arial" w:cs="Arial"/>
                <w:color w:val="000000"/>
                <w:sz w:val="16"/>
                <w:szCs w:val="16"/>
              </w:rPr>
              <w:t>2. External Positioning and Marketing</w:t>
            </w:r>
          </w:p>
        </w:tc>
        <w:tc>
          <w:tcPr>
            <w:tcW w:w="1710" w:type="dxa"/>
            <w:vMerge w:val="restart"/>
          </w:tcPr>
          <w:p w14:paraId="64435B13" w14:textId="77777777" w:rsidR="002C3A45" w:rsidRPr="004B5714" w:rsidRDefault="002C3A45" w:rsidP="002C3A45">
            <w:pPr>
              <w:jc w:val="both"/>
              <w:rPr>
                <w:rFonts w:ascii="Arial" w:eastAsia="GHEA Grapalat" w:hAnsi="Arial" w:cs="Arial"/>
                <w:sz w:val="16"/>
                <w:szCs w:val="16"/>
                <w:highlight w:val="yellow"/>
              </w:rPr>
            </w:pPr>
          </w:p>
          <w:p w14:paraId="0709D933"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t xml:space="preserve">3. Improvement of </w:t>
            </w:r>
            <w:r w:rsidRPr="004B5714">
              <w:rPr>
                <w:rFonts w:ascii="Arial" w:hAnsi="Arial" w:cs="Arial"/>
                <w:sz w:val="16"/>
                <w:szCs w:val="16"/>
              </w:rPr>
              <w:lastRenderedPageBreak/>
              <w:t>business environment</w:t>
            </w:r>
          </w:p>
        </w:tc>
        <w:tc>
          <w:tcPr>
            <w:tcW w:w="1875" w:type="dxa"/>
          </w:tcPr>
          <w:p w14:paraId="1FDE1F38" w14:textId="66A44C3A" w:rsidR="002C3A45" w:rsidRPr="004B5714" w:rsidRDefault="002C3A45">
            <w:pPr>
              <w:rPr>
                <w:rFonts w:ascii="Arial" w:eastAsia="GHEA Grapalat" w:hAnsi="Arial" w:cs="Arial"/>
                <w:sz w:val="16"/>
                <w:szCs w:val="16"/>
              </w:rPr>
            </w:pPr>
            <w:r w:rsidRPr="004B5714">
              <w:rPr>
                <w:rFonts w:ascii="Arial" w:hAnsi="Arial" w:cs="Arial"/>
                <w:sz w:val="16"/>
                <w:szCs w:val="16"/>
              </w:rPr>
              <w:lastRenderedPageBreak/>
              <w:t xml:space="preserve">3.1. Establishment of support and extension </w:t>
            </w:r>
            <w:r w:rsidRPr="004B5714">
              <w:rPr>
                <w:rFonts w:ascii="Arial" w:hAnsi="Arial" w:cs="Arial"/>
                <w:sz w:val="16"/>
                <w:szCs w:val="16"/>
              </w:rPr>
              <w:lastRenderedPageBreak/>
              <w:t xml:space="preserve">centre for agricultural and tourism SME’s and other actors </w:t>
            </w:r>
          </w:p>
        </w:tc>
        <w:tc>
          <w:tcPr>
            <w:tcW w:w="1710" w:type="dxa"/>
          </w:tcPr>
          <w:p w14:paraId="276068D5"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lastRenderedPageBreak/>
              <w:t>2019-2021</w:t>
            </w:r>
          </w:p>
        </w:tc>
        <w:tc>
          <w:tcPr>
            <w:tcW w:w="1275" w:type="dxa"/>
          </w:tcPr>
          <w:p w14:paraId="38A283C7" w14:textId="748F9F47" w:rsidR="002C3A45" w:rsidRPr="004B5714" w:rsidRDefault="002C3A45" w:rsidP="002C3A45">
            <w:pPr>
              <w:jc w:val="both"/>
              <w:rPr>
                <w:rFonts w:ascii="Arial" w:eastAsia="GHEA Grapalat" w:hAnsi="Arial" w:cs="Arial"/>
                <w:sz w:val="16"/>
                <w:szCs w:val="16"/>
              </w:rPr>
            </w:pPr>
            <w:r w:rsidRPr="004B5714">
              <w:rPr>
                <w:rFonts w:ascii="Arial" w:hAnsi="Arial" w:cs="Arial"/>
                <w:color w:val="000000"/>
                <w:sz w:val="16"/>
                <w:szCs w:val="16"/>
              </w:rPr>
              <w:t xml:space="preserve">EU, private investor, other </w:t>
            </w:r>
            <w:r w:rsidRPr="004B5714">
              <w:rPr>
                <w:rFonts w:ascii="Arial" w:hAnsi="Arial" w:cs="Arial"/>
                <w:color w:val="000000"/>
                <w:sz w:val="16"/>
                <w:szCs w:val="16"/>
              </w:rPr>
              <w:lastRenderedPageBreak/>
              <w:t>donors</w:t>
            </w:r>
          </w:p>
        </w:tc>
        <w:tc>
          <w:tcPr>
            <w:tcW w:w="1290" w:type="dxa"/>
          </w:tcPr>
          <w:p w14:paraId="4DA63F4F"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lastRenderedPageBreak/>
              <w:t>200,000 Euro</w:t>
            </w:r>
          </w:p>
        </w:tc>
        <w:tc>
          <w:tcPr>
            <w:tcW w:w="2490" w:type="dxa"/>
          </w:tcPr>
          <w:p w14:paraId="7DD7A79E" w14:textId="77777777" w:rsidR="002C3A45" w:rsidRPr="004B5714" w:rsidRDefault="002C3A45" w:rsidP="00D5282C">
            <w:pPr>
              <w:pStyle w:val="ListParagraph"/>
              <w:numPr>
                <w:ilvl w:val="0"/>
                <w:numId w:val="15"/>
              </w:numPr>
              <w:ind w:left="342"/>
              <w:jc w:val="both"/>
              <w:rPr>
                <w:rFonts w:ascii="Arial" w:eastAsia="GHEA Grapalat" w:hAnsi="Arial" w:cs="Arial"/>
                <w:sz w:val="16"/>
                <w:szCs w:val="16"/>
              </w:rPr>
            </w:pPr>
            <w:r w:rsidRPr="004B5714">
              <w:rPr>
                <w:rFonts w:ascii="Arial" w:hAnsi="Arial" w:cs="Arial"/>
                <w:sz w:val="16"/>
                <w:szCs w:val="16"/>
              </w:rPr>
              <w:t>Functioning support centre</w:t>
            </w:r>
          </w:p>
          <w:p w14:paraId="55464425" w14:textId="77777777" w:rsidR="002C3A45" w:rsidRPr="004B5714" w:rsidRDefault="002C3A45" w:rsidP="00D5282C">
            <w:pPr>
              <w:pStyle w:val="ListParagraph"/>
              <w:numPr>
                <w:ilvl w:val="0"/>
                <w:numId w:val="15"/>
              </w:numPr>
              <w:ind w:left="342"/>
              <w:jc w:val="both"/>
              <w:rPr>
                <w:rFonts w:ascii="Arial" w:eastAsia="GHEA Grapalat" w:hAnsi="Arial" w:cs="Arial"/>
                <w:sz w:val="16"/>
                <w:szCs w:val="16"/>
              </w:rPr>
            </w:pPr>
            <w:r w:rsidRPr="004B5714">
              <w:rPr>
                <w:rFonts w:ascii="Arial" w:hAnsi="Arial" w:cs="Arial"/>
                <w:sz w:val="16"/>
                <w:szCs w:val="16"/>
              </w:rPr>
              <w:lastRenderedPageBreak/>
              <w:t>Number of provided services</w:t>
            </w:r>
          </w:p>
          <w:p w14:paraId="03B12114" w14:textId="77777777" w:rsidR="002C3A45" w:rsidRPr="004B5714" w:rsidRDefault="002C3A45" w:rsidP="00D5282C">
            <w:pPr>
              <w:pStyle w:val="ListParagraph"/>
              <w:numPr>
                <w:ilvl w:val="0"/>
                <w:numId w:val="15"/>
              </w:numPr>
              <w:ind w:left="342"/>
              <w:jc w:val="both"/>
              <w:rPr>
                <w:rFonts w:ascii="Arial" w:eastAsia="GHEA Grapalat" w:hAnsi="Arial" w:cs="Arial"/>
                <w:sz w:val="16"/>
                <w:szCs w:val="16"/>
              </w:rPr>
            </w:pPr>
            <w:r w:rsidRPr="004B5714">
              <w:rPr>
                <w:rFonts w:ascii="Arial" w:hAnsi="Arial" w:cs="Arial"/>
                <w:sz w:val="16"/>
                <w:szCs w:val="16"/>
              </w:rPr>
              <w:t>Number of trained staff</w:t>
            </w:r>
          </w:p>
          <w:p w14:paraId="3D4EA361" w14:textId="77777777" w:rsidR="002C3A45" w:rsidRPr="004B5714" w:rsidRDefault="002C3A45" w:rsidP="00D5282C">
            <w:pPr>
              <w:pStyle w:val="ListParagraph"/>
              <w:numPr>
                <w:ilvl w:val="0"/>
                <w:numId w:val="15"/>
              </w:numPr>
              <w:ind w:left="342"/>
              <w:jc w:val="both"/>
              <w:rPr>
                <w:rFonts w:ascii="Arial" w:eastAsia="GHEA Grapalat" w:hAnsi="Arial" w:cs="Arial"/>
                <w:sz w:val="16"/>
                <w:szCs w:val="16"/>
              </w:rPr>
            </w:pPr>
            <w:r w:rsidRPr="004B5714">
              <w:rPr>
                <w:rFonts w:ascii="Arial" w:hAnsi="Arial" w:cs="Arial"/>
                <w:sz w:val="16"/>
                <w:szCs w:val="16"/>
              </w:rPr>
              <w:t>Number of cooperating specialists</w:t>
            </w:r>
          </w:p>
          <w:p w14:paraId="0CDE930A" w14:textId="77777777" w:rsidR="002C3A45" w:rsidRPr="004B5714" w:rsidRDefault="002C3A45" w:rsidP="00D5282C">
            <w:pPr>
              <w:jc w:val="both"/>
              <w:rPr>
                <w:rFonts w:ascii="Arial" w:eastAsia="GHEA Grapalat" w:hAnsi="Arial" w:cs="Arial"/>
                <w:sz w:val="16"/>
                <w:szCs w:val="16"/>
                <w:lang w:val="ru-RU"/>
              </w:rPr>
            </w:pPr>
          </w:p>
        </w:tc>
        <w:tc>
          <w:tcPr>
            <w:tcW w:w="2265" w:type="dxa"/>
            <w:vMerge w:val="restart"/>
          </w:tcPr>
          <w:p w14:paraId="51BB8F18" w14:textId="77777777" w:rsidR="002C3A45" w:rsidRPr="004B5714" w:rsidRDefault="002C3A45" w:rsidP="00D5282C">
            <w:pPr>
              <w:pStyle w:val="ListParagraph"/>
              <w:ind w:left="360"/>
              <w:rPr>
                <w:rFonts w:ascii="Arial" w:eastAsia="GHEA Grapalat" w:hAnsi="Arial" w:cs="Arial"/>
                <w:sz w:val="16"/>
                <w:szCs w:val="16"/>
              </w:rPr>
            </w:pPr>
            <w:r w:rsidRPr="004B5714">
              <w:rPr>
                <w:rFonts w:ascii="Arial" w:hAnsi="Arial" w:cs="Arial"/>
                <w:sz w:val="16"/>
                <w:szCs w:val="16"/>
              </w:rPr>
              <w:lastRenderedPageBreak/>
              <w:t>Number of trained SME's</w:t>
            </w:r>
          </w:p>
          <w:p w14:paraId="236D68DB" w14:textId="77777777" w:rsidR="002C3A45" w:rsidRPr="004B5714" w:rsidRDefault="002C3A45" w:rsidP="002C3A45">
            <w:pPr>
              <w:pStyle w:val="ListParagraph"/>
              <w:numPr>
                <w:ilvl w:val="0"/>
                <w:numId w:val="30"/>
              </w:numPr>
              <w:rPr>
                <w:rFonts w:ascii="Arial" w:eastAsia="GHEA Grapalat" w:hAnsi="Arial" w:cs="Arial"/>
                <w:sz w:val="16"/>
                <w:szCs w:val="16"/>
              </w:rPr>
            </w:pPr>
            <w:r w:rsidRPr="004B5714">
              <w:rPr>
                <w:rFonts w:ascii="Arial" w:hAnsi="Arial" w:cs="Arial"/>
                <w:sz w:val="16"/>
                <w:szCs w:val="16"/>
              </w:rPr>
              <w:lastRenderedPageBreak/>
              <w:t>Number of website visitors</w:t>
            </w:r>
          </w:p>
          <w:p w14:paraId="375C6AEE" w14:textId="77777777" w:rsidR="002C3A45" w:rsidRPr="004B5714" w:rsidRDefault="002C3A45" w:rsidP="002C3A45">
            <w:pPr>
              <w:pStyle w:val="ListParagraph"/>
              <w:numPr>
                <w:ilvl w:val="0"/>
                <w:numId w:val="30"/>
              </w:numPr>
              <w:rPr>
                <w:rFonts w:ascii="Arial" w:eastAsia="GHEA Grapalat" w:hAnsi="Arial" w:cs="Arial"/>
                <w:sz w:val="16"/>
                <w:szCs w:val="16"/>
              </w:rPr>
            </w:pPr>
            <w:r w:rsidRPr="004B5714">
              <w:rPr>
                <w:rFonts w:ascii="Arial" w:hAnsi="Arial" w:cs="Arial"/>
                <w:sz w:val="16"/>
                <w:szCs w:val="16"/>
              </w:rPr>
              <w:t>Number of memoranda signed as a result of the business forum</w:t>
            </w:r>
          </w:p>
        </w:tc>
      </w:tr>
      <w:tr w:rsidR="002C3A45" w:rsidRPr="004B5714" w14:paraId="6F12E848" w14:textId="77777777" w:rsidTr="001F16A6">
        <w:trPr>
          <w:trHeight w:val="740"/>
        </w:trPr>
        <w:tc>
          <w:tcPr>
            <w:tcW w:w="1709" w:type="dxa"/>
            <w:vMerge/>
          </w:tcPr>
          <w:p w14:paraId="78A2B850" w14:textId="77777777" w:rsidR="002C3A45" w:rsidRPr="004B5714" w:rsidRDefault="002C3A45" w:rsidP="002C3A45">
            <w:pPr>
              <w:widowControl w:val="0"/>
              <w:pBdr>
                <w:top w:val="nil"/>
                <w:left w:val="nil"/>
                <w:bottom w:val="nil"/>
                <w:right w:val="nil"/>
                <w:between w:val="nil"/>
              </w:pBdr>
              <w:rPr>
                <w:rFonts w:ascii="Arial" w:eastAsia="GHEA Grapalat" w:hAnsi="Arial" w:cs="Arial"/>
                <w:color w:val="000000"/>
                <w:sz w:val="16"/>
                <w:szCs w:val="16"/>
              </w:rPr>
            </w:pPr>
          </w:p>
        </w:tc>
        <w:tc>
          <w:tcPr>
            <w:tcW w:w="1710" w:type="dxa"/>
            <w:vMerge/>
          </w:tcPr>
          <w:p w14:paraId="1585C5AF" w14:textId="77777777" w:rsidR="002C3A45" w:rsidRPr="004B5714" w:rsidRDefault="002C3A45" w:rsidP="002C3A45">
            <w:pPr>
              <w:widowControl w:val="0"/>
              <w:pBdr>
                <w:top w:val="nil"/>
                <w:left w:val="nil"/>
                <w:bottom w:val="nil"/>
                <w:right w:val="nil"/>
                <w:between w:val="nil"/>
              </w:pBdr>
              <w:rPr>
                <w:rFonts w:ascii="Arial" w:eastAsia="GHEA Grapalat" w:hAnsi="Arial" w:cs="Arial"/>
                <w:color w:val="000000"/>
                <w:sz w:val="16"/>
                <w:szCs w:val="16"/>
              </w:rPr>
            </w:pPr>
          </w:p>
        </w:tc>
        <w:tc>
          <w:tcPr>
            <w:tcW w:w="1875" w:type="dxa"/>
          </w:tcPr>
          <w:p w14:paraId="47FD7E59" w14:textId="3F941C89" w:rsidR="002C3A45" w:rsidRPr="004B5714" w:rsidRDefault="002C3A45">
            <w:pPr>
              <w:jc w:val="both"/>
              <w:rPr>
                <w:rFonts w:ascii="Arial" w:eastAsia="GHEA Grapalat" w:hAnsi="Arial" w:cs="Arial"/>
                <w:sz w:val="16"/>
                <w:szCs w:val="16"/>
              </w:rPr>
            </w:pPr>
            <w:r w:rsidRPr="004B5714">
              <w:rPr>
                <w:rFonts w:ascii="Arial" w:hAnsi="Arial" w:cs="Arial"/>
                <w:sz w:val="16"/>
                <w:szCs w:val="16"/>
              </w:rPr>
              <w:t>3.2. Organisation of business forums for agricultural and tourism actors</w:t>
            </w:r>
          </w:p>
        </w:tc>
        <w:tc>
          <w:tcPr>
            <w:tcW w:w="1710" w:type="dxa"/>
          </w:tcPr>
          <w:p w14:paraId="62E509E0"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t>2018-2019</w:t>
            </w:r>
          </w:p>
        </w:tc>
        <w:tc>
          <w:tcPr>
            <w:tcW w:w="1275" w:type="dxa"/>
          </w:tcPr>
          <w:p w14:paraId="07B8C5A6" w14:textId="583C74BA" w:rsidR="002C3A45" w:rsidRPr="004B5714" w:rsidRDefault="002C3A45" w:rsidP="002C3A45">
            <w:pPr>
              <w:jc w:val="both"/>
              <w:rPr>
                <w:rFonts w:ascii="Arial" w:eastAsia="GHEA Grapalat" w:hAnsi="Arial" w:cs="Arial"/>
                <w:sz w:val="16"/>
                <w:szCs w:val="16"/>
              </w:rPr>
            </w:pPr>
            <w:r w:rsidRPr="004B5714">
              <w:rPr>
                <w:rFonts w:ascii="Arial" w:hAnsi="Arial" w:cs="Arial"/>
                <w:color w:val="000000"/>
                <w:sz w:val="16"/>
                <w:szCs w:val="16"/>
              </w:rPr>
              <w:t>EU, private investor, other donors, MA</w:t>
            </w:r>
          </w:p>
        </w:tc>
        <w:tc>
          <w:tcPr>
            <w:tcW w:w="1290" w:type="dxa"/>
          </w:tcPr>
          <w:p w14:paraId="56831AAA"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t>10,000 Euro</w:t>
            </w:r>
          </w:p>
        </w:tc>
        <w:tc>
          <w:tcPr>
            <w:tcW w:w="2490" w:type="dxa"/>
          </w:tcPr>
          <w:p w14:paraId="2C7B77E1" w14:textId="77777777" w:rsidR="00D5282C" w:rsidRPr="004B5714" w:rsidRDefault="002C3A45" w:rsidP="00D5282C">
            <w:pPr>
              <w:pStyle w:val="ListParagraph"/>
              <w:numPr>
                <w:ilvl w:val="0"/>
                <w:numId w:val="15"/>
              </w:numPr>
              <w:ind w:left="342"/>
              <w:jc w:val="both"/>
              <w:rPr>
                <w:rFonts w:ascii="Arial" w:eastAsia="GHEA Grapalat" w:hAnsi="Arial" w:cs="Arial"/>
                <w:sz w:val="16"/>
                <w:szCs w:val="16"/>
              </w:rPr>
            </w:pPr>
            <w:r w:rsidRPr="004B5714">
              <w:rPr>
                <w:rFonts w:ascii="Arial" w:hAnsi="Arial" w:cs="Arial"/>
                <w:sz w:val="16"/>
                <w:szCs w:val="16"/>
              </w:rPr>
              <w:t xml:space="preserve">2 business forums conducted </w:t>
            </w:r>
          </w:p>
          <w:p w14:paraId="7EA2CFC9" w14:textId="61C471D8" w:rsidR="002C3A45" w:rsidRPr="004B5714" w:rsidRDefault="00D5282C" w:rsidP="00D5282C">
            <w:pPr>
              <w:pStyle w:val="ListParagraph"/>
              <w:numPr>
                <w:ilvl w:val="0"/>
                <w:numId w:val="15"/>
              </w:numPr>
              <w:ind w:left="342"/>
              <w:jc w:val="both"/>
              <w:rPr>
                <w:rFonts w:ascii="Arial" w:eastAsia="GHEA Grapalat" w:hAnsi="Arial" w:cs="Arial"/>
                <w:sz w:val="16"/>
                <w:szCs w:val="16"/>
              </w:rPr>
            </w:pPr>
            <w:r w:rsidRPr="004B5714">
              <w:rPr>
                <w:rFonts w:ascii="Arial" w:hAnsi="Arial" w:cs="Arial"/>
                <w:sz w:val="16"/>
                <w:szCs w:val="16"/>
              </w:rPr>
              <w:t>Number of forum participants - 50</w:t>
            </w:r>
          </w:p>
        </w:tc>
        <w:tc>
          <w:tcPr>
            <w:tcW w:w="2265" w:type="dxa"/>
            <w:vMerge/>
          </w:tcPr>
          <w:p w14:paraId="470A3EAA"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p>
        </w:tc>
      </w:tr>
      <w:tr w:rsidR="002C3A45" w:rsidRPr="004B5714" w14:paraId="43405369" w14:textId="77777777" w:rsidTr="001F16A6">
        <w:trPr>
          <w:trHeight w:val="1500"/>
        </w:trPr>
        <w:tc>
          <w:tcPr>
            <w:tcW w:w="1709" w:type="dxa"/>
            <w:vMerge/>
          </w:tcPr>
          <w:p w14:paraId="4365FAE8" w14:textId="77777777" w:rsidR="002C3A45" w:rsidRPr="004B5714" w:rsidRDefault="002C3A45" w:rsidP="002C3A45">
            <w:pPr>
              <w:widowControl w:val="0"/>
              <w:pBdr>
                <w:top w:val="nil"/>
                <w:left w:val="nil"/>
                <w:bottom w:val="nil"/>
                <w:right w:val="nil"/>
                <w:between w:val="nil"/>
              </w:pBdr>
              <w:rPr>
                <w:rFonts w:ascii="Arial" w:eastAsia="GHEA Grapalat" w:hAnsi="Arial" w:cs="Arial"/>
                <w:color w:val="000000"/>
                <w:sz w:val="16"/>
                <w:szCs w:val="16"/>
              </w:rPr>
            </w:pPr>
          </w:p>
        </w:tc>
        <w:tc>
          <w:tcPr>
            <w:tcW w:w="1710" w:type="dxa"/>
            <w:vMerge/>
          </w:tcPr>
          <w:p w14:paraId="3A576DB9" w14:textId="77777777" w:rsidR="002C3A45" w:rsidRPr="004B5714" w:rsidRDefault="002C3A45" w:rsidP="002C3A45">
            <w:pPr>
              <w:widowControl w:val="0"/>
              <w:pBdr>
                <w:top w:val="nil"/>
                <w:left w:val="nil"/>
                <w:bottom w:val="nil"/>
                <w:right w:val="nil"/>
                <w:between w:val="nil"/>
              </w:pBdr>
              <w:rPr>
                <w:rFonts w:ascii="Arial" w:eastAsia="GHEA Grapalat" w:hAnsi="Arial" w:cs="Arial"/>
                <w:color w:val="000000"/>
                <w:sz w:val="16"/>
                <w:szCs w:val="16"/>
              </w:rPr>
            </w:pPr>
          </w:p>
        </w:tc>
        <w:tc>
          <w:tcPr>
            <w:tcW w:w="1875" w:type="dxa"/>
          </w:tcPr>
          <w:p w14:paraId="47192B12" w14:textId="18892832" w:rsidR="002C3A45" w:rsidRPr="004B5714" w:rsidRDefault="002C3A45" w:rsidP="00E4483B">
            <w:pPr>
              <w:jc w:val="both"/>
              <w:rPr>
                <w:rFonts w:ascii="Arial" w:eastAsia="GHEA Grapalat" w:hAnsi="Arial" w:cs="Arial"/>
                <w:sz w:val="16"/>
                <w:szCs w:val="16"/>
              </w:rPr>
            </w:pPr>
            <w:r w:rsidRPr="004B5714">
              <w:rPr>
                <w:rFonts w:ascii="Arial" w:hAnsi="Arial" w:cs="Arial"/>
                <w:sz w:val="16"/>
                <w:szCs w:val="16"/>
              </w:rPr>
              <w:t>3.3. Creation of a website for the extension centre</w:t>
            </w:r>
          </w:p>
        </w:tc>
        <w:tc>
          <w:tcPr>
            <w:tcW w:w="1710" w:type="dxa"/>
          </w:tcPr>
          <w:p w14:paraId="2B963BB7"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t>2019</w:t>
            </w:r>
          </w:p>
        </w:tc>
        <w:tc>
          <w:tcPr>
            <w:tcW w:w="1275" w:type="dxa"/>
          </w:tcPr>
          <w:p w14:paraId="3D7D9DB8" w14:textId="0A843874" w:rsidR="002C3A45" w:rsidRPr="004B5714" w:rsidRDefault="002C3A45" w:rsidP="002C3A45">
            <w:pPr>
              <w:jc w:val="both"/>
              <w:rPr>
                <w:rFonts w:ascii="Arial" w:eastAsia="GHEA Grapalat" w:hAnsi="Arial" w:cs="Arial"/>
                <w:sz w:val="16"/>
                <w:szCs w:val="16"/>
              </w:rPr>
            </w:pPr>
            <w:r w:rsidRPr="004B5714">
              <w:rPr>
                <w:rFonts w:ascii="Arial" w:hAnsi="Arial" w:cs="Arial"/>
                <w:color w:val="000000"/>
                <w:sz w:val="16"/>
                <w:szCs w:val="16"/>
              </w:rPr>
              <w:t>EU, private investor, other donors</w:t>
            </w:r>
          </w:p>
        </w:tc>
        <w:tc>
          <w:tcPr>
            <w:tcW w:w="1290" w:type="dxa"/>
          </w:tcPr>
          <w:p w14:paraId="17186534" w14:textId="77777777" w:rsidR="002C3A45" w:rsidRPr="004B5714" w:rsidRDefault="002C3A45" w:rsidP="002C3A45">
            <w:pPr>
              <w:jc w:val="both"/>
              <w:rPr>
                <w:rFonts w:ascii="Arial" w:eastAsia="GHEA Grapalat" w:hAnsi="Arial" w:cs="Arial"/>
                <w:sz w:val="16"/>
                <w:szCs w:val="16"/>
              </w:rPr>
            </w:pPr>
            <w:r w:rsidRPr="004B5714">
              <w:rPr>
                <w:rFonts w:ascii="Arial" w:hAnsi="Arial" w:cs="Arial"/>
                <w:sz w:val="16"/>
                <w:szCs w:val="16"/>
              </w:rPr>
              <w:t>10,000 Euro</w:t>
            </w:r>
          </w:p>
        </w:tc>
        <w:tc>
          <w:tcPr>
            <w:tcW w:w="2490" w:type="dxa"/>
          </w:tcPr>
          <w:p w14:paraId="1DEF28B3" w14:textId="77777777" w:rsidR="002C3A45" w:rsidRPr="004B5714" w:rsidRDefault="002C3A45" w:rsidP="00D5282C">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Website of SME support centre</w:t>
            </w:r>
          </w:p>
        </w:tc>
        <w:tc>
          <w:tcPr>
            <w:tcW w:w="2265" w:type="dxa"/>
            <w:vMerge/>
          </w:tcPr>
          <w:p w14:paraId="7AF92654" w14:textId="77777777" w:rsidR="002C3A45" w:rsidRPr="004B5714" w:rsidRDefault="002C3A45" w:rsidP="002C3A45">
            <w:pPr>
              <w:pBdr>
                <w:top w:val="nil"/>
                <w:left w:val="nil"/>
                <w:bottom w:val="nil"/>
                <w:right w:val="nil"/>
                <w:between w:val="nil"/>
              </w:pBdr>
              <w:jc w:val="both"/>
              <w:rPr>
                <w:rFonts w:ascii="Arial" w:eastAsia="GHEA Grapalat" w:hAnsi="Arial" w:cs="Arial"/>
                <w:color w:val="000000"/>
                <w:sz w:val="16"/>
                <w:szCs w:val="16"/>
              </w:rPr>
            </w:pPr>
          </w:p>
        </w:tc>
      </w:tr>
    </w:tbl>
    <w:p w14:paraId="1EEA945B" w14:textId="77777777" w:rsidR="00D4123D" w:rsidRPr="004B5714" w:rsidRDefault="00C20D88" w:rsidP="00F811A6">
      <w:pPr>
        <w:pBdr>
          <w:top w:val="nil"/>
          <w:left w:val="nil"/>
          <w:bottom w:val="nil"/>
          <w:right w:val="nil"/>
          <w:between w:val="nil"/>
        </w:pBdr>
        <w:rPr>
          <w:rFonts w:ascii="Arial" w:eastAsia="GHEA Grapalat" w:hAnsi="Arial" w:cs="Arial"/>
          <w:sz w:val="22"/>
          <w:szCs w:val="22"/>
        </w:rPr>
      </w:pPr>
      <w:r w:rsidRPr="004B5714">
        <w:rPr>
          <w:rFonts w:ascii="Arial" w:hAnsi="Arial" w:cs="Arial"/>
          <w:b/>
          <w:i/>
          <w:sz w:val="22"/>
          <w:szCs w:val="22"/>
        </w:rPr>
        <w:t>Table 12. Internal Monitoring Plan of Actions presented in Table 11</w:t>
      </w:r>
    </w:p>
    <w:p w14:paraId="284A3AAE" w14:textId="77777777" w:rsidR="00D4123D" w:rsidRPr="004B5714" w:rsidRDefault="00D4123D">
      <w:pPr>
        <w:pBdr>
          <w:top w:val="nil"/>
          <w:left w:val="nil"/>
          <w:bottom w:val="nil"/>
          <w:right w:val="nil"/>
          <w:between w:val="nil"/>
        </w:pBdr>
        <w:jc w:val="both"/>
        <w:rPr>
          <w:rFonts w:ascii="Arial" w:eastAsia="GHEA Grapalat" w:hAnsi="Arial" w:cs="Arial"/>
          <w:color w:val="1F497D"/>
          <w:sz w:val="22"/>
          <w:szCs w:val="22"/>
        </w:rPr>
      </w:pPr>
    </w:p>
    <w:tbl>
      <w:tblPr>
        <w:tblStyle w:val="af0"/>
        <w:tblW w:w="144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1260"/>
        <w:gridCol w:w="2250"/>
        <w:gridCol w:w="2700"/>
        <w:gridCol w:w="2520"/>
        <w:gridCol w:w="2790"/>
      </w:tblGrid>
      <w:tr w:rsidR="00D4123D" w:rsidRPr="004B5714" w14:paraId="2ABCD655" w14:textId="77777777" w:rsidTr="00E80390">
        <w:tc>
          <w:tcPr>
            <w:tcW w:w="2970" w:type="dxa"/>
            <w:shd w:val="clear" w:color="auto" w:fill="BDD6EE"/>
          </w:tcPr>
          <w:p w14:paraId="42B9F3F6"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Actions / Projects ideas</w:t>
            </w:r>
          </w:p>
        </w:tc>
        <w:tc>
          <w:tcPr>
            <w:tcW w:w="1260" w:type="dxa"/>
            <w:shd w:val="clear" w:color="auto" w:fill="BDD6EE"/>
          </w:tcPr>
          <w:p w14:paraId="72D0FA88"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Duration (start/finish)</w:t>
            </w:r>
          </w:p>
        </w:tc>
        <w:tc>
          <w:tcPr>
            <w:tcW w:w="2250" w:type="dxa"/>
            <w:shd w:val="clear" w:color="auto" w:fill="BDD6EE"/>
          </w:tcPr>
          <w:p w14:paraId="56282F43"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Expected results</w:t>
            </w:r>
          </w:p>
          <w:p w14:paraId="5EAA00EB"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1st-6th months</w:t>
            </w:r>
          </w:p>
        </w:tc>
        <w:tc>
          <w:tcPr>
            <w:tcW w:w="2700" w:type="dxa"/>
            <w:shd w:val="clear" w:color="auto" w:fill="BDD6EE"/>
          </w:tcPr>
          <w:p w14:paraId="3AF22092"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Expected results</w:t>
            </w:r>
          </w:p>
          <w:p w14:paraId="75D85BC6"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6-12th months</w:t>
            </w:r>
          </w:p>
        </w:tc>
        <w:tc>
          <w:tcPr>
            <w:tcW w:w="2520" w:type="dxa"/>
            <w:shd w:val="clear" w:color="auto" w:fill="BDD6EE"/>
          </w:tcPr>
          <w:p w14:paraId="0845B9DD"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Expected results</w:t>
            </w:r>
          </w:p>
          <w:p w14:paraId="75F7FB5E"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12-18th months</w:t>
            </w:r>
          </w:p>
        </w:tc>
        <w:tc>
          <w:tcPr>
            <w:tcW w:w="2790" w:type="dxa"/>
            <w:shd w:val="clear" w:color="auto" w:fill="BDD6EE"/>
          </w:tcPr>
          <w:p w14:paraId="45734C2B"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Expected results</w:t>
            </w:r>
          </w:p>
          <w:p w14:paraId="733DF3BF"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6"/>
              </w:rPr>
            </w:pPr>
            <w:r w:rsidRPr="004B5714">
              <w:rPr>
                <w:rFonts w:ascii="Arial" w:hAnsi="Arial" w:cs="Arial"/>
                <w:b/>
                <w:i/>
                <w:color w:val="000000"/>
                <w:sz w:val="18"/>
                <w:szCs w:val="16"/>
              </w:rPr>
              <w:t>18-24th months</w:t>
            </w:r>
          </w:p>
        </w:tc>
      </w:tr>
      <w:tr w:rsidR="00E4483B" w:rsidRPr="004B5714" w14:paraId="1446C11C" w14:textId="77777777" w:rsidTr="00E80390">
        <w:tc>
          <w:tcPr>
            <w:tcW w:w="2970" w:type="dxa"/>
          </w:tcPr>
          <w:p w14:paraId="29773CBE" w14:textId="2CCAF1AA" w:rsidR="00E4483B" w:rsidRPr="004B5714" w:rsidRDefault="00E4483B" w:rsidP="00E4483B">
            <w:pPr>
              <w:jc w:val="both"/>
              <w:rPr>
                <w:rFonts w:ascii="Arial" w:eastAsia="GHEA Grapalat" w:hAnsi="Arial" w:cs="Arial"/>
                <w:sz w:val="18"/>
                <w:szCs w:val="16"/>
              </w:rPr>
            </w:pPr>
            <w:r w:rsidRPr="004B5714">
              <w:rPr>
                <w:rFonts w:ascii="Arial" w:hAnsi="Arial" w:cs="Arial"/>
                <w:color w:val="000000"/>
                <w:sz w:val="16"/>
                <w:szCs w:val="16"/>
              </w:rPr>
              <w:t>1.1. Rehabilitation and construction of irrigation system</w:t>
            </w:r>
          </w:p>
        </w:tc>
        <w:tc>
          <w:tcPr>
            <w:tcW w:w="1260" w:type="dxa"/>
          </w:tcPr>
          <w:p w14:paraId="5E6211E6"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2019-2021</w:t>
            </w:r>
          </w:p>
        </w:tc>
        <w:tc>
          <w:tcPr>
            <w:tcW w:w="2250" w:type="dxa"/>
          </w:tcPr>
          <w:p w14:paraId="3C1756ED" w14:textId="666E8335"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Fundraising activities are over, construction work has started</w:t>
            </w:r>
          </w:p>
          <w:p w14:paraId="44C31AA9"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32 ha irrigated area, </w:t>
            </w:r>
          </w:p>
          <w:p w14:paraId="33F5624F" w14:textId="10DB28C6"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construction of a 2 km-long irrigation system</w:t>
            </w:r>
          </w:p>
        </w:tc>
        <w:tc>
          <w:tcPr>
            <w:tcW w:w="2700" w:type="dxa"/>
          </w:tcPr>
          <w:p w14:paraId="5C19C851"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65 ha irrigated area,      </w:t>
            </w:r>
          </w:p>
          <w:p w14:paraId="67C94AD6" w14:textId="6426B5BF"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construction of a 7 km-long irrigation system</w:t>
            </w:r>
          </w:p>
        </w:tc>
        <w:tc>
          <w:tcPr>
            <w:tcW w:w="2520" w:type="dxa"/>
          </w:tcPr>
          <w:p w14:paraId="330C61AF"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50 ha irrigated area,  </w:t>
            </w:r>
          </w:p>
          <w:p w14:paraId="3048E14A" w14:textId="7D0C4E03"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Construction of a 6 km-long irrigation system</w:t>
            </w:r>
          </w:p>
        </w:tc>
        <w:tc>
          <w:tcPr>
            <w:tcW w:w="2790" w:type="dxa"/>
          </w:tcPr>
          <w:p w14:paraId="456D61A6"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43 ha irrigated area,  </w:t>
            </w:r>
          </w:p>
          <w:p w14:paraId="76F79CC9" w14:textId="1047F19A"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 construction of a 5 km-long irrigation system</w:t>
            </w:r>
          </w:p>
        </w:tc>
      </w:tr>
      <w:tr w:rsidR="00E4483B" w:rsidRPr="004B5714" w14:paraId="6E7FC1FB" w14:textId="77777777" w:rsidTr="00E80390">
        <w:tc>
          <w:tcPr>
            <w:tcW w:w="2970" w:type="dxa"/>
          </w:tcPr>
          <w:p w14:paraId="796B0CD6" w14:textId="7372E41C" w:rsidR="00E4483B" w:rsidRPr="004B5714" w:rsidRDefault="00E4483B" w:rsidP="00E4483B">
            <w:pPr>
              <w:jc w:val="both"/>
              <w:rPr>
                <w:rFonts w:ascii="Arial" w:eastAsia="GHEA Grapalat" w:hAnsi="Arial" w:cs="Arial"/>
                <w:sz w:val="18"/>
                <w:szCs w:val="16"/>
              </w:rPr>
            </w:pPr>
            <w:r w:rsidRPr="004B5714">
              <w:rPr>
                <w:rFonts w:ascii="Arial" w:hAnsi="Arial" w:cs="Arial"/>
                <w:color w:val="000000"/>
                <w:sz w:val="16"/>
                <w:szCs w:val="16"/>
              </w:rPr>
              <w:t>1.2. Improvement of 4.5 ha pastures In 3 rural communities 1,5 ha pastures will be separated where electric fences will be installed and field grasses planted</w:t>
            </w:r>
          </w:p>
        </w:tc>
        <w:tc>
          <w:tcPr>
            <w:tcW w:w="1260" w:type="dxa"/>
          </w:tcPr>
          <w:p w14:paraId="1AD85A64" w14:textId="16187EBF"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2018-2019</w:t>
            </w:r>
          </w:p>
        </w:tc>
        <w:tc>
          <w:tcPr>
            <w:tcW w:w="2250" w:type="dxa"/>
          </w:tcPr>
          <w:p w14:paraId="7910707D"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4.5 ha improved pastures</w:t>
            </w:r>
          </w:p>
        </w:tc>
        <w:tc>
          <w:tcPr>
            <w:tcW w:w="2700" w:type="dxa"/>
          </w:tcPr>
          <w:p w14:paraId="06B8542A"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520" w:type="dxa"/>
          </w:tcPr>
          <w:p w14:paraId="68818055"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790" w:type="dxa"/>
          </w:tcPr>
          <w:p w14:paraId="4B253C1B"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26953B56" w14:textId="77777777" w:rsidTr="00E80390">
        <w:tc>
          <w:tcPr>
            <w:tcW w:w="2970" w:type="dxa"/>
          </w:tcPr>
          <w:p w14:paraId="3641A2C9" w14:textId="0F07E858" w:rsidR="00E4483B" w:rsidRPr="004B5714" w:rsidRDefault="00E4483B" w:rsidP="00E4483B">
            <w:pPr>
              <w:jc w:val="both"/>
              <w:rPr>
                <w:rFonts w:ascii="Arial" w:eastAsia="GHEA Grapalat" w:hAnsi="Arial" w:cs="Arial"/>
                <w:sz w:val="18"/>
                <w:szCs w:val="16"/>
              </w:rPr>
            </w:pPr>
            <w:r w:rsidRPr="004B5714">
              <w:rPr>
                <w:rFonts w:ascii="Arial" w:hAnsi="Arial" w:cs="Arial"/>
                <w:color w:val="000000"/>
                <w:sz w:val="16"/>
                <w:szCs w:val="16"/>
              </w:rPr>
              <w:t>1.3. Provision of pastures with irrigation</w:t>
            </w:r>
          </w:p>
        </w:tc>
        <w:tc>
          <w:tcPr>
            <w:tcW w:w="1260" w:type="dxa"/>
          </w:tcPr>
          <w:p w14:paraId="0F0EC261"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2018-2019</w:t>
            </w:r>
          </w:p>
        </w:tc>
        <w:tc>
          <w:tcPr>
            <w:tcW w:w="2250" w:type="dxa"/>
          </w:tcPr>
          <w:p w14:paraId="4443B00C" w14:textId="692847FC"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Preparation of design estimates </w:t>
            </w:r>
          </w:p>
        </w:tc>
        <w:tc>
          <w:tcPr>
            <w:tcW w:w="2700" w:type="dxa"/>
          </w:tcPr>
          <w:p w14:paraId="73C587A9" w14:textId="19C831DC"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 xml:space="preserve">Performance of construction work </w:t>
            </w:r>
          </w:p>
        </w:tc>
        <w:tc>
          <w:tcPr>
            <w:tcW w:w="2520" w:type="dxa"/>
          </w:tcPr>
          <w:p w14:paraId="7BF24D49" w14:textId="3D8219F4"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Pastures provided with irrigation in 5 villages, total 6,136 ha</w:t>
            </w:r>
          </w:p>
        </w:tc>
        <w:tc>
          <w:tcPr>
            <w:tcW w:w="2790" w:type="dxa"/>
          </w:tcPr>
          <w:p w14:paraId="198BE321"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0DF4F261" w14:textId="77777777" w:rsidTr="00E80390">
        <w:tc>
          <w:tcPr>
            <w:tcW w:w="2970" w:type="dxa"/>
          </w:tcPr>
          <w:p w14:paraId="46121D9F" w14:textId="055E757B" w:rsidR="00E4483B" w:rsidRPr="004B5714" w:rsidRDefault="00E4483B" w:rsidP="00E4483B">
            <w:pPr>
              <w:jc w:val="both"/>
              <w:rPr>
                <w:rFonts w:ascii="Arial" w:eastAsia="GHEA Grapalat" w:hAnsi="Arial" w:cs="Arial"/>
                <w:sz w:val="18"/>
                <w:szCs w:val="16"/>
              </w:rPr>
            </w:pPr>
            <w:r w:rsidRPr="004B5714">
              <w:rPr>
                <w:rFonts w:ascii="Arial" w:hAnsi="Arial" w:cs="Arial"/>
                <w:sz w:val="16"/>
                <w:szCs w:val="16"/>
              </w:rPr>
              <w:t>1.4. Construction of a butcher’s stand</w:t>
            </w:r>
          </w:p>
        </w:tc>
        <w:tc>
          <w:tcPr>
            <w:tcW w:w="1260" w:type="dxa"/>
          </w:tcPr>
          <w:p w14:paraId="40072C43"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w:t>
            </w:r>
          </w:p>
        </w:tc>
        <w:tc>
          <w:tcPr>
            <w:tcW w:w="2250" w:type="dxa"/>
          </w:tcPr>
          <w:p w14:paraId="6E39D576"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1 pavilion with 3 stands constructed</w:t>
            </w:r>
          </w:p>
        </w:tc>
        <w:tc>
          <w:tcPr>
            <w:tcW w:w="2700" w:type="dxa"/>
          </w:tcPr>
          <w:p w14:paraId="3BBF08E1"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520" w:type="dxa"/>
          </w:tcPr>
          <w:p w14:paraId="2AC460B4"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790" w:type="dxa"/>
          </w:tcPr>
          <w:p w14:paraId="4ABE9F60"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138C641C" w14:textId="77777777" w:rsidTr="00E80390">
        <w:tc>
          <w:tcPr>
            <w:tcW w:w="2970" w:type="dxa"/>
          </w:tcPr>
          <w:p w14:paraId="0903382D" w14:textId="51A8DCB2" w:rsidR="00E4483B" w:rsidRPr="004B5714" w:rsidRDefault="00E4483B" w:rsidP="00E4483B">
            <w:pPr>
              <w:tabs>
                <w:tab w:val="center" w:pos="830"/>
              </w:tabs>
              <w:jc w:val="both"/>
              <w:rPr>
                <w:rFonts w:ascii="Arial" w:eastAsia="GHEA Grapalat" w:hAnsi="Arial" w:cs="Arial"/>
                <w:sz w:val="18"/>
                <w:szCs w:val="16"/>
              </w:rPr>
            </w:pPr>
            <w:r w:rsidRPr="004B5714">
              <w:rPr>
                <w:rFonts w:ascii="Arial" w:hAnsi="Arial" w:cs="Arial"/>
                <w:color w:val="000000"/>
                <w:sz w:val="16"/>
                <w:szCs w:val="16"/>
              </w:rPr>
              <w:t>2.1.</w:t>
            </w:r>
            <w:r w:rsidRPr="004B5714">
              <w:rPr>
                <w:rFonts w:ascii="Arial" w:hAnsi="Arial" w:cs="Arial"/>
                <w:color w:val="000000"/>
                <w:sz w:val="16"/>
                <w:szCs w:val="16"/>
              </w:rPr>
              <w:tab/>
              <w:t>Creation of recreation area in the park after K. Demirchyan in Sisian town</w:t>
            </w:r>
          </w:p>
        </w:tc>
        <w:tc>
          <w:tcPr>
            <w:tcW w:w="1260" w:type="dxa"/>
          </w:tcPr>
          <w:p w14:paraId="5B8ECE05"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2019-2020</w:t>
            </w:r>
          </w:p>
        </w:tc>
        <w:tc>
          <w:tcPr>
            <w:tcW w:w="2250" w:type="dxa"/>
          </w:tcPr>
          <w:p w14:paraId="10826E16"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Preparation of design estimates</w:t>
            </w:r>
          </w:p>
        </w:tc>
        <w:tc>
          <w:tcPr>
            <w:tcW w:w="2700" w:type="dxa"/>
          </w:tcPr>
          <w:p w14:paraId="76C5F46A"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Performance of works</w:t>
            </w:r>
          </w:p>
        </w:tc>
        <w:tc>
          <w:tcPr>
            <w:tcW w:w="2520" w:type="dxa"/>
          </w:tcPr>
          <w:p w14:paraId="233E9014"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1 ha developed and improved recreation area with 30-50 permanent staff</w:t>
            </w:r>
          </w:p>
        </w:tc>
        <w:tc>
          <w:tcPr>
            <w:tcW w:w="2790" w:type="dxa"/>
          </w:tcPr>
          <w:p w14:paraId="322A15A0"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5E4702F8" w14:textId="77777777" w:rsidTr="00E80390">
        <w:tc>
          <w:tcPr>
            <w:tcW w:w="2970" w:type="dxa"/>
          </w:tcPr>
          <w:p w14:paraId="0BE93681" w14:textId="51F993FF" w:rsidR="00E4483B" w:rsidRPr="004B5714" w:rsidRDefault="00E4483B" w:rsidP="00E4483B">
            <w:pPr>
              <w:jc w:val="both"/>
              <w:rPr>
                <w:rFonts w:ascii="Arial" w:eastAsia="GHEA Grapalat" w:hAnsi="Arial" w:cs="Arial"/>
                <w:sz w:val="18"/>
                <w:szCs w:val="16"/>
              </w:rPr>
            </w:pPr>
            <w:r w:rsidRPr="004B5714">
              <w:rPr>
                <w:rFonts w:ascii="Arial" w:hAnsi="Arial" w:cs="Arial"/>
                <w:color w:val="000000"/>
                <w:sz w:val="16"/>
                <w:szCs w:val="16"/>
              </w:rPr>
              <w:t>2.2. Improvement of eco-recreation area (new cottages will be placed in the area adjacent to Lor village)</w:t>
            </w:r>
          </w:p>
        </w:tc>
        <w:tc>
          <w:tcPr>
            <w:tcW w:w="1260" w:type="dxa"/>
          </w:tcPr>
          <w:p w14:paraId="0CDCAC69"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2019-2021</w:t>
            </w:r>
          </w:p>
        </w:tc>
        <w:tc>
          <w:tcPr>
            <w:tcW w:w="2250" w:type="dxa"/>
          </w:tcPr>
          <w:p w14:paraId="08CEFECE"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Preparation of design estimates</w:t>
            </w:r>
          </w:p>
        </w:tc>
        <w:tc>
          <w:tcPr>
            <w:tcW w:w="2700" w:type="dxa"/>
          </w:tcPr>
          <w:p w14:paraId="0811E354"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Performance of construction work</w:t>
            </w:r>
          </w:p>
        </w:tc>
        <w:tc>
          <w:tcPr>
            <w:tcW w:w="2520" w:type="dxa"/>
          </w:tcPr>
          <w:p w14:paraId="314AD3BA"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Performance of construction work</w:t>
            </w:r>
          </w:p>
        </w:tc>
        <w:tc>
          <w:tcPr>
            <w:tcW w:w="2790" w:type="dxa"/>
          </w:tcPr>
          <w:p w14:paraId="1EA9419E" w14:textId="0C1B9672"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3E450FA1" w14:textId="77777777" w:rsidTr="009839FC">
        <w:trPr>
          <w:trHeight w:val="539"/>
        </w:trPr>
        <w:tc>
          <w:tcPr>
            <w:tcW w:w="2970" w:type="dxa"/>
          </w:tcPr>
          <w:p w14:paraId="6549C340" w14:textId="467E2EC4" w:rsidR="00E4483B" w:rsidRPr="004B5714" w:rsidRDefault="00E4483B" w:rsidP="00E4483B">
            <w:pPr>
              <w:jc w:val="both"/>
              <w:rPr>
                <w:rFonts w:ascii="Arial" w:eastAsia="GHEA Grapalat" w:hAnsi="Arial" w:cs="Arial"/>
                <w:sz w:val="18"/>
                <w:szCs w:val="16"/>
              </w:rPr>
            </w:pPr>
            <w:r w:rsidRPr="004B5714">
              <w:rPr>
                <w:rFonts w:ascii="Arial" w:hAnsi="Arial" w:cs="Arial"/>
                <w:color w:val="000000"/>
                <w:sz w:val="16"/>
                <w:szCs w:val="16"/>
              </w:rPr>
              <w:t>2.3. Training on eco-tourism for tour guides</w:t>
            </w:r>
          </w:p>
        </w:tc>
        <w:tc>
          <w:tcPr>
            <w:tcW w:w="1260" w:type="dxa"/>
          </w:tcPr>
          <w:p w14:paraId="59D46250"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w:t>
            </w:r>
          </w:p>
        </w:tc>
        <w:tc>
          <w:tcPr>
            <w:tcW w:w="2250" w:type="dxa"/>
          </w:tcPr>
          <w:p w14:paraId="43CC7EC3"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Preparation works, confirmation of training participants and approval of methodology</w:t>
            </w:r>
          </w:p>
        </w:tc>
        <w:tc>
          <w:tcPr>
            <w:tcW w:w="2700" w:type="dxa"/>
          </w:tcPr>
          <w:p w14:paraId="1727E7AB"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2 trainings conducted for at least 20 participants</w:t>
            </w:r>
          </w:p>
        </w:tc>
        <w:tc>
          <w:tcPr>
            <w:tcW w:w="2520" w:type="dxa"/>
          </w:tcPr>
          <w:p w14:paraId="70EF4304"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790" w:type="dxa"/>
          </w:tcPr>
          <w:p w14:paraId="25EADDA0"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68375E28" w14:textId="77777777" w:rsidTr="00E80390">
        <w:tc>
          <w:tcPr>
            <w:tcW w:w="2970" w:type="dxa"/>
          </w:tcPr>
          <w:p w14:paraId="7A75586B" w14:textId="1175E413" w:rsidR="00E4483B" w:rsidRPr="004B5714" w:rsidRDefault="00E4483B" w:rsidP="00E4483B">
            <w:pPr>
              <w:jc w:val="both"/>
              <w:rPr>
                <w:rFonts w:ascii="Arial" w:eastAsia="GHEA Grapalat" w:hAnsi="Arial" w:cs="Arial"/>
                <w:sz w:val="18"/>
                <w:szCs w:val="16"/>
              </w:rPr>
            </w:pPr>
            <w:r w:rsidRPr="004B5714">
              <w:rPr>
                <w:rFonts w:ascii="Arial" w:hAnsi="Arial" w:cs="Arial"/>
                <w:sz w:val="16"/>
                <w:szCs w:val="16"/>
              </w:rPr>
              <w:lastRenderedPageBreak/>
              <w:t>2.4. Establishment of a recreation area in Zorats Karer monument (parking, souvenir shop, WC)</w:t>
            </w:r>
          </w:p>
        </w:tc>
        <w:tc>
          <w:tcPr>
            <w:tcW w:w="1260" w:type="dxa"/>
          </w:tcPr>
          <w:p w14:paraId="02CE0546"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2019-2021</w:t>
            </w:r>
          </w:p>
        </w:tc>
        <w:tc>
          <w:tcPr>
            <w:tcW w:w="2250" w:type="dxa"/>
          </w:tcPr>
          <w:p w14:paraId="34AD0068"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Allocation of area</w:t>
            </w:r>
          </w:p>
        </w:tc>
        <w:tc>
          <w:tcPr>
            <w:tcW w:w="2700" w:type="dxa"/>
          </w:tcPr>
          <w:p w14:paraId="6BF5758A"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Ordering of design estimates</w:t>
            </w:r>
          </w:p>
        </w:tc>
        <w:tc>
          <w:tcPr>
            <w:tcW w:w="2520" w:type="dxa"/>
          </w:tcPr>
          <w:p w14:paraId="42AB2538"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Construction underway</w:t>
            </w:r>
          </w:p>
        </w:tc>
        <w:tc>
          <w:tcPr>
            <w:tcW w:w="2790" w:type="dxa"/>
          </w:tcPr>
          <w:p w14:paraId="3ABFB960"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Operation of the recreation area</w:t>
            </w:r>
          </w:p>
        </w:tc>
      </w:tr>
      <w:tr w:rsidR="00E4483B" w:rsidRPr="004B5714" w14:paraId="261B8D5D" w14:textId="77777777" w:rsidTr="00E80390">
        <w:tc>
          <w:tcPr>
            <w:tcW w:w="2970" w:type="dxa"/>
          </w:tcPr>
          <w:p w14:paraId="2F240CE8" w14:textId="4C516F91" w:rsidR="00E4483B" w:rsidRPr="004B5714" w:rsidRDefault="00E4483B" w:rsidP="00E4483B">
            <w:pPr>
              <w:jc w:val="both"/>
              <w:rPr>
                <w:rFonts w:ascii="Arial" w:eastAsia="GHEA Grapalat" w:hAnsi="Arial" w:cs="Arial"/>
                <w:sz w:val="18"/>
                <w:szCs w:val="16"/>
              </w:rPr>
            </w:pPr>
            <w:r w:rsidRPr="004B5714">
              <w:rPr>
                <w:rFonts w:ascii="Arial" w:hAnsi="Arial" w:cs="Arial"/>
                <w:sz w:val="16"/>
                <w:szCs w:val="16"/>
              </w:rPr>
              <w:t xml:space="preserve">3.1. Establishment of support and extension centre for agricultural and tourism SME’s and other actors </w:t>
            </w:r>
          </w:p>
        </w:tc>
        <w:tc>
          <w:tcPr>
            <w:tcW w:w="1260" w:type="dxa"/>
          </w:tcPr>
          <w:p w14:paraId="150FFB19"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2019-2021</w:t>
            </w:r>
          </w:p>
        </w:tc>
        <w:tc>
          <w:tcPr>
            <w:tcW w:w="2250" w:type="dxa"/>
          </w:tcPr>
          <w:p w14:paraId="1FB25BFA"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Allocation of area for the extension centre</w:t>
            </w:r>
          </w:p>
          <w:p w14:paraId="2120A741" w14:textId="64A06073"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Construction of the centre underway</w:t>
            </w:r>
          </w:p>
        </w:tc>
        <w:tc>
          <w:tcPr>
            <w:tcW w:w="2700" w:type="dxa"/>
          </w:tcPr>
          <w:p w14:paraId="187F3EFE"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Selection and training of specialists</w:t>
            </w:r>
          </w:p>
          <w:p w14:paraId="77A1153C" w14:textId="79B8897E"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Defining work principles of the Centre</w:t>
            </w:r>
          </w:p>
          <w:p w14:paraId="7CBD32CA"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520" w:type="dxa"/>
          </w:tcPr>
          <w:p w14:paraId="015268D9" w14:textId="3567FA49"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Extension centre working</w:t>
            </w:r>
          </w:p>
        </w:tc>
        <w:tc>
          <w:tcPr>
            <w:tcW w:w="2790" w:type="dxa"/>
          </w:tcPr>
          <w:p w14:paraId="518CEAE1"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r w:rsidR="00E4483B" w:rsidRPr="004B5714" w14:paraId="340FBB90" w14:textId="77777777" w:rsidTr="00E80390">
        <w:tc>
          <w:tcPr>
            <w:tcW w:w="2970" w:type="dxa"/>
          </w:tcPr>
          <w:p w14:paraId="0A0ADCA4" w14:textId="740FEA2F" w:rsidR="00E4483B" w:rsidRPr="004B5714" w:rsidRDefault="00E4483B" w:rsidP="00E4483B">
            <w:pPr>
              <w:jc w:val="both"/>
              <w:rPr>
                <w:rFonts w:ascii="Arial" w:eastAsia="GHEA Grapalat" w:hAnsi="Arial" w:cs="Arial"/>
                <w:sz w:val="18"/>
                <w:szCs w:val="16"/>
              </w:rPr>
            </w:pPr>
            <w:r w:rsidRPr="004B5714">
              <w:rPr>
                <w:rFonts w:ascii="Arial" w:hAnsi="Arial" w:cs="Arial"/>
                <w:sz w:val="16"/>
                <w:szCs w:val="16"/>
              </w:rPr>
              <w:t>3.2. Organisation of business forums for agricultural and tourism actors</w:t>
            </w:r>
          </w:p>
        </w:tc>
        <w:tc>
          <w:tcPr>
            <w:tcW w:w="1260" w:type="dxa"/>
          </w:tcPr>
          <w:p w14:paraId="5DBF275D" w14:textId="1DB1BB40"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2019-2020</w:t>
            </w:r>
          </w:p>
        </w:tc>
        <w:tc>
          <w:tcPr>
            <w:tcW w:w="2250" w:type="dxa"/>
          </w:tcPr>
          <w:p w14:paraId="095605F0" w14:textId="46694DA8"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Preparation work for the business forum</w:t>
            </w:r>
          </w:p>
        </w:tc>
        <w:tc>
          <w:tcPr>
            <w:tcW w:w="2700" w:type="dxa"/>
          </w:tcPr>
          <w:p w14:paraId="442E71EC"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Conducting the forum</w:t>
            </w:r>
          </w:p>
        </w:tc>
        <w:tc>
          <w:tcPr>
            <w:tcW w:w="2520" w:type="dxa"/>
          </w:tcPr>
          <w:p w14:paraId="44D54B3E" w14:textId="24EE022C"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Preparation work for the business forum</w:t>
            </w:r>
          </w:p>
        </w:tc>
        <w:tc>
          <w:tcPr>
            <w:tcW w:w="2790" w:type="dxa"/>
          </w:tcPr>
          <w:p w14:paraId="45B46190"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Conducting the forum</w:t>
            </w:r>
          </w:p>
        </w:tc>
      </w:tr>
      <w:tr w:rsidR="00E4483B" w:rsidRPr="004B5714" w14:paraId="7DF32EC3" w14:textId="77777777" w:rsidTr="00E80390">
        <w:tc>
          <w:tcPr>
            <w:tcW w:w="2970" w:type="dxa"/>
          </w:tcPr>
          <w:p w14:paraId="5A9B4C84" w14:textId="1545212D" w:rsidR="00E4483B" w:rsidRPr="004B5714" w:rsidRDefault="00E4483B" w:rsidP="00E4483B">
            <w:pPr>
              <w:jc w:val="both"/>
              <w:rPr>
                <w:rFonts w:ascii="Arial" w:eastAsia="GHEA Grapalat" w:hAnsi="Arial" w:cs="Arial"/>
                <w:sz w:val="18"/>
                <w:szCs w:val="16"/>
              </w:rPr>
            </w:pPr>
            <w:r w:rsidRPr="004B5714">
              <w:rPr>
                <w:rFonts w:ascii="Arial" w:hAnsi="Arial" w:cs="Arial"/>
                <w:sz w:val="16"/>
                <w:szCs w:val="16"/>
              </w:rPr>
              <w:t>3.3. Creation of a website for the extension centre</w:t>
            </w:r>
          </w:p>
        </w:tc>
        <w:tc>
          <w:tcPr>
            <w:tcW w:w="1260" w:type="dxa"/>
          </w:tcPr>
          <w:p w14:paraId="12D34F8E" w14:textId="77777777" w:rsidR="00E4483B" w:rsidRPr="004B5714" w:rsidRDefault="00E4483B" w:rsidP="00E4483B">
            <w:pPr>
              <w:jc w:val="both"/>
              <w:rPr>
                <w:rFonts w:ascii="Arial" w:eastAsia="GHEA Grapalat" w:hAnsi="Arial" w:cs="Arial"/>
                <w:sz w:val="18"/>
                <w:szCs w:val="16"/>
              </w:rPr>
            </w:pPr>
            <w:r w:rsidRPr="004B5714">
              <w:rPr>
                <w:rFonts w:ascii="Arial" w:hAnsi="Arial" w:cs="Arial"/>
                <w:sz w:val="18"/>
                <w:szCs w:val="16"/>
              </w:rPr>
              <w:t>2019</w:t>
            </w:r>
          </w:p>
        </w:tc>
        <w:tc>
          <w:tcPr>
            <w:tcW w:w="2250" w:type="dxa"/>
          </w:tcPr>
          <w:p w14:paraId="4F9FA7C4"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Ordering website design, collection of information</w:t>
            </w:r>
          </w:p>
        </w:tc>
        <w:tc>
          <w:tcPr>
            <w:tcW w:w="2700" w:type="dxa"/>
          </w:tcPr>
          <w:p w14:paraId="3AF3F859"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r w:rsidRPr="004B5714">
              <w:rPr>
                <w:rFonts w:ascii="Arial" w:hAnsi="Arial" w:cs="Arial"/>
                <w:sz w:val="16"/>
                <w:szCs w:val="16"/>
              </w:rPr>
              <w:t>Launch of the website</w:t>
            </w:r>
          </w:p>
        </w:tc>
        <w:tc>
          <w:tcPr>
            <w:tcW w:w="2520" w:type="dxa"/>
          </w:tcPr>
          <w:p w14:paraId="3C8B489F"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c>
          <w:tcPr>
            <w:tcW w:w="2790" w:type="dxa"/>
          </w:tcPr>
          <w:p w14:paraId="466DD0E1" w14:textId="77777777" w:rsidR="00E4483B" w:rsidRPr="004B5714" w:rsidRDefault="00E4483B" w:rsidP="00E4483B">
            <w:pPr>
              <w:pStyle w:val="ListParagraph"/>
              <w:numPr>
                <w:ilvl w:val="0"/>
                <w:numId w:val="15"/>
              </w:numPr>
              <w:pBdr>
                <w:top w:val="nil"/>
                <w:left w:val="nil"/>
                <w:bottom w:val="nil"/>
                <w:right w:val="nil"/>
                <w:between w:val="nil"/>
              </w:pBdr>
              <w:ind w:left="342"/>
              <w:jc w:val="both"/>
              <w:rPr>
                <w:rFonts w:ascii="Arial" w:eastAsia="GHEA Grapalat" w:hAnsi="Arial" w:cs="Arial"/>
                <w:sz w:val="16"/>
                <w:szCs w:val="16"/>
              </w:rPr>
            </w:pPr>
          </w:p>
        </w:tc>
      </w:tr>
    </w:tbl>
    <w:p w14:paraId="7555E5AC" w14:textId="77777777" w:rsidR="00D4123D" w:rsidRPr="004B5714" w:rsidRDefault="00D4123D">
      <w:pPr>
        <w:pBdr>
          <w:top w:val="nil"/>
          <w:left w:val="nil"/>
          <w:bottom w:val="nil"/>
          <w:right w:val="nil"/>
          <w:between w:val="nil"/>
        </w:pBdr>
        <w:jc w:val="both"/>
        <w:rPr>
          <w:rFonts w:ascii="Arial" w:eastAsia="GHEA Grapalat" w:hAnsi="Arial" w:cs="Arial"/>
          <w:color w:val="1F497D"/>
          <w:sz w:val="22"/>
          <w:szCs w:val="22"/>
        </w:rPr>
      </w:pPr>
    </w:p>
    <w:p w14:paraId="7B58FAFB" w14:textId="77777777" w:rsidR="00D4123D" w:rsidRPr="004B5714" w:rsidRDefault="00D4123D">
      <w:pPr>
        <w:pBdr>
          <w:top w:val="nil"/>
          <w:left w:val="nil"/>
          <w:bottom w:val="nil"/>
          <w:right w:val="nil"/>
          <w:between w:val="nil"/>
        </w:pBdr>
        <w:jc w:val="both"/>
        <w:rPr>
          <w:rFonts w:ascii="Arial" w:eastAsia="GHEA Grapalat" w:hAnsi="Arial" w:cs="Arial"/>
          <w:color w:val="1F497D"/>
          <w:sz w:val="22"/>
          <w:szCs w:val="22"/>
        </w:rPr>
      </w:pPr>
    </w:p>
    <w:p w14:paraId="1FA166FF" w14:textId="77777777" w:rsidR="00D4123D" w:rsidRPr="004B5714" w:rsidRDefault="00C20D88" w:rsidP="00452C86">
      <w:pPr>
        <w:pStyle w:val="ListParagraph"/>
        <w:numPr>
          <w:ilvl w:val="0"/>
          <w:numId w:val="10"/>
        </w:numPr>
        <w:pBdr>
          <w:top w:val="nil"/>
          <w:left w:val="nil"/>
          <w:bottom w:val="nil"/>
          <w:right w:val="nil"/>
          <w:between w:val="nil"/>
        </w:pBdr>
        <w:rPr>
          <w:rFonts w:ascii="Arial" w:eastAsia="GHEA Grapalat" w:hAnsi="Arial" w:cs="Arial"/>
          <w:b/>
          <w:color w:val="000000"/>
          <w:sz w:val="32"/>
          <w:szCs w:val="32"/>
        </w:rPr>
      </w:pPr>
      <w:r w:rsidRPr="004B5714">
        <w:rPr>
          <w:rFonts w:ascii="Arial" w:hAnsi="Arial" w:cs="Arial"/>
          <w:b/>
          <w:color w:val="000000"/>
          <w:sz w:val="32"/>
          <w:szCs w:val="32"/>
        </w:rPr>
        <w:t>Financing Scheme</w:t>
      </w:r>
    </w:p>
    <w:p w14:paraId="0DF90933" w14:textId="77777777" w:rsidR="00452C86" w:rsidRPr="004B5714" w:rsidRDefault="00452C86">
      <w:pPr>
        <w:pBdr>
          <w:top w:val="nil"/>
          <w:left w:val="nil"/>
          <w:bottom w:val="nil"/>
          <w:right w:val="nil"/>
          <w:between w:val="nil"/>
        </w:pBdr>
        <w:spacing w:after="240"/>
        <w:jc w:val="both"/>
        <w:rPr>
          <w:rFonts w:ascii="Arial" w:eastAsia="GHEA Grapalat" w:hAnsi="Arial" w:cs="Arial"/>
          <w:b/>
          <w:i/>
          <w:color w:val="1F497D"/>
          <w:sz w:val="22"/>
          <w:szCs w:val="22"/>
        </w:rPr>
      </w:pPr>
    </w:p>
    <w:p w14:paraId="25E2A4B9" w14:textId="77777777" w:rsidR="00D4123D" w:rsidRPr="004B5714" w:rsidRDefault="00C20D88">
      <w:pPr>
        <w:pBdr>
          <w:top w:val="nil"/>
          <w:left w:val="nil"/>
          <w:bottom w:val="nil"/>
          <w:right w:val="nil"/>
          <w:between w:val="nil"/>
        </w:pBdr>
        <w:spacing w:after="240"/>
        <w:jc w:val="both"/>
        <w:rPr>
          <w:rFonts w:ascii="Arial" w:eastAsia="GHEA Grapalat" w:hAnsi="Arial" w:cs="Arial"/>
          <w:color w:val="231F20"/>
          <w:sz w:val="24"/>
          <w:szCs w:val="24"/>
        </w:rPr>
      </w:pPr>
      <w:r w:rsidRPr="004B5714">
        <w:rPr>
          <w:rFonts w:ascii="Arial" w:hAnsi="Arial" w:cs="Arial"/>
          <w:b/>
          <w:i/>
          <w:color w:val="1F497D"/>
          <w:sz w:val="22"/>
          <w:szCs w:val="22"/>
        </w:rPr>
        <w:t>Table 13. Financing Scheme</w:t>
      </w:r>
    </w:p>
    <w:tbl>
      <w:tblPr>
        <w:tblStyle w:val="af1"/>
        <w:tblW w:w="144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743"/>
        <w:gridCol w:w="1260"/>
        <w:gridCol w:w="1440"/>
        <w:gridCol w:w="1350"/>
        <w:gridCol w:w="1260"/>
        <w:gridCol w:w="1620"/>
        <w:gridCol w:w="2757"/>
      </w:tblGrid>
      <w:tr w:rsidR="00D4123D" w:rsidRPr="004B5714" w14:paraId="1FD479B0" w14:textId="77777777" w:rsidTr="00E4483B">
        <w:tc>
          <w:tcPr>
            <w:tcW w:w="3060" w:type="dxa"/>
            <w:vMerge w:val="restart"/>
            <w:shd w:val="clear" w:color="auto" w:fill="B8CCE4"/>
            <w:vAlign w:val="center"/>
          </w:tcPr>
          <w:p w14:paraId="02D613B8"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Actions</w:t>
            </w:r>
          </w:p>
        </w:tc>
        <w:tc>
          <w:tcPr>
            <w:tcW w:w="1743" w:type="dxa"/>
            <w:vMerge w:val="restart"/>
            <w:shd w:val="clear" w:color="auto" w:fill="B8CCE4"/>
            <w:vAlign w:val="center"/>
          </w:tcPr>
          <w:p w14:paraId="69BF2A65"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Estimated costs</w:t>
            </w:r>
          </w:p>
        </w:tc>
        <w:tc>
          <w:tcPr>
            <w:tcW w:w="5310" w:type="dxa"/>
            <w:gridSpan w:val="4"/>
            <w:shd w:val="clear" w:color="auto" w:fill="B8CCE4"/>
            <w:vAlign w:val="center"/>
          </w:tcPr>
          <w:p w14:paraId="65CA5981"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Source of financing</w:t>
            </w:r>
          </w:p>
        </w:tc>
        <w:tc>
          <w:tcPr>
            <w:tcW w:w="1620" w:type="dxa"/>
            <w:shd w:val="clear" w:color="auto" w:fill="B8CCE4"/>
            <w:vAlign w:val="center"/>
          </w:tcPr>
          <w:p w14:paraId="1ED8A187"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Funding gaps</w:t>
            </w:r>
          </w:p>
        </w:tc>
        <w:tc>
          <w:tcPr>
            <w:tcW w:w="2757" w:type="dxa"/>
            <w:shd w:val="clear" w:color="auto" w:fill="B8CCE4"/>
            <w:vAlign w:val="center"/>
          </w:tcPr>
          <w:p w14:paraId="77B96E96"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Remarks</w:t>
            </w:r>
          </w:p>
        </w:tc>
      </w:tr>
      <w:tr w:rsidR="00E4483B" w:rsidRPr="004B5714" w14:paraId="424DCA70" w14:textId="77777777" w:rsidTr="00E4483B">
        <w:tc>
          <w:tcPr>
            <w:tcW w:w="3060" w:type="dxa"/>
            <w:vMerge/>
            <w:shd w:val="clear" w:color="auto" w:fill="B8CCE4"/>
            <w:vAlign w:val="center"/>
          </w:tcPr>
          <w:p w14:paraId="354D1EE5" w14:textId="77777777" w:rsidR="00D4123D" w:rsidRPr="004B5714" w:rsidRDefault="00D4123D">
            <w:pPr>
              <w:widowControl w:val="0"/>
              <w:pBdr>
                <w:top w:val="nil"/>
                <w:left w:val="nil"/>
                <w:bottom w:val="nil"/>
                <w:right w:val="nil"/>
                <w:between w:val="nil"/>
              </w:pBdr>
              <w:spacing w:line="276" w:lineRule="auto"/>
              <w:rPr>
                <w:rFonts w:ascii="Arial" w:eastAsia="GHEA Grapalat" w:hAnsi="Arial" w:cs="Arial"/>
                <w:color w:val="000000"/>
                <w:sz w:val="18"/>
                <w:szCs w:val="18"/>
              </w:rPr>
            </w:pPr>
          </w:p>
        </w:tc>
        <w:tc>
          <w:tcPr>
            <w:tcW w:w="1743" w:type="dxa"/>
            <w:vMerge/>
            <w:shd w:val="clear" w:color="auto" w:fill="B8CCE4"/>
            <w:vAlign w:val="center"/>
          </w:tcPr>
          <w:p w14:paraId="6AA6F561" w14:textId="77777777" w:rsidR="00D4123D" w:rsidRPr="004B5714" w:rsidRDefault="00D4123D">
            <w:pPr>
              <w:widowControl w:val="0"/>
              <w:pBdr>
                <w:top w:val="nil"/>
                <w:left w:val="nil"/>
                <w:bottom w:val="nil"/>
                <w:right w:val="nil"/>
                <w:between w:val="nil"/>
              </w:pBdr>
              <w:spacing w:line="276" w:lineRule="auto"/>
              <w:rPr>
                <w:rFonts w:ascii="Arial" w:eastAsia="GHEA Grapalat" w:hAnsi="Arial" w:cs="Arial"/>
                <w:color w:val="000000"/>
                <w:sz w:val="18"/>
                <w:szCs w:val="18"/>
              </w:rPr>
            </w:pPr>
          </w:p>
        </w:tc>
        <w:tc>
          <w:tcPr>
            <w:tcW w:w="1260" w:type="dxa"/>
            <w:shd w:val="clear" w:color="auto" w:fill="B8CCE4"/>
          </w:tcPr>
          <w:p w14:paraId="2220814D"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Local budget</w:t>
            </w:r>
          </w:p>
        </w:tc>
        <w:tc>
          <w:tcPr>
            <w:tcW w:w="1440" w:type="dxa"/>
            <w:shd w:val="clear" w:color="auto" w:fill="B8CCE4"/>
          </w:tcPr>
          <w:p w14:paraId="540D3280"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Upper level budgets</w:t>
            </w:r>
          </w:p>
        </w:tc>
        <w:tc>
          <w:tcPr>
            <w:tcW w:w="1350" w:type="dxa"/>
            <w:shd w:val="clear" w:color="auto" w:fill="B8CCE4"/>
          </w:tcPr>
          <w:p w14:paraId="195735F0"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Business</w:t>
            </w:r>
          </w:p>
        </w:tc>
        <w:tc>
          <w:tcPr>
            <w:tcW w:w="1260" w:type="dxa"/>
            <w:shd w:val="clear" w:color="auto" w:fill="B8CCE4"/>
          </w:tcPr>
          <w:p w14:paraId="41BCFF12" w14:textId="77777777" w:rsidR="00D4123D" w:rsidRPr="004B5714" w:rsidRDefault="00C20D88">
            <w:pPr>
              <w:pBdr>
                <w:top w:val="nil"/>
                <w:left w:val="nil"/>
                <w:bottom w:val="nil"/>
                <w:right w:val="nil"/>
                <w:between w:val="nil"/>
              </w:pBdr>
              <w:jc w:val="center"/>
              <w:rPr>
                <w:rFonts w:ascii="Arial" w:eastAsia="GHEA Grapalat" w:hAnsi="Arial" w:cs="Arial"/>
                <w:color w:val="000000"/>
                <w:sz w:val="18"/>
                <w:szCs w:val="18"/>
              </w:rPr>
            </w:pPr>
            <w:r w:rsidRPr="004B5714">
              <w:rPr>
                <w:rFonts w:ascii="Arial" w:hAnsi="Arial" w:cs="Arial"/>
                <w:b/>
                <w:i/>
                <w:color w:val="000000"/>
                <w:sz w:val="18"/>
                <w:szCs w:val="18"/>
              </w:rPr>
              <w:t>Donors</w:t>
            </w:r>
          </w:p>
        </w:tc>
        <w:tc>
          <w:tcPr>
            <w:tcW w:w="1620" w:type="dxa"/>
            <w:shd w:val="clear" w:color="auto" w:fill="B8CCE4"/>
            <w:vAlign w:val="center"/>
          </w:tcPr>
          <w:p w14:paraId="0A9228F0" w14:textId="77777777" w:rsidR="00D4123D" w:rsidRPr="004B5714" w:rsidRDefault="00D4123D">
            <w:pPr>
              <w:widowControl w:val="0"/>
              <w:pBdr>
                <w:top w:val="nil"/>
                <w:left w:val="nil"/>
                <w:bottom w:val="nil"/>
                <w:right w:val="nil"/>
                <w:between w:val="nil"/>
              </w:pBdr>
              <w:spacing w:line="276" w:lineRule="auto"/>
              <w:rPr>
                <w:rFonts w:ascii="Arial" w:eastAsia="GHEA Grapalat" w:hAnsi="Arial" w:cs="Arial"/>
                <w:color w:val="000000"/>
                <w:sz w:val="18"/>
                <w:szCs w:val="18"/>
              </w:rPr>
            </w:pPr>
          </w:p>
        </w:tc>
        <w:tc>
          <w:tcPr>
            <w:tcW w:w="2757" w:type="dxa"/>
            <w:shd w:val="clear" w:color="auto" w:fill="B8CCE4"/>
            <w:vAlign w:val="center"/>
          </w:tcPr>
          <w:p w14:paraId="24393909" w14:textId="77777777" w:rsidR="00D4123D" w:rsidRPr="004B5714" w:rsidRDefault="00D4123D">
            <w:pPr>
              <w:widowControl w:val="0"/>
              <w:pBdr>
                <w:top w:val="nil"/>
                <w:left w:val="nil"/>
                <w:bottom w:val="nil"/>
                <w:right w:val="nil"/>
                <w:between w:val="nil"/>
              </w:pBdr>
              <w:spacing w:line="276" w:lineRule="auto"/>
              <w:rPr>
                <w:rFonts w:ascii="Arial" w:eastAsia="GHEA Grapalat" w:hAnsi="Arial" w:cs="Arial"/>
                <w:color w:val="000000"/>
                <w:sz w:val="18"/>
                <w:szCs w:val="18"/>
              </w:rPr>
            </w:pPr>
          </w:p>
        </w:tc>
      </w:tr>
      <w:tr w:rsidR="00E4483B" w:rsidRPr="004B5714" w14:paraId="222CFE16" w14:textId="77777777" w:rsidTr="00E4483B">
        <w:tc>
          <w:tcPr>
            <w:tcW w:w="3060" w:type="dxa"/>
          </w:tcPr>
          <w:p w14:paraId="3D5BFF0F" w14:textId="4B2E0B89" w:rsidR="00E4483B" w:rsidRPr="004B5714" w:rsidRDefault="00E4483B" w:rsidP="00E4483B">
            <w:pPr>
              <w:jc w:val="both"/>
              <w:rPr>
                <w:rFonts w:ascii="Arial" w:eastAsia="GHEA Grapalat" w:hAnsi="Arial" w:cs="Arial"/>
                <w:sz w:val="18"/>
                <w:szCs w:val="18"/>
              </w:rPr>
            </w:pPr>
            <w:r w:rsidRPr="004B5714">
              <w:rPr>
                <w:rFonts w:ascii="Arial" w:hAnsi="Arial" w:cs="Arial"/>
                <w:color w:val="000000"/>
                <w:sz w:val="18"/>
                <w:szCs w:val="18"/>
              </w:rPr>
              <w:t>1.1. Rehabilitation and construction of irrigation system</w:t>
            </w:r>
          </w:p>
        </w:tc>
        <w:tc>
          <w:tcPr>
            <w:tcW w:w="1743" w:type="dxa"/>
          </w:tcPr>
          <w:p w14:paraId="0D54AA29"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170,000 Euro</w:t>
            </w:r>
          </w:p>
        </w:tc>
        <w:tc>
          <w:tcPr>
            <w:tcW w:w="1260" w:type="dxa"/>
          </w:tcPr>
          <w:p w14:paraId="041093DB"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5%</w:t>
            </w:r>
          </w:p>
        </w:tc>
        <w:tc>
          <w:tcPr>
            <w:tcW w:w="1440" w:type="dxa"/>
          </w:tcPr>
          <w:p w14:paraId="0B04EB70"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56C8E7FA"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747835D0"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10%</w:t>
            </w:r>
          </w:p>
        </w:tc>
        <w:tc>
          <w:tcPr>
            <w:tcW w:w="1620" w:type="dxa"/>
          </w:tcPr>
          <w:p w14:paraId="42B55E27"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85%</w:t>
            </w:r>
          </w:p>
        </w:tc>
        <w:tc>
          <w:tcPr>
            <w:tcW w:w="2757" w:type="dxa"/>
          </w:tcPr>
          <w:p w14:paraId="42E9E618" w14:textId="5892593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Arrangement for 25,000 Euro is in place. Remaining sources of financing are unknown.</w:t>
            </w:r>
          </w:p>
        </w:tc>
      </w:tr>
      <w:tr w:rsidR="00E4483B" w:rsidRPr="004B5714" w14:paraId="3F7F06AF" w14:textId="77777777" w:rsidTr="00E4483B">
        <w:tc>
          <w:tcPr>
            <w:tcW w:w="3060" w:type="dxa"/>
          </w:tcPr>
          <w:p w14:paraId="331C63E4" w14:textId="27DB70B9" w:rsidR="00E4483B" w:rsidRPr="004B5714" w:rsidRDefault="00E4483B" w:rsidP="00E4483B">
            <w:pPr>
              <w:jc w:val="both"/>
              <w:rPr>
                <w:rFonts w:ascii="Arial" w:eastAsia="GHEA Grapalat" w:hAnsi="Arial" w:cs="Arial"/>
                <w:sz w:val="18"/>
                <w:szCs w:val="18"/>
              </w:rPr>
            </w:pPr>
            <w:r w:rsidRPr="004B5714">
              <w:rPr>
                <w:rFonts w:ascii="Arial" w:hAnsi="Arial" w:cs="Arial"/>
                <w:color w:val="000000"/>
                <w:sz w:val="18"/>
                <w:szCs w:val="18"/>
              </w:rPr>
              <w:t>1.2. Improvement of 4.5 ha pastures In 3 rural communities 1,5 ha pastures will be separated where electric fences will be installed and field grasses planted</w:t>
            </w:r>
          </w:p>
        </w:tc>
        <w:tc>
          <w:tcPr>
            <w:tcW w:w="1743" w:type="dxa"/>
          </w:tcPr>
          <w:p w14:paraId="6330E9C2"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7,000 Euro</w:t>
            </w:r>
          </w:p>
        </w:tc>
        <w:tc>
          <w:tcPr>
            <w:tcW w:w="1260" w:type="dxa"/>
          </w:tcPr>
          <w:p w14:paraId="66849FB3"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440" w:type="dxa"/>
          </w:tcPr>
          <w:p w14:paraId="08EF8945"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6871DD7A"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734A811C"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100%</w:t>
            </w:r>
          </w:p>
        </w:tc>
        <w:tc>
          <w:tcPr>
            <w:tcW w:w="1620" w:type="dxa"/>
          </w:tcPr>
          <w:p w14:paraId="0C480FAD"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2757" w:type="dxa"/>
          </w:tcPr>
          <w:p w14:paraId="438E271B"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 of financing - SDA</w:t>
            </w:r>
          </w:p>
        </w:tc>
      </w:tr>
      <w:tr w:rsidR="00E4483B" w:rsidRPr="004B5714" w14:paraId="297CCA81" w14:textId="77777777" w:rsidTr="00E4483B">
        <w:tc>
          <w:tcPr>
            <w:tcW w:w="3060" w:type="dxa"/>
          </w:tcPr>
          <w:p w14:paraId="0730332E" w14:textId="562F735E" w:rsidR="00E4483B" w:rsidRPr="004B5714" w:rsidRDefault="00E4483B" w:rsidP="00E4483B">
            <w:pPr>
              <w:jc w:val="both"/>
              <w:rPr>
                <w:rFonts w:ascii="Arial" w:eastAsia="GHEA Grapalat" w:hAnsi="Arial" w:cs="Arial"/>
                <w:sz w:val="18"/>
                <w:szCs w:val="18"/>
              </w:rPr>
            </w:pPr>
            <w:r w:rsidRPr="004B5714">
              <w:rPr>
                <w:rFonts w:ascii="Arial" w:hAnsi="Arial" w:cs="Arial"/>
                <w:color w:val="000000"/>
                <w:sz w:val="18"/>
                <w:szCs w:val="18"/>
              </w:rPr>
              <w:t>1.3. Provision of pastures with irrigation</w:t>
            </w:r>
          </w:p>
        </w:tc>
        <w:tc>
          <w:tcPr>
            <w:tcW w:w="1743" w:type="dxa"/>
          </w:tcPr>
          <w:p w14:paraId="5F2829C0"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278,000 Euro</w:t>
            </w:r>
          </w:p>
        </w:tc>
        <w:tc>
          <w:tcPr>
            <w:tcW w:w="1260" w:type="dxa"/>
          </w:tcPr>
          <w:p w14:paraId="22D693E0"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5%</w:t>
            </w:r>
          </w:p>
        </w:tc>
        <w:tc>
          <w:tcPr>
            <w:tcW w:w="1440" w:type="dxa"/>
          </w:tcPr>
          <w:p w14:paraId="1CF3CC26"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4FEB8421"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1938B3EB"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95%</w:t>
            </w:r>
          </w:p>
        </w:tc>
        <w:tc>
          <w:tcPr>
            <w:tcW w:w="1620" w:type="dxa"/>
          </w:tcPr>
          <w:p w14:paraId="2F5AEE40"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2757" w:type="dxa"/>
          </w:tcPr>
          <w:p w14:paraId="4E72E9B6"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 of financing - SDA</w:t>
            </w:r>
          </w:p>
        </w:tc>
      </w:tr>
      <w:tr w:rsidR="00E4483B" w:rsidRPr="004B5714" w14:paraId="1DCC137D" w14:textId="77777777" w:rsidTr="00E4483B">
        <w:tc>
          <w:tcPr>
            <w:tcW w:w="3060" w:type="dxa"/>
          </w:tcPr>
          <w:p w14:paraId="3371731B" w14:textId="7244E919"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1.4. Construction of a butcher’s stand</w:t>
            </w:r>
          </w:p>
        </w:tc>
        <w:tc>
          <w:tcPr>
            <w:tcW w:w="1743" w:type="dxa"/>
          </w:tcPr>
          <w:p w14:paraId="2259AE26"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32,000 Euro</w:t>
            </w:r>
          </w:p>
        </w:tc>
        <w:tc>
          <w:tcPr>
            <w:tcW w:w="1260" w:type="dxa"/>
          </w:tcPr>
          <w:p w14:paraId="657AAB63"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40%</w:t>
            </w:r>
          </w:p>
        </w:tc>
        <w:tc>
          <w:tcPr>
            <w:tcW w:w="1440" w:type="dxa"/>
          </w:tcPr>
          <w:p w14:paraId="2E0DEF06"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67978EE5"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3C51DF9A"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60%</w:t>
            </w:r>
          </w:p>
        </w:tc>
        <w:tc>
          <w:tcPr>
            <w:tcW w:w="1620" w:type="dxa"/>
          </w:tcPr>
          <w:p w14:paraId="2BFBECD1"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2757" w:type="dxa"/>
          </w:tcPr>
          <w:p w14:paraId="7AB8C78B" w14:textId="15743690"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 of co-financing - SDA</w:t>
            </w:r>
          </w:p>
        </w:tc>
      </w:tr>
      <w:tr w:rsidR="00E4483B" w:rsidRPr="004B5714" w14:paraId="19E635CB" w14:textId="77777777" w:rsidTr="00E4483B">
        <w:tc>
          <w:tcPr>
            <w:tcW w:w="3060" w:type="dxa"/>
          </w:tcPr>
          <w:p w14:paraId="39145CC8" w14:textId="5AFA9E06" w:rsidR="00E4483B" w:rsidRPr="004B5714" w:rsidRDefault="00E4483B" w:rsidP="00E4483B">
            <w:pPr>
              <w:tabs>
                <w:tab w:val="center" w:pos="830"/>
              </w:tabs>
              <w:jc w:val="both"/>
              <w:rPr>
                <w:rFonts w:ascii="Arial" w:eastAsia="GHEA Grapalat" w:hAnsi="Arial" w:cs="Arial"/>
                <w:sz w:val="18"/>
                <w:szCs w:val="18"/>
              </w:rPr>
            </w:pPr>
            <w:r w:rsidRPr="004B5714">
              <w:rPr>
                <w:rFonts w:ascii="Arial" w:hAnsi="Arial" w:cs="Arial"/>
                <w:color w:val="000000"/>
                <w:sz w:val="18"/>
                <w:szCs w:val="18"/>
              </w:rPr>
              <w:t>2.1.</w:t>
            </w:r>
            <w:r w:rsidRPr="004B5714">
              <w:rPr>
                <w:rFonts w:ascii="Arial" w:hAnsi="Arial" w:cs="Arial"/>
                <w:color w:val="000000"/>
                <w:sz w:val="18"/>
                <w:szCs w:val="18"/>
              </w:rPr>
              <w:tab/>
              <w:t>Creation of recreation area in the park after K. Demirchyan in Sisian town</w:t>
            </w:r>
          </w:p>
        </w:tc>
        <w:tc>
          <w:tcPr>
            <w:tcW w:w="1743" w:type="dxa"/>
          </w:tcPr>
          <w:p w14:paraId="5D382B3D"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223,000 Euro</w:t>
            </w:r>
          </w:p>
        </w:tc>
        <w:tc>
          <w:tcPr>
            <w:tcW w:w="1260" w:type="dxa"/>
          </w:tcPr>
          <w:p w14:paraId="4EDFA10B"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10%</w:t>
            </w:r>
          </w:p>
        </w:tc>
        <w:tc>
          <w:tcPr>
            <w:tcW w:w="1440" w:type="dxa"/>
          </w:tcPr>
          <w:p w14:paraId="743213AF" w14:textId="01758626"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402A27F8"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2C4C37A0" w14:textId="2BD23239"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23%</w:t>
            </w:r>
          </w:p>
        </w:tc>
        <w:tc>
          <w:tcPr>
            <w:tcW w:w="1620" w:type="dxa"/>
          </w:tcPr>
          <w:p w14:paraId="02FEC980" w14:textId="7C8A1970"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64%</w:t>
            </w:r>
          </w:p>
        </w:tc>
        <w:tc>
          <w:tcPr>
            <w:tcW w:w="2757" w:type="dxa"/>
          </w:tcPr>
          <w:p w14:paraId="0384D4D9" w14:textId="1003D6CE"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 of financing - 23% by Territorial Development Foundation</w:t>
            </w:r>
          </w:p>
        </w:tc>
      </w:tr>
      <w:tr w:rsidR="00E4483B" w:rsidRPr="004B5714" w14:paraId="768E501C" w14:textId="77777777" w:rsidTr="00E4483B">
        <w:tc>
          <w:tcPr>
            <w:tcW w:w="3060" w:type="dxa"/>
          </w:tcPr>
          <w:p w14:paraId="2FAA769E" w14:textId="1418635D" w:rsidR="00E4483B" w:rsidRPr="004B5714" w:rsidRDefault="00E4483B" w:rsidP="00E4483B">
            <w:pPr>
              <w:jc w:val="both"/>
              <w:rPr>
                <w:rFonts w:ascii="Arial" w:eastAsia="GHEA Grapalat" w:hAnsi="Arial" w:cs="Arial"/>
                <w:sz w:val="18"/>
                <w:szCs w:val="18"/>
              </w:rPr>
            </w:pPr>
            <w:r w:rsidRPr="004B5714">
              <w:rPr>
                <w:rFonts w:ascii="Arial" w:hAnsi="Arial" w:cs="Arial"/>
                <w:color w:val="000000"/>
                <w:sz w:val="18"/>
                <w:szCs w:val="18"/>
              </w:rPr>
              <w:t>2.2. Improvement of eco-recreation area (new cottages will be placed in the area adjacent to Lor village)</w:t>
            </w:r>
          </w:p>
        </w:tc>
        <w:tc>
          <w:tcPr>
            <w:tcW w:w="1743" w:type="dxa"/>
          </w:tcPr>
          <w:p w14:paraId="399559BD"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100,000 Euro</w:t>
            </w:r>
          </w:p>
        </w:tc>
        <w:tc>
          <w:tcPr>
            <w:tcW w:w="1260" w:type="dxa"/>
          </w:tcPr>
          <w:p w14:paraId="31A06AAF"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440" w:type="dxa"/>
          </w:tcPr>
          <w:p w14:paraId="72299496"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4036369A"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7AD99260" w14:textId="77777777" w:rsidR="00E4483B" w:rsidRPr="004B5714" w:rsidRDefault="00E4483B" w:rsidP="00E4483B">
            <w:pPr>
              <w:pBdr>
                <w:top w:val="nil"/>
                <w:left w:val="nil"/>
                <w:bottom w:val="nil"/>
                <w:right w:val="nil"/>
                <w:between w:val="nil"/>
              </w:pBdr>
              <w:jc w:val="both"/>
              <w:rPr>
                <w:rFonts w:ascii="Arial" w:eastAsia="GHEA Grapalat" w:hAnsi="Arial" w:cs="Arial"/>
                <w:sz w:val="18"/>
                <w:szCs w:val="18"/>
              </w:rPr>
            </w:pPr>
          </w:p>
        </w:tc>
        <w:tc>
          <w:tcPr>
            <w:tcW w:w="1620" w:type="dxa"/>
          </w:tcPr>
          <w:p w14:paraId="07D16451"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100%</w:t>
            </w:r>
          </w:p>
        </w:tc>
        <w:tc>
          <w:tcPr>
            <w:tcW w:w="2757" w:type="dxa"/>
          </w:tcPr>
          <w:p w14:paraId="07021939" w14:textId="3DC47B74"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Funding expected from donor organisations and private sector</w:t>
            </w:r>
          </w:p>
        </w:tc>
      </w:tr>
      <w:tr w:rsidR="00E4483B" w:rsidRPr="004B5714" w14:paraId="13BA6877" w14:textId="77777777" w:rsidTr="00E4483B">
        <w:tc>
          <w:tcPr>
            <w:tcW w:w="3060" w:type="dxa"/>
          </w:tcPr>
          <w:p w14:paraId="4CA4290C" w14:textId="792E2729" w:rsidR="00E4483B" w:rsidRPr="004B5714" w:rsidRDefault="00E4483B" w:rsidP="00E4483B">
            <w:pPr>
              <w:jc w:val="both"/>
              <w:rPr>
                <w:rFonts w:ascii="Arial" w:eastAsia="GHEA Grapalat" w:hAnsi="Arial" w:cs="Arial"/>
                <w:sz w:val="18"/>
                <w:szCs w:val="18"/>
              </w:rPr>
            </w:pPr>
            <w:r w:rsidRPr="004B5714">
              <w:rPr>
                <w:rFonts w:ascii="Arial" w:hAnsi="Arial" w:cs="Arial"/>
                <w:color w:val="000000"/>
                <w:sz w:val="18"/>
                <w:szCs w:val="18"/>
              </w:rPr>
              <w:t>2.3. Training on eco-tourism for tour guides</w:t>
            </w:r>
          </w:p>
        </w:tc>
        <w:tc>
          <w:tcPr>
            <w:tcW w:w="1743" w:type="dxa"/>
          </w:tcPr>
          <w:p w14:paraId="50C79A55"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2,000 Euro</w:t>
            </w:r>
          </w:p>
        </w:tc>
        <w:tc>
          <w:tcPr>
            <w:tcW w:w="1260" w:type="dxa"/>
          </w:tcPr>
          <w:p w14:paraId="14789B14"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440" w:type="dxa"/>
          </w:tcPr>
          <w:p w14:paraId="71E20CD4"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0813148F"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5F086905" w14:textId="77777777" w:rsidR="00E4483B" w:rsidRPr="004B5714" w:rsidRDefault="00E4483B" w:rsidP="00E4483B">
            <w:pPr>
              <w:pBdr>
                <w:top w:val="nil"/>
                <w:left w:val="nil"/>
                <w:bottom w:val="nil"/>
                <w:right w:val="nil"/>
                <w:between w:val="nil"/>
              </w:pBdr>
              <w:jc w:val="both"/>
              <w:rPr>
                <w:rFonts w:ascii="Arial" w:eastAsia="GHEA Grapalat" w:hAnsi="Arial" w:cs="Arial"/>
                <w:sz w:val="18"/>
                <w:szCs w:val="18"/>
              </w:rPr>
            </w:pPr>
          </w:p>
        </w:tc>
        <w:tc>
          <w:tcPr>
            <w:tcW w:w="1620" w:type="dxa"/>
          </w:tcPr>
          <w:p w14:paraId="60B1D20F"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100%</w:t>
            </w:r>
          </w:p>
        </w:tc>
        <w:tc>
          <w:tcPr>
            <w:tcW w:w="2757" w:type="dxa"/>
          </w:tcPr>
          <w:p w14:paraId="20D48336" w14:textId="557B63E4"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Sources of financing unknown</w:t>
            </w:r>
          </w:p>
        </w:tc>
      </w:tr>
      <w:tr w:rsidR="00E4483B" w:rsidRPr="004B5714" w14:paraId="7CD72F50" w14:textId="77777777" w:rsidTr="00E4483B">
        <w:tc>
          <w:tcPr>
            <w:tcW w:w="3060" w:type="dxa"/>
          </w:tcPr>
          <w:p w14:paraId="71465965" w14:textId="17099D99"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 xml:space="preserve">2.4. Establishment of a recreation </w:t>
            </w:r>
            <w:r w:rsidRPr="004B5714">
              <w:rPr>
                <w:rFonts w:ascii="Arial" w:hAnsi="Arial" w:cs="Arial"/>
                <w:sz w:val="18"/>
                <w:szCs w:val="18"/>
              </w:rPr>
              <w:lastRenderedPageBreak/>
              <w:t>area in Zorats Karer monument (parking, souvenir shop, WC)</w:t>
            </w:r>
          </w:p>
        </w:tc>
        <w:tc>
          <w:tcPr>
            <w:tcW w:w="1743" w:type="dxa"/>
          </w:tcPr>
          <w:p w14:paraId="32E0726D"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lastRenderedPageBreak/>
              <w:t>400,000 Euro</w:t>
            </w:r>
          </w:p>
        </w:tc>
        <w:tc>
          <w:tcPr>
            <w:tcW w:w="1260" w:type="dxa"/>
          </w:tcPr>
          <w:p w14:paraId="67928774"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10%</w:t>
            </w:r>
          </w:p>
        </w:tc>
        <w:tc>
          <w:tcPr>
            <w:tcW w:w="1440" w:type="dxa"/>
          </w:tcPr>
          <w:p w14:paraId="7B634E65"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2BC3700E"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03AE8A34" w14:textId="1C2753A6"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90%</w:t>
            </w:r>
          </w:p>
        </w:tc>
        <w:tc>
          <w:tcPr>
            <w:tcW w:w="1620" w:type="dxa"/>
          </w:tcPr>
          <w:p w14:paraId="59F89A72" w14:textId="6A660AD4"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2757" w:type="dxa"/>
          </w:tcPr>
          <w:p w14:paraId="3149F20A"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Funded by TDF</w:t>
            </w:r>
          </w:p>
        </w:tc>
      </w:tr>
      <w:tr w:rsidR="00E4483B" w:rsidRPr="004B5714" w14:paraId="0256EFCD" w14:textId="77777777" w:rsidTr="00E4483B">
        <w:tc>
          <w:tcPr>
            <w:tcW w:w="3060" w:type="dxa"/>
          </w:tcPr>
          <w:p w14:paraId="663F0D6A" w14:textId="0F329F9E"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 xml:space="preserve">3.1. Establishment of support and extension centre for agricultural and tourism SME’s and other actors </w:t>
            </w:r>
          </w:p>
        </w:tc>
        <w:tc>
          <w:tcPr>
            <w:tcW w:w="1743" w:type="dxa"/>
          </w:tcPr>
          <w:p w14:paraId="1BF2975E"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200,000 Euro</w:t>
            </w:r>
          </w:p>
        </w:tc>
        <w:tc>
          <w:tcPr>
            <w:tcW w:w="1260" w:type="dxa"/>
          </w:tcPr>
          <w:p w14:paraId="44A5AE4A"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sz w:val="18"/>
                <w:szCs w:val="18"/>
              </w:rPr>
              <w:t>10%</w:t>
            </w:r>
          </w:p>
        </w:tc>
        <w:tc>
          <w:tcPr>
            <w:tcW w:w="1440" w:type="dxa"/>
          </w:tcPr>
          <w:p w14:paraId="231C2F1E"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0B484A66"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6F5ADCE1"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620" w:type="dxa"/>
          </w:tcPr>
          <w:p w14:paraId="0BD89BED"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90%</w:t>
            </w:r>
          </w:p>
        </w:tc>
        <w:tc>
          <w:tcPr>
            <w:tcW w:w="2757" w:type="dxa"/>
          </w:tcPr>
          <w:p w14:paraId="0FE29410" w14:textId="79B3FAC4"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Sources of financing unknown</w:t>
            </w:r>
          </w:p>
        </w:tc>
      </w:tr>
      <w:tr w:rsidR="00E4483B" w:rsidRPr="004B5714" w14:paraId="0C8F0AA8" w14:textId="77777777" w:rsidTr="00E4483B">
        <w:tc>
          <w:tcPr>
            <w:tcW w:w="3060" w:type="dxa"/>
          </w:tcPr>
          <w:p w14:paraId="5C3A319C" w14:textId="4AECCF63"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3.2. Organisation of business forums for agricultural and tourism actors</w:t>
            </w:r>
          </w:p>
        </w:tc>
        <w:tc>
          <w:tcPr>
            <w:tcW w:w="1743" w:type="dxa"/>
          </w:tcPr>
          <w:p w14:paraId="3F8E18F9"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10,000 Euro</w:t>
            </w:r>
          </w:p>
        </w:tc>
        <w:tc>
          <w:tcPr>
            <w:tcW w:w="1260" w:type="dxa"/>
          </w:tcPr>
          <w:p w14:paraId="4960D722"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440" w:type="dxa"/>
          </w:tcPr>
          <w:p w14:paraId="232A028E"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1DB0B4D7"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1F1658E0"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620" w:type="dxa"/>
          </w:tcPr>
          <w:p w14:paraId="375C48C4"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100%</w:t>
            </w:r>
          </w:p>
        </w:tc>
        <w:tc>
          <w:tcPr>
            <w:tcW w:w="2757" w:type="dxa"/>
          </w:tcPr>
          <w:p w14:paraId="6A60544D" w14:textId="08A82259"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Sources of financing unknown</w:t>
            </w:r>
          </w:p>
        </w:tc>
      </w:tr>
      <w:tr w:rsidR="00E4483B" w:rsidRPr="004B5714" w14:paraId="6DB76E4D" w14:textId="77777777" w:rsidTr="00E4483B">
        <w:tc>
          <w:tcPr>
            <w:tcW w:w="3060" w:type="dxa"/>
          </w:tcPr>
          <w:p w14:paraId="66988C19" w14:textId="02F7E8C4"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3.3. Creation of a website for the extension centre</w:t>
            </w:r>
          </w:p>
        </w:tc>
        <w:tc>
          <w:tcPr>
            <w:tcW w:w="1743" w:type="dxa"/>
          </w:tcPr>
          <w:p w14:paraId="05437659" w14:textId="77777777" w:rsidR="00E4483B" w:rsidRPr="004B5714" w:rsidRDefault="00E4483B" w:rsidP="00E4483B">
            <w:pPr>
              <w:jc w:val="both"/>
              <w:rPr>
                <w:rFonts w:ascii="Arial" w:eastAsia="GHEA Grapalat" w:hAnsi="Arial" w:cs="Arial"/>
                <w:sz w:val="18"/>
                <w:szCs w:val="18"/>
              </w:rPr>
            </w:pPr>
            <w:r w:rsidRPr="004B5714">
              <w:rPr>
                <w:rFonts w:ascii="Arial" w:hAnsi="Arial" w:cs="Arial"/>
                <w:sz w:val="18"/>
                <w:szCs w:val="18"/>
              </w:rPr>
              <w:t>10,000 Euro</w:t>
            </w:r>
          </w:p>
        </w:tc>
        <w:tc>
          <w:tcPr>
            <w:tcW w:w="1260" w:type="dxa"/>
          </w:tcPr>
          <w:p w14:paraId="081FF0F4"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440" w:type="dxa"/>
          </w:tcPr>
          <w:p w14:paraId="4C6B7218"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5104D810"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41E1B361" w14:textId="77777777" w:rsidR="00E4483B" w:rsidRPr="004B5714" w:rsidRDefault="00E4483B" w:rsidP="00E4483B">
            <w:pPr>
              <w:pBdr>
                <w:top w:val="nil"/>
                <w:left w:val="nil"/>
                <w:bottom w:val="nil"/>
                <w:right w:val="nil"/>
                <w:between w:val="nil"/>
              </w:pBdr>
              <w:jc w:val="both"/>
              <w:rPr>
                <w:rFonts w:ascii="Arial" w:eastAsia="GHEA Grapalat" w:hAnsi="Arial" w:cs="Arial"/>
                <w:sz w:val="18"/>
                <w:szCs w:val="18"/>
              </w:rPr>
            </w:pPr>
          </w:p>
        </w:tc>
        <w:tc>
          <w:tcPr>
            <w:tcW w:w="1620" w:type="dxa"/>
          </w:tcPr>
          <w:p w14:paraId="0AAB7AB7" w14:textId="77777777"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100%</w:t>
            </w:r>
          </w:p>
        </w:tc>
        <w:tc>
          <w:tcPr>
            <w:tcW w:w="2757" w:type="dxa"/>
          </w:tcPr>
          <w:p w14:paraId="6F8F7639" w14:textId="353A6E99" w:rsidR="00E4483B" w:rsidRPr="004B5714" w:rsidRDefault="00E4483B" w:rsidP="00E4483B">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color w:val="000000"/>
                <w:sz w:val="18"/>
                <w:szCs w:val="18"/>
              </w:rPr>
              <w:t>Sources of financing unknown</w:t>
            </w:r>
          </w:p>
        </w:tc>
      </w:tr>
      <w:tr w:rsidR="00D4123D" w:rsidRPr="004B5714" w14:paraId="203E7C4B" w14:textId="77777777" w:rsidTr="00E4483B">
        <w:tc>
          <w:tcPr>
            <w:tcW w:w="3060" w:type="dxa"/>
          </w:tcPr>
          <w:p w14:paraId="310F7B15" w14:textId="77777777" w:rsidR="00D4123D" w:rsidRPr="004B5714" w:rsidRDefault="00C20D88">
            <w:pPr>
              <w:pBdr>
                <w:top w:val="nil"/>
                <w:left w:val="nil"/>
                <w:bottom w:val="nil"/>
                <w:right w:val="nil"/>
                <w:between w:val="nil"/>
              </w:pBdr>
              <w:jc w:val="both"/>
              <w:rPr>
                <w:rFonts w:ascii="Arial" w:eastAsia="GHEA Grapalat" w:hAnsi="Arial" w:cs="Arial"/>
                <w:color w:val="000000"/>
                <w:sz w:val="18"/>
                <w:szCs w:val="18"/>
              </w:rPr>
            </w:pPr>
            <w:r w:rsidRPr="004B5714">
              <w:rPr>
                <w:rFonts w:ascii="Arial" w:hAnsi="Arial" w:cs="Arial"/>
                <w:b/>
                <w:i/>
                <w:color w:val="000000"/>
                <w:sz w:val="18"/>
                <w:szCs w:val="18"/>
              </w:rPr>
              <w:t>Total</w:t>
            </w:r>
          </w:p>
        </w:tc>
        <w:tc>
          <w:tcPr>
            <w:tcW w:w="1743" w:type="dxa"/>
          </w:tcPr>
          <w:p w14:paraId="39F198E4" w14:textId="77777777" w:rsidR="00D4123D" w:rsidRPr="004B5714" w:rsidRDefault="00C20D88" w:rsidP="006F3703">
            <w:pPr>
              <w:rPr>
                <w:rFonts w:ascii="Arial" w:eastAsia="GHEA Grapalat" w:hAnsi="Arial" w:cs="Arial"/>
                <w:b/>
                <w:sz w:val="18"/>
                <w:szCs w:val="18"/>
              </w:rPr>
            </w:pPr>
            <w:r w:rsidRPr="004B5714">
              <w:rPr>
                <w:rFonts w:ascii="Arial" w:hAnsi="Arial" w:cs="Arial"/>
                <w:b/>
                <w:sz w:val="18"/>
                <w:szCs w:val="18"/>
              </w:rPr>
              <w:t>1,432,000 Euro</w:t>
            </w:r>
          </w:p>
        </w:tc>
        <w:tc>
          <w:tcPr>
            <w:tcW w:w="1260" w:type="dxa"/>
          </w:tcPr>
          <w:p w14:paraId="04832884" w14:textId="77777777" w:rsidR="00D4123D" w:rsidRPr="004B5714" w:rsidRDefault="00D4123D">
            <w:pPr>
              <w:pBdr>
                <w:top w:val="nil"/>
                <w:left w:val="nil"/>
                <w:bottom w:val="nil"/>
                <w:right w:val="nil"/>
                <w:between w:val="nil"/>
              </w:pBdr>
              <w:jc w:val="both"/>
              <w:rPr>
                <w:rFonts w:ascii="Arial" w:eastAsia="GHEA Grapalat" w:hAnsi="Arial" w:cs="Arial"/>
                <w:color w:val="000000"/>
                <w:sz w:val="18"/>
                <w:szCs w:val="18"/>
              </w:rPr>
            </w:pPr>
          </w:p>
        </w:tc>
        <w:tc>
          <w:tcPr>
            <w:tcW w:w="1440" w:type="dxa"/>
          </w:tcPr>
          <w:p w14:paraId="36B60095" w14:textId="77777777" w:rsidR="00D4123D" w:rsidRPr="004B5714" w:rsidRDefault="00D4123D">
            <w:pPr>
              <w:pBdr>
                <w:top w:val="nil"/>
                <w:left w:val="nil"/>
                <w:bottom w:val="nil"/>
                <w:right w:val="nil"/>
                <w:between w:val="nil"/>
              </w:pBdr>
              <w:jc w:val="both"/>
              <w:rPr>
                <w:rFonts w:ascii="Arial" w:eastAsia="GHEA Grapalat" w:hAnsi="Arial" w:cs="Arial"/>
                <w:color w:val="000000"/>
                <w:sz w:val="18"/>
                <w:szCs w:val="18"/>
              </w:rPr>
            </w:pPr>
          </w:p>
        </w:tc>
        <w:tc>
          <w:tcPr>
            <w:tcW w:w="1350" w:type="dxa"/>
          </w:tcPr>
          <w:p w14:paraId="7F41298B" w14:textId="77777777" w:rsidR="00D4123D" w:rsidRPr="004B5714" w:rsidRDefault="00D4123D">
            <w:pPr>
              <w:pBdr>
                <w:top w:val="nil"/>
                <w:left w:val="nil"/>
                <w:bottom w:val="nil"/>
                <w:right w:val="nil"/>
                <w:between w:val="nil"/>
              </w:pBdr>
              <w:jc w:val="both"/>
              <w:rPr>
                <w:rFonts w:ascii="Arial" w:eastAsia="GHEA Grapalat" w:hAnsi="Arial" w:cs="Arial"/>
                <w:color w:val="000000"/>
                <w:sz w:val="18"/>
                <w:szCs w:val="18"/>
              </w:rPr>
            </w:pPr>
          </w:p>
        </w:tc>
        <w:tc>
          <w:tcPr>
            <w:tcW w:w="1260" w:type="dxa"/>
          </w:tcPr>
          <w:p w14:paraId="01E3BC66" w14:textId="77777777" w:rsidR="00D4123D" w:rsidRPr="004B5714" w:rsidRDefault="00D4123D">
            <w:pPr>
              <w:pBdr>
                <w:top w:val="nil"/>
                <w:left w:val="nil"/>
                <w:bottom w:val="nil"/>
                <w:right w:val="nil"/>
                <w:between w:val="nil"/>
              </w:pBdr>
              <w:jc w:val="both"/>
              <w:rPr>
                <w:rFonts w:ascii="Arial" w:eastAsia="GHEA Grapalat" w:hAnsi="Arial" w:cs="Arial"/>
                <w:color w:val="000000"/>
                <w:sz w:val="18"/>
                <w:szCs w:val="18"/>
              </w:rPr>
            </w:pPr>
          </w:p>
        </w:tc>
        <w:tc>
          <w:tcPr>
            <w:tcW w:w="1620" w:type="dxa"/>
          </w:tcPr>
          <w:p w14:paraId="18BF551F" w14:textId="77777777" w:rsidR="00D4123D" w:rsidRPr="004B5714" w:rsidRDefault="00D4123D">
            <w:pPr>
              <w:pBdr>
                <w:top w:val="nil"/>
                <w:left w:val="nil"/>
                <w:bottom w:val="nil"/>
                <w:right w:val="nil"/>
                <w:between w:val="nil"/>
              </w:pBdr>
              <w:jc w:val="both"/>
              <w:rPr>
                <w:rFonts w:ascii="Arial" w:eastAsia="GHEA Grapalat" w:hAnsi="Arial" w:cs="Arial"/>
                <w:color w:val="000000"/>
                <w:sz w:val="18"/>
                <w:szCs w:val="18"/>
              </w:rPr>
            </w:pPr>
          </w:p>
        </w:tc>
        <w:tc>
          <w:tcPr>
            <w:tcW w:w="2757" w:type="dxa"/>
          </w:tcPr>
          <w:p w14:paraId="7F31455A" w14:textId="77777777" w:rsidR="00D4123D" w:rsidRPr="004B5714" w:rsidRDefault="00D4123D">
            <w:pPr>
              <w:pBdr>
                <w:top w:val="nil"/>
                <w:left w:val="nil"/>
                <w:bottom w:val="nil"/>
                <w:right w:val="nil"/>
                <w:between w:val="nil"/>
              </w:pBdr>
              <w:jc w:val="both"/>
              <w:rPr>
                <w:rFonts w:ascii="Arial" w:eastAsia="GHEA Grapalat" w:hAnsi="Arial" w:cs="Arial"/>
                <w:color w:val="000000"/>
                <w:sz w:val="18"/>
                <w:szCs w:val="18"/>
              </w:rPr>
            </w:pPr>
          </w:p>
        </w:tc>
      </w:tr>
    </w:tbl>
    <w:p w14:paraId="1D6A4FA3" w14:textId="42B6BCD7" w:rsidR="00B57EEB" w:rsidRDefault="007D1ACF" w:rsidP="00A952DD">
      <w:pPr>
        <w:pBdr>
          <w:top w:val="nil"/>
          <w:left w:val="nil"/>
          <w:bottom w:val="nil"/>
          <w:right w:val="nil"/>
          <w:between w:val="nil"/>
        </w:pBdr>
        <w:rPr>
          <w:rFonts w:ascii="Arial" w:hAnsi="Arial" w:cs="Arial"/>
          <w:b/>
          <w:color w:val="000000"/>
          <w:sz w:val="32"/>
          <w:szCs w:val="32"/>
        </w:rPr>
      </w:pPr>
      <w:r w:rsidRPr="004B5714">
        <w:rPr>
          <w:rFonts w:ascii="Arial" w:hAnsi="Arial" w:cs="Arial"/>
          <w:b/>
          <w:color w:val="000000"/>
          <w:sz w:val="32"/>
          <w:szCs w:val="32"/>
        </w:rPr>
        <w:t xml:space="preserve"> </w:t>
      </w:r>
    </w:p>
    <w:p w14:paraId="77774CDC" w14:textId="77777777" w:rsidR="00B57EEB" w:rsidRDefault="00B57EEB">
      <w:pPr>
        <w:rPr>
          <w:rFonts w:ascii="Arial" w:hAnsi="Arial" w:cs="Arial"/>
          <w:b/>
          <w:color w:val="000000"/>
          <w:sz w:val="32"/>
          <w:szCs w:val="32"/>
        </w:rPr>
      </w:pPr>
      <w:r>
        <w:rPr>
          <w:rFonts w:ascii="Arial" w:hAnsi="Arial" w:cs="Arial"/>
          <w:b/>
          <w:color w:val="000000"/>
          <w:sz w:val="32"/>
          <w:szCs w:val="32"/>
        </w:rPr>
        <w:br w:type="page"/>
      </w:r>
    </w:p>
    <w:p w14:paraId="1C932707" w14:textId="77777777" w:rsidR="004E47E8" w:rsidRDefault="004E47E8" w:rsidP="00B57EEB">
      <w:pPr>
        <w:pStyle w:val="ListParagraph"/>
        <w:pBdr>
          <w:top w:val="nil"/>
          <w:left w:val="nil"/>
          <w:bottom w:val="nil"/>
          <w:right w:val="nil"/>
          <w:between w:val="nil"/>
        </w:pBdr>
        <w:rPr>
          <w:rFonts w:ascii="Sylfaen" w:eastAsia="GHEA Grapalat" w:hAnsi="Sylfaen" w:cs="GHEA Grapalat"/>
          <w:b/>
          <w:color w:val="000000"/>
          <w:sz w:val="32"/>
          <w:szCs w:val="32"/>
        </w:rPr>
        <w:sectPr w:rsidR="004E47E8" w:rsidSect="009839FC">
          <w:type w:val="evenPage"/>
          <w:pgSz w:w="16838" w:h="11906" w:orient="landscape"/>
          <w:pgMar w:top="1080" w:right="1440" w:bottom="991" w:left="1701" w:header="709" w:footer="709" w:gutter="0"/>
          <w:pgNumType w:start="1"/>
          <w:cols w:space="720"/>
          <w:titlePg/>
          <w:docGrid w:linePitch="272"/>
        </w:sectPr>
      </w:pPr>
    </w:p>
    <w:p w14:paraId="36CC7C13" w14:textId="2FE26D98" w:rsidR="00B57EEB" w:rsidRPr="008B443B" w:rsidRDefault="00B57EEB" w:rsidP="00B57EEB">
      <w:pPr>
        <w:pStyle w:val="ListParagraph"/>
        <w:pBdr>
          <w:top w:val="nil"/>
          <w:left w:val="nil"/>
          <w:bottom w:val="nil"/>
          <w:right w:val="nil"/>
          <w:between w:val="nil"/>
        </w:pBdr>
        <w:rPr>
          <w:rFonts w:ascii="Sylfaen" w:hAnsi="Sylfaen"/>
          <w:b/>
          <w:sz w:val="22"/>
          <w:szCs w:val="22"/>
        </w:rPr>
      </w:pPr>
      <w:r w:rsidRPr="008B443B">
        <w:rPr>
          <w:rFonts w:ascii="Sylfaen" w:eastAsia="GHEA Grapalat" w:hAnsi="Sylfaen" w:cs="GHEA Grapalat"/>
          <w:b/>
          <w:color w:val="000000"/>
          <w:sz w:val="32"/>
          <w:szCs w:val="32"/>
        </w:rPr>
        <w:lastRenderedPageBreak/>
        <w:t>ՀԱՎԵԼՎԱԾՆԵՐ</w:t>
      </w:r>
    </w:p>
    <w:p w14:paraId="5DC0AACF"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Հավելված 1.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ՏՏԶ պլանով նախատեսված գործողությունների նկարագիր</w:t>
      </w:r>
    </w:p>
    <w:p w14:paraId="4365B319"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71440F5F" w14:textId="77777777" w:rsidTr="00196F77">
        <w:tc>
          <w:tcPr>
            <w:tcW w:w="10314" w:type="dxa"/>
            <w:gridSpan w:val="2"/>
            <w:shd w:val="clear" w:color="auto" w:fill="B8CCE4"/>
          </w:tcPr>
          <w:p w14:paraId="2F948F23"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0BC93F97" w14:textId="77777777" w:rsidTr="00196F77">
        <w:tc>
          <w:tcPr>
            <w:tcW w:w="3256" w:type="dxa"/>
            <w:shd w:val="clear" w:color="auto" w:fill="DBE5F1"/>
          </w:tcPr>
          <w:p w14:paraId="5B0EB1A9"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5DC28DDD" w14:textId="77777777" w:rsidR="00B57EEB" w:rsidRPr="008B443B" w:rsidRDefault="00B57EEB" w:rsidP="00196F77">
            <w:pPr>
              <w:rPr>
                <w:rFonts w:ascii="Sylfaen" w:hAnsi="Sylfaen"/>
                <w:i/>
              </w:rPr>
            </w:pPr>
            <w:r w:rsidRPr="008B443B">
              <w:rPr>
                <w:rFonts w:ascii="Sylfaen" w:eastAsia="GHEA Grapalat" w:hAnsi="Sylfaen" w:cs="GHEA Grapalat"/>
                <w:color w:val="000000"/>
              </w:rPr>
              <w:t>1.1.Ոռոգման համակարգ բարելավում</w:t>
            </w:r>
          </w:p>
        </w:tc>
      </w:tr>
      <w:tr w:rsidR="00B57EEB" w:rsidRPr="008B443B" w14:paraId="3964A85C" w14:textId="77777777" w:rsidTr="00196F77">
        <w:tc>
          <w:tcPr>
            <w:tcW w:w="3256" w:type="dxa"/>
            <w:shd w:val="clear" w:color="auto" w:fill="DBE5F1"/>
          </w:tcPr>
          <w:p w14:paraId="42993156"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0A0693E7" w14:textId="77777777" w:rsidR="00B57EEB" w:rsidRPr="008B443B" w:rsidRDefault="00B57EEB" w:rsidP="00196F77">
            <w:pPr>
              <w:rPr>
                <w:rFonts w:ascii="Sylfaen" w:hAnsi="Sylfaen"/>
                <w:i/>
              </w:rPr>
            </w:pPr>
          </w:p>
        </w:tc>
      </w:tr>
      <w:tr w:rsidR="00B57EEB" w:rsidRPr="008B443B" w14:paraId="1AA7B22F" w14:textId="77777777" w:rsidTr="00196F77">
        <w:tc>
          <w:tcPr>
            <w:tcW w:w="3256" w:type="dxa"/>
            <w:shd w:val="clear" w:color="auto" w:fill="DBE5F1"/>
          </w:tcPr>
          <w:p w14:paraId="659BA809"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1F8A6093" w14:textId="77777777" w:rsidR="00B57EEB" w:rsidRPr="008B443B" w:rsidRDefault="00B57EEB" w:rsidP="00196F77">
            <w:pPr>
              <w:rPr>
                <w:rFonts w:ascii="Sylfaen" w:hAnsi="Sylfaen"/>
                <w:i/>
              </w:rPr>
            </w:pPr>
            <w:r w:rsidRPr="008B443B">
              <w:rPr>
                <w:rFonts w:ascii="Sylfaen" w:hAnsi="Sylfaen"/>
              </w:rPr>
              <w:t>Միջազգային կազմակերպություններ, բարեգործական կազմակերպություն</w:t>
            </w:r>
          </w:p>
        </w:tc>
      </w:tr>
      <w:tr w:rsidR="00B57EEB" w:rsidRPr="008B443B" w14:paraId="019B790F" w14:textId="77777777" w:rsidTr="00196F77">
        <w:tc>
          <w:tcPr>
            <w:tcW w:w="3256" w:type="dxa"/>
            <w:shd w:val="clear" w:color="auto" w:fill="DBE5F1"/>
          </w:tcPr>
          <w:p w14:paraId="2E6B7331"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7058" w:type="dxa"/>
          </w:tcPr>
          <w:p w14:paraId="6B2EE887" w14:textId="77777777" w:rsidR="00B57EEB" w:rsidRPr="008B443B" w:rsidRDefault="00B57EEB" w:rsidP="00196F77">
            <w:pPr>
              <w:rPr>
                <w:rFonts w:ascii="Sylfaen" w:hAnsi="Sylfaen"/>
              </w:rPr>
            </w:pPr>
            <w:r w:rsidRPr="008B443B">
              <w:rPr>
                <w:rFonts w:ascii="Sylfaen" w:hAnsi="Sylfaen"/>
              </w:rPr>
              <w:t>2019</w:t>
            </w:r>
          </w:p>
        </w:tc>
      </w:tr>
      <w:tr w:rsidR="00B57EEB" w:rsidRPr="008B443B" w14:paraId="2B68DD9C" w14:textId="77777777" w:rsidTr="00196F77">
        <w:tc>
          <w:tcPr>
            <w:tcW w:w="3256" w:type="dxa"/>
            <w:shd w:val="clear" w:color="auto" w:fill="DBE5F1"/>
          </w:tcPr>
          <w:p w14:paraId="447FEB39"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7A6FBB14" w14:textId="77777777" w:rsidR="00B57EEB" w:rsidRPr="008B443B" w:rsidRDefault="00B57EEB" w:rsidP="00196F77">
            <w:pPr>
              <w:rPr>
                <w:rFonts w:ascii="Sylfaen" w:hAnsi="Sylfaen"/>
              </w:rPr>
            </w:pPr>
            <w:r w:rsidRPr="008B443B">
              <w:rPr>
                <w:rFonts w:ascii="Sylfaen" w:hAnsi="Sylfaen"/>
              </w:rPr>
              <w:t>2 տարի</w:t>
            </w:r>
          </w:p>
        </w:tc>
      </w:tr>
      <w:tr w:rsidR="00B57EEB" w:rsidRPr="008B443B" w14:paraId="4093FCA5" w14:textId="77777777" w:rsidTr="00196F77">
        <w:tc>
          <w:tcPr>
            <w:tcW w:w="3256" w:type="dxa"/>
            <w:shd w:val="clear" w:color="auto" w:fill="DBE5F1"/>
          </w:tcPr>
          <w:p w14:paraId="710A805C"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3AEB4FB2"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170000€</w:t>
            </w:r>
          </w:p>
          <w:p w14:paraId="705D2652" w14:textId="77777777" w:rsidR="00B57EEB" w:rsidRPr="008B443B" w:rsidRDefault="00B57EEB" w:rsidP="00196F77">
            <w:pPr>
              <w:rPr>
                <w:rFonts w:ascii="Sylfaen" w:hAnsi="Sylfaen"/>
              </w:rPr>
            </w:pPr>
          </w:p>
        </w:tc>
      </w:tr>
      <w:tr w:rsidR="00B57EEB" w:rsidRPr="008B443B" w14:paraId="4A500562" w14:textId="77777777" w:rsidTr="00196F77">
        <w:tc>
          <w:tcPr>
            <w:tcW w:w="3256" w:type="dxa"/>
            <w:shd w:val="clear" w:color="auto" w:fill="DBE5F1"/>
          </w:tcPr>
          <w:p w14:paraId="08500C27" w14:textId="77777777" w:rsidR="00B57EEB" w:rsidRPr="008B443B" w:rsidRDefault="00B57EEB" w:rsidP="00B57EEB">
            <w:pPr>
              <w:pStyle w:val="ListParagraph"/>
              <w:numPr>
                <w:ilvl w:val="0"/>
                <w:numId w:val="17"/>
              </w:numPr>
              <w:jc w:val="both"/>
              <w:rPr>
                <w:rFonts w:ascii="Sylfaen" w:hAnsi="Sylfaen"/>
                <w:b/>
                <w:i/>
              </w:rPr>
            </w:pPr>
            <w:r w:rsidRPr="008B443B">
              <w:rPr>
                <w:rFonts w:ascii="Sylfaen" w:hAnsi="Sylfaen"/>
                <w:b/>
                <w:i/>
              </w:rPr>
              <w:t>Կապիտալ ծախսեր (եթե կան)</w:t>
            </w:r>
          </w:p>
        </w:tc>
        <w:tc>
          <w:tcPr>
            <w:tcW w:w="7058" w:type="dxa"/>
          </w:tcPr>
          <w:p w14:paraId="01EEEF37"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170000€</w:t>
            </w:r>
          </w:p>
          <w:p w14:paraId="465BC98D" w14:textId="77777777" w:rsidR="00B57EEB" w:rsidRPr="008B443B" w:rsidRDefault="00B57EEB" w:rsidP="00196F77">
            <w:pPr>
              <w:rPr>
                <w:rFonts w:ascii="Sylfaen" w:hAnsi="Sylfaen"/>
              </w:rPr>
            </w:pPr>
          </w:p>
        </w:tc>
      </w:tr>
      <w:tr w:rsidR="00B57EEB" w:rsidRPr="008B443B" w14:paraId="3F94F6D1" w14:textId="77777777" w:rsidTr="00196F77">
        <w:tc>
          <w:tcPr>
            <w:tcW w:w="3256" w:type="dxa"/>
            <w:shd w:val="clear" w:color="auto" w:fill="DBE5F1"/>
          </w:tcPr>
          <w:p w14:paraId="7AEB654D" w14:textId="77777777" w:rsidR="00B57EEB" w:rsidRPr="008B443B" w:rsidRDefault="00B57EEB" w:rsidP="00B57EEB">
            <w:pPr>
              <w:pStyle w:val="ListParagraph"/>
              <w:numPr>
                <w:ilvl w:val="0"/>
                <w:numId w:val="17"/>
              </w:numPr>
              <w:jc w:val="both"/>
              <w:rPr>
                <w:rFonts w:ascii="Sylfaen" w:hAnsi="Sylfaen"/>
                <w:b/>
                <w:i/>
              </w:rPr>
            </w:pPr>
            <w:r w:rsidRPr="008B443B">
              <w:rPr>
                <w:rFonts w:ascii="Sylfaen" w:hAnsi="Sylfaen"/>
                <w:b/>
                <w:i/>
              </w:rPr>
              <w:t xml:space="preserve">Այլ ծախսեր (եթե կան) </w:t>
            </w:r>
          </w:p>
        </w:tc>
        <w:tc>
          <w:tcPr>
            <w:tcW w:w="7058" w:type="dxa"/>
          </w:tcPr>
          <w:p w14:paraId="339A3FF9" w14:textId="77777777" w:rsidR="00B57EEB" w:rsidRPr="008B443B" w:rsidRDefault="00B57EEB" w:rsidP="00196F77">
            <w:pPr>
              <w:rPr>
                <w:rFonts w:ascii="Sylfaen" w:hAnsi="Sylfaen"/>
              </w:rPr>
            </w:pPr>
            <w:r w:rsidRPr="008B443B">
              <w:rPr>
                <w:rFonts w:ascii="Sylfaen" w:hAnsi="Sylfaen"/>
              </w:rPr>
              <w:t>-</w:t>
            </w:r>
          </w:p>
        </w:tc>
      </w:tr>
      <w:tr w:rsidR="00B57EEB" w:rsidRPr="008B443B" w14:paraId="2EAFE142" w14:textId="77777777" w:rsidTr="00196F77">
        <w:tc>
          <w:tcPr>
            <w:tcW w:w="3256" w:type="dxa"/>
            <w:shd w:val="clear" w:color="auto" w:fill="DBE5F1"/>
          </w:tcPr>
          <w:p w14:paraId="50CD9514"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7058" w:type="dxa"/>
          </w:tcPr>
          <w:p w14:paraId="79DD0258" w14:textId="77777777" w:rsidR="00B57EEB" w:rsidRPr="008B443B" w:rsidRDefault="00B57EEB" w:rsidP="00196F77">
            <w:pPr>
              <w:rPr>
                <w:rFonts w:ascii="Sylfaen" w:hAnsi="Sylfaen"/>
              </w:rPr>
            </w:pPr>
            <w:r w:rsidRPr="008B443B">
              <w:rPr>
                <w:rFonts w:ascii="Sylfaen" w:hAnsi="Sylfaen"/>
              </w:rPr>
              <w:t>25 000</w:t>
            </w:r>
            <w:r w:rsidRPr="008B443B">
              <w:rPr>
                <w:rFonts w:ascii="Sylfaen" w:hAnsi="Sylfaen" w:cs="Cambria Math"/>
                <w:bCs/>
                <w:color w:val="222222"/>
                <w:shd w:val="clear" w:color="auto" w:fill="FFFFFF"/>
              </w:rPr>
              <w:t xml:space="preserve">€ ֆինանասավորումը առկա է, </w:t>
            </w:r>
          </w:p>
        </w:tc>
      </w:tr>
      <w:tr w:rsidR="00B57EEB" w:rsidRPr="008B443B" w14:paraId="3859E655" w14:textId="77777777" w:rsidTr="00196F77">
        <w:tc>
          <w:tcPr>
            <w:tcW w:w="3256" w:type="dxa"/>
            <w:shd w:val="clear" w:color="auto" w:fill="DBE5F1"/>
          </w:tcPr>
          <w:p w14:paraId="2C615B0C"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7058" w:type="dxa"/>
          </w:tcPr>
          <w:p w14:paraId="2DEEAC6F" w14:textId="77777777" w:rsidR="00B57EEB" w:rsidRPr="008B443B" w:rsidRDefault="00B57EEB" w:rsidP="00196F77">
            <w:pPr>
              <w:rPr>
                <w:rFonts w:ascii="Sylfaen" w:hAnsi="Sylfaen"/>
              </w:rPr>
            </w:pPr>
            <w:r w:rsidRPr="008B443B">
              <w:rPr>
                <w:rFonts w:ascii="Sylfaen" w:eastAsia="GHEA Grapalat" w:hAnsi="Sylfaen" w:cs="GHEA Grapalat"/>
                <w:color w:val="000000"/>
              </w:rPr>
              <w:t>Վերանորոգված համակարգի ծավալը, ոռոգվող հողատարածքների ավելացվածի մակերեսը</w:t>
            </w:r>
          </w:p>
        </w:tc>
      </w:tr>
      <w:tr w:rsidR="00B57EEB" w:rsidRPr="008B443B" w14:paraId="2B7B543D" w14:textId="77777777" w:rsidTr="00196F77">
        <w:tc>
          <w:tcPr>
            <w:tcW w:w="3256" w:type="dxa"/>
            <w:shd w:val="clear" w:color="auto" w:fill="DBE5F1"/>
          </w:tcPr>
          <w:p w14:paraId="6BE613B5"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7058" w:type="dxa"/>
          </w:tcPr>
          <w:p w14:paraId="748EF5DF" w14:textId="77777777" w:rsidR="00B57EEB" w:rsidRPr="008B443B" w:rsidRDefault="00B57EEB" w:rsidP="00196F77">
            <w:pPr>
              <w:rPr>
                <w:rFonts w:ascii="Sylfaen" w:hAnsi="Sylfaen"/>
              </w:rPr>
            </w:pPr>
            <w:r w:rsidRPr="008B443B">
              <w:rPr>
                <w:rFonts w:ascii="Sylfaen" w:eastAsia="GHEA Grapalat" w:hAnsi="Sylfaen" w:cs="GHEA Grapalat"/>
              </w:rPr>
              <w:t xml:space="preserve">Ոռոգվող հողատարածքների ավելացում 195 հա-ով </w:t>
            </w:r>
          </w:p>
        </w:tc>
      </w:tr>
      <w:tr w:rsidR="00B57EEB" w:rsidRPr="008B443B" w14:paraId="305879AE" w14:textId="77777777" w:rsidTr="00196F77">
        <w:tc>
          <w:tcPr>
            <w:tcW w:w="3256" w:type="dxa"/>
            <w:shd w:val="clear" w:color="auto" w:fill="DBE5F1"/>
          </w:tcPr>
          <w:p w14:paraId="355B751D"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7058" w:type="dxa"/>
          </w:tcPr>
          <w:p w14:paraId="10A8A1EB" w14:textId="77777777" w:rsidR="00B57EEB" w:rsidRPr="008B443B" w:rsidRDefault="00B57EEB" w:rsidP="00196F77">
            <w:pPr>
              <w:rPr>
                <w:rFonts w:ascii="Sylfaen" w:hAnsi="Sylfaen"/>
              </w:rPr>
            </w:pPr>
            <w:r w:rsidRPr="008B443B">
              <w:rPr>
                <w:rFonts w:ascii="Sylfaen" w:hAnsi="Sylfaen"/>
              </w:rPr>
              <w:t>1. Մրցունակ գյուղատնտեսական մթերքների արտադրության աճ</w:t>
            </w:r>
          </w:p>
        </w:tc>
      </w:tr>
      <w:tr w:rsidR="00B57EEB" w:rsidRPr="008B443B" w14:paraId="05DD2134" w14:textId="77777777" w:rsidTr="00196F77">
        <w:tc>
          <w:tcPr>
            <w:tcW w:w="3256" w:type="dxa"/>
            <w:shd w:val="clear" w:color="auto" w:fill="DBE5F1"/>
          </w:tcPr>
          <w:p w14:paraId="4D40E2B9" w14:textId="330E8264"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7058" w:type="dxa"/>
          </w:tcPr>
          <w:p w14:paraId="4D46BD3B"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 xml:space="preserve">1.Հող և ենթակառուցվածքներ, </w:t>
            </w:r>
          </w:p>
          <w:p w14:paraId="2DD65B19"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2.Ֆինանասական միջոցների հասանելիություն,</w:t>
            </w:r>
          </w:p>
          <w:p w14:paraId="13719FAF"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3. Հմտություններ և մարդկային կապիտալ, ներառականություն</w:t>
            </w:r>
          </w:p>
          <w:p w14:paraId="0907A8A3" w14:textId="77777777" w:rsidR="00B57EEB" w:rsidRPr="008B443B" w:rsidRDefault="00B57EEB" w:rsidP="00196F77">
            <w:pPr>
              <w:rPr>
                <w:rFonts w:ascii="Sylfaen" w:hAnsi="Sylfaen"/>
              </w:rPr>
            </w:pPr>
          </w:p>
        </w:tc>
      </w:tr>
    </w:tbl>
    <w:p w14:paraId="0F4F6CE9" w14:textId="77777777" w:rsidR="00B57EEB" w:rsidRPr="008B443B" w:rsidRDefault="00B57EEB" w:rsidP="00B57EEB">
      <w:pPr>
        <w:jc w:val="both"/>
        <w:rPr>
          <w:rFonts w:ascii="Sylfaen" w:hAnsi="Sylfaen"/>
          <w:b/>
          <w:i/>
          <w:u w:val="single"/>
        </w:rPr>
      </w:pPr>
    </w:p>
    <w:p w14:paraId="7511CFC7" w14:textId="77777777" w:rsidR="00B57EEB" w:rsidRPr="008B443B" w:rsidRDefault="00B57EEB" w:rsidP="00B57EEB">
      <w:pPr>
        <w:jc w:val="both"/>
        <w:rPr>
          <w:rFonts w:ascii="Sylfaen" w:hAnsi="Sylfaen"/>
          <w:b/>
          <w:i/>
          <w:u w:val="single"/>
        </w:rPr>
      </w:pPr>
    </w:p>
    <w:p w14:paraId="475CFAC8" w14:textId="77777777" w:rsidR="00B57EEB" w:rsidRPr="008B443B" w:rsidRDefault="00B57EEB" w:rsidP="00B57EEB">
      <w:pPr>
        <w:jc w:val="both"/>
        <w:rPr>
          <w:rFonts w:ascii="Sylfaen" w:hAnsi="Sylfaen"/>
          <w:b/>
          <w:i/>
          <w:u w:val="single"/>
        </w:rPr>
      </w:pPr>
    </w:p>
    <w:p w14:paraId="550D9D4D" w14:textId="77777777" w:rsidR="00B57EEB" w:rsidRPr="008B443B" w:rsidRDefault="00B57EEB" w:rsidP="00B57EEB">
      <w:pPr>
        <w:jc w:val="both"/>
        <w:rPr>
          <w:rFonts w:ascii="Sylfaen" w:hAnsi="Sylfaen"/>
          <w:b/>
          <w:i/>
          <w:u w:val="single"/>
        </w:rPr>
      </w:pPr>
    </w:p>
    <w:p w14:paraId="06587A3A"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1.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Մրցունակ գյուղատնտեսական մթերքների արտադրութան աճ ապահովելու նպատակով</w:t>
      </w:r>
    </w:p>
    <w:p w14:paraId="0B55C217"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48B5EFF5" w14:textId="77777777" w:rsidTr="00196F77">
        <w:tc>
          <w:tcPr>
            <w:tcW w:w="10314" w:type="dxa"/>
            <w:gridSpan w:val="2"/>
            <w:shd w:val="clear" w:color="auto" w:fill="B8CCE4"/>
          </w:tcPr>
          <w:p w14:paraId="7403969D"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68B76E18" w14:textId="77777777" w:rsidTr="00196F77">
        <w:tc>
          <w:tcPr>
            <w:tcW w:w="3256" w:type="dxa"/>
            <w:shd w:val="clear" w:color="auto" w:fill="DBE5F1"/>
          </w:tcPr>
          <w:p w14:paraId="06C36BA4"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120519B2" w14:textId="77777777" w:rsidR="00B57EEB" w:rsidRPr="008B443B" w:rsidRDefault="00B57EEB" w:rsidP="00196F77">
            <w:pPr>
              <w:rPr>
                <w:rFonts w:ascii="Sylfaen" w:hAnsi="Sylfaen"/>
                <w:i/>
              </w:rPr>
            </w:pPr>
            <w:r w:rsidRPr="008B443B">
              <w:rPr>
                <w:rFonts w:ascii="Sylfaen" w:eastAsia="GHEA Grapalat" w:hAnsi="Sylfaen" w:cs="GHEA Grapalat"/>
                <w:color w:val="000000"/>
              </w:rPr>
              <w:t>1.2. 4,5 հա արոտավայրերի բարելավման պիլոտային ծրագիր</w:t>
            </w:r>
          </w:p>
        </w:tc>
      </w:tr>
      <w:tr w:rsidR="00B57EEB" w:rsidRPr="008B443B" w14:paraId="3BED323E" w14:textId="77777777" w:rsidTr="00196F77">
        <w:tc>
          <w:tcPr>
            <w:tcW w:w="3256" w:type="dxa"/>
            <w:shd w:val="clear" w:color="auto" w:fill="DBE5F1"/>
          </w:tcPr>
          <w:p w14:paraId="600783E8"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1B5C386B" w14:textId="77777777" w:rsidR="00B57EEB" w:rsidRPr="008B443B" w:rsidRDefault="00B57EEB" w:rsidP="00196F77">
            <w:pPr>
              <w:rPr>
                <w:rFonts w:ascii="Sylfaen" w:hAnsi="Sylfaen"/>
                <w:i/>
              </w:rPr>
            </w:pPr>
          </w:p>
        </w:tc>
      </w:tr>
      <w:tr w:rsidR="00B57EEB" w:rsidRPr="008B443B" w14:paraId="4F002A3E" w14:textId="77777777" w:rsidTr="00196F77">
        <w:tc>
          <w:tcPr>
            <w:tcW w:w="3256" w:type="dxa"/>
            <w:shd w:val="clear" w:color="auto" w:fill="DBE5F1"/>
          </w:tcPr>
          <w:p w14:paraId="15AD5868"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36254621" w14:textId="77777777" w:rsidR="00B57EEB" w:rsidRPr="008B443B" w:rsidRDefault="00B57EEB" w:rsidP="00196F77">
            <w:pPr>
              <w:rPr>
                <w:rFonts w:ascii="Sylfaen" w:hAnsi="Sylfaen"/>
                <w:i/>
              </w:rPr>
            </w:pPr>
            <w:r w:rsidRPr="008B443B">
              <w:rPr>
                <w:rFonts w:ascii="Sylfaen" w:hAnsi="Sylfaen"/>
                <w:i/>
              </w:rPr>
              <w:t>Ռազմավարական զարգացման գործակալություն</w:t>
            </w:r>
          </w:p>
        </w:tc>
      </w:tr>
      <w:tr w:rsidR="00B57EEB" w:rsidRPr="008B443B" w14:paraId="7A16D290" w14:textId="77777777" w:rsidTr="00196F77">
        <w:tc>
          <w:tcPr>
            <w:tcW w:w="3256" w:type="dxa"/>
            <w:shd w:val="clear" w:color="auto" w:fill="DBE5F1"/>
          </w:tcPr>
          <w:p w14:paraId="54616696"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7058" w:type="dxa"/>
          </w:tcPr>
          <w:p w14:paraId="37A96F12" w14:textId="77777777" w:rsidR="00B57EEB" w:rsidRPr="008B443B" w:rsidRDefault="00B57EEB" w:rsidP="00196F77">
            <w:pPr>
              <w:rPr>
                <w:rFonts w:ascii="Sylfaen" w:hAnsi="Sylfaen"/>
              </w:rPr>
            </w:pPr>
            <w:r w:rsidRPr="008B443B">
              <w:rPr>
                <w:rFonts w:ascii="Sylfaen" w:hAnsi="Sylfaen"/>
              </w:rPr>
              <w:t>2018</w:t>
            </w:r>
          </w:p>
        </w:tc>
      </w:tr>
      <w:tr w:rsidR="00B57EEB" w:rsidRPr="008B443B" w14:paraId="0C1FADB2" w14:textId="77777777" w:rsidTr="00196F77">
        <w:tc>
          <w:tcPr>
            <w:tcW w:w="3256" w:type="dxa"/>
            <w:shd w:val="clear" w:color="auto" w:fill="DBE5F1"/>
          </w:tcPr>
          <w:p w14:paraId="5898D406"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7A0AD1CD" w14:textId="77777777" w:rsidR="00B57EEB" w:rsidRPr="008B443B" w:rsidRDefault="00B57EEB" w:rsidP="00196F77">
            <w:pPr>
              <w:rPr>
                <w:rFonts w:ascii="Sylfaen" w:hAnsi="Sylfaen"/>
              </w:rPr>
            </w:pPr>
            <w:r w:rsidRPr="008B443B">
              <w:rPr>
                <w:rFonts w:ascii="Sylfaen" w:hAnsi="Sylfaen"/>
              </w:rPr>
              <w:t>2 տարի</w:t>
            </w:r>
          </w:p>
        </w:tc>
      </w:tr>
      <w:tr w:rsidR="00B57EEB" w:rsidRPr="008B443B" w14:paraId="4B2D306B" w14:textId="77777777" w:rsidTr="00196F77">
        <w:tc>
          <w:tcPr>
            <w:tcW w:w="3256" w:type="dxa"/>
            <w:shd w:val="clear" w:color="auto" w:fill="DBE5F1"/>
          </w:tcPr>
          <w:p w14:paraId="365741AF"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4C7F9D02"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7000€</w:t>
            </w:r>
          </w:p>
          <w:p w14:paraId="56B725AD" w14:textId="77777777" w:rsidR="00B57EEB" w:rsidRPr="008B443B" w:rsidRDefault="00B57EEB" w:rsidP="00196F77">
            <w:pPr>
              <w:rPr>
                <w:rFonts w:ascii="Sylfaen" w:hAnsi="Sylfaen"/>
              </w:rPr>
            </w:pPr>
          </w:p>
        </w:tc>
      </w:tr>
      <w:tr w:rsidR="00B57EEB" w:rsidRPr="008B443B" w14:paraId="7CB4FAAA" w14:textId="77777777" w:rsidTr="00196F77">
        <w:tc>
          <w:tcPr>
            <w:tcW w:w="3256" w:type="dxa"/>
            <w:shd w:val="clear" w:color="auto" w:fill="DBE5F1"/>
          </w:tcPr>
          <w:p w14:paraId="1FA75928" w14:textId="77777777" w:rsidR="00B57EEB" w:rsidRPr="008B443B" w:rsidRDefault="00B57EEB" w:rsidP="00B57EEB">
            <w:pPr>
              <w:pStyle w:val="ListParagraph"/>
              <w:numPr>
                <w:ilvl w:val="0"/>
                <w:numId w:val="18"/>
              </w:numPr>
              <w:jc w:val="both"/>
              <w:rPr>
                <w:rFonts w:ascii="Sylfaen" w:hAnsi="Sylfaen"/>
                <w:b/>
                <w:i/>
              </w:rPr>
            </w:pPr>
            <w:r w:rsidRPr="008B443B">
              <w:rPr>
                <w:rFonts w:ascii="Sylfaen" w:hAnsi="Sylfaen"/>
                <w:b/>
                <w:i/>
              </w:rPr>
              <w:t>Կապիտալ ծախսեր (եթե կան)</w:t>
            </w:r>
          </w:p>
        </w:tc>
        <w:tc>
          <w:tcPr>
            <w:tcW w:w="7058" w:type="dxa"/>
          </w:tcPr>
          <w:p w14:paraId="721416AA"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7000€</w:t>
            </w:r>
          </w:p>
          <w:p w14:paraId="07B66E60" w14:textId="77777777" w:rsidR="00B57EEB" w:rsidRPr="008B443B" w:rsidRDefault="00B57EEB" w:rsidP="00196F77">
            <w:pPr>
              <w:rPr>
                <w:rFonts w:ascii="Sylfaen" w:hAnsi="Sylfaen"/>
              </w:rPr>
            </w:pPr>
          </w:p>
        </w:tc>
      </w:tr>
      <w:tr w:rsidR="00B57EEB" w:rsidRPr="008B443B" w14:paraId="1330D982" w14:textId="77777777" w:rsidTr="00196F77">
        <w:tc>
          <w:tcPr>
            <w:tcW w:w="3256" w:type="dxa"/>
            <w:shd w:val="clear" w:color="auto" w:fill="DBE5F1"/>
          </w:tcPr>
          <w:p w14:paraId="460148E3" w14:textId="77777777" w:rsidR="00B57EEB" w:rsidRPr="008B443B" w:rsidRDefault="00B57EEB" w:rsidP="00B57EEB">
            <w:pPr>
              <w:pStyle w:val="ListParagraph"/>
              <w:numPr>
                <w:ilvl w:val="0"/>
                <w:numId w:val="18"/>
              </w:numPr>
              <w:jc w:val="both"/>
              <w:rPr>
                <w:rFonts w:ascii="Sylfaen" w:hAnsi="Sylfaen"/>
                <w:b/>
                <w:i/>
              </w:rPr>
            </w:pPr>
            <w:r w:rsidRPr="008B443B">
              <w:rPr>
                <w:rFonts w:ascii="Sylfaen" w:hAnsi="Sylfaen"/>
                <w:b/>
                <w:i/>
              </w:rPr>
              <w:t xml:space="preserve">Այլ ծախսեր (եթե կան) </w:t>
            </w:r>
          </w:p>
        </w:tc>
        <w:tc>
          <w:tcPr>
            <w:tcW w:w="7058" w:type="dxa"/>
          </w:tcPr>
          <w:p w14:paraId="3A561358" w14:textId="77777777" w:rsidR="00B57EEB" w:rsidRPr="008B443B" w:rsidRDefault="00B57EEB" w:rsidP="00196F77">
            <w:pPr>
              <w:rPr>
                <w:rFonts w:ascii="Sylfaen" w:hAnsi="Sylfaen"/>
              </w:rPr>
            </w:pPr>
            <w:r w:rsidRPr="008B443B">
              <w:rPr>
                <w:rFonts w:ascii="Sylfaen" w:hAnsi="Sylfaen"/>
              </w:rPr>
              <w:t>-</w:t>
            </w:r>
          </w:p>
        </w:tc>
      </w:tr>
      <w:tr w:rsidR="00B57EEB" w:rsidRPr="008B443B" w14:paraId="1F2B3896" w14:textId="77777777" w:rsidTr="00196F77">
        <w:tc>
          <w:tcPr>
            <w:tcW w:w="3256" w:type="dxa"/>
            <w:shd w:val="clear" w:color="auto" w:fill="DBE5F1"/>
          </w:tcPr>
          <w:p w14:paraId="54150F17"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7058" w:type="dxa"/>
          </w:tcPr>
          <w:p w14:paraId="46F0CE68" w14:textId="77777777" w:rsidR="00B57EEB" w:rsidRPr="008B443B" w:rsidRDefault="00B57EEB" w:rsidP="00196F77">
            <w:pPr>
              <w:rPr>
                <w:rFonts w:ascii="Sylfaen" w:hAnsi="Sylfaen"/>
              </w:rPr>
            </w:pPr>
            <w:r w:rsidRPr="008B443B">
              <w:rPr>
                <w:rFonts w:ascii="Sylfaen" w:hAnsi="Sylfaen"/>
              </w:rPr>
              <w:t>Ռազմավարական զարգացման գործակալություն</w:t>
            </w:r>
          </w:p>
        </w:tc>
      </w:tr>
      <w:tr w:rsidR="00B57EEB" w:rsidRPr="008B443B" w14:paraId="58984C6C" w14:textId="77777777" w:rsidTr="00196F77">
        <w:tc>
          <w:tcPr>
            <w:tcW w:w="3256" w:type="dxa"/>
            <w:shd w:val="clear" w:color="auto" w:fill="DBE5F1"/>
          </w:tcPr>
          <w:p w14:paraId="58268CEF" w14:textId="77777777" w:rsidR="00B57EEB" w:rsidRPr="008B443B" w:rsidRDefault="00B57EEB" w:rsidP="00196F77">
            <w:pPr>
              <w:rPr>
                <w:rFonts w:ascii="Sylfaen" w:hAnsi="Sylfaen"/>
                <w:b/>
                <w:i/>
              </w:rPr>
            </w:pPr>
            <w:r w:rsidRPr="008B443B">
              <w:rPr>
                <w:rFonts w:ascii="Sylfaen" w:hAnsi="Sylfaen"/>
                <w:b/>
                <w:i/>
              </w:rPr>
              <w:t xml:space="preserve">Արդյունք (անհրաժեշտության </w:t>
            </w:r>
            <w:r w:rsidRPr="008B443B">
              <w:rPr>
                <w:rFonts w:ascii="Sylfaen" w:hAnsi="Sylfaen"/>
                <w:b/>
                <w:i/>
              </w:rPr>
              <w:lastRenderedPageBreak/>
              <w:t>դեպքում՝ ցուցիչներ)</w:t>
            </w:r>
          </w:p>
        </w:tc>
        <w:tc>
          <w:tcPr>
            <w:tcW w:w="7058" w:type="dxa"/>
          </w:tcPr>
          <w:p w14:paraId="59F9A0BD" w14:textId="77777777" w:rsidR="00B57EEB" w:rsidRPr="008B443B" w:rsidRDefault="00B57EEB" w:rsidP="00196F77">
            <w:pPr>
              <w:rPr>
                <w:rFonts w:ascii="Sylfaen" w:hAnsi="Sylfaen"/>
              </w:rPr>
            </w:pPr>
            <w:r w:rsidRPr="008B443B">
              <w:rPr>
                <w:rFonts w:ascii="Sylfaen" w:eastAsia="GHEA Grapalat" w:hAnsi="Sylfaen" w:cs="GHEA Grapalat"/>
                <w:color w:val="000000"/>
              </w:rPr>
              <w:lastRenderedPageBreak/>
              <w:t>Բարելավված արոտավայրերի մակերես</w:t>
            </w:r>
          </w:p>
        </w:tc>
      </w:tr>
      <w:tr w:rsidR="00B57EEB" w:rsidRPr="008B443B" w14:paraId="171E69E6" w14:textId="77777777" w:rsidTr="00196F77">
        <w:tc>
          <w:tcPr>
            <w:tcW w:w="3256" w:type="dxa"/>
            <w:shd w:val="clear" w:color="auto" w:fill="DBE5F1"/>
          </w:tcPr>
          <w:p w14:paraId="65B8BC4D"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7058" w:type="dxa"/>
          </w:tcPr>
          <w:p w14:paraId="7B1CB37B" w14:textId="77777777" w:rsidR="00B57EEB" w:rsidRPr="008B443B" w:rsidRDefault="00B57EEB" w:rsidP="00196F77">
            <w:pPr>
              <w:rPr>
                <w:rFonts w:ascii="Sylfaen" w:hAnsi="Sylfaen"/>
              </w:rPr>
            </w:pPr>
            <w:r w:rsidRPr="008B443B">
              <w:rPr>
                <w:rFonts w:ascii="Sylfaen" w:eastAsia="GHEA Grapalat" w:hAnsi="Sylfaen" w:cs="GHEA Grapalat"/>
              </w:rPr>
              <w:t>4.5 հա բարելավված արոտավայր</w:t>
            </w:r>
          </w:p>
        </w:tc>
      </w:tr>
      <w:tr w:rsidR="00B57EEB" w:rsidRPr="008B443B" w14:paraId="428C2A7B" w14:textId="77777777" w:rsidTr="00196F77">
        <w:tc>
          <w:tcPr>
            <w:tcW w:w="3256" w:type="dxa"/>
            <w:shd w:val="clear" w:color="auto" w:fill="DBE5F1"/>
          </w:tcPr>
          <w:p w14:paraId="04D16BE8"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7058" w:type="dxa"/>
          </w:tcPr>
          <w:p w14:paraId="71256477" w14:textId="77777777" w:rsidR="00B57EEB" w:rsidRPr="008B443B" w:rsidRDefault="00B57EEB" w:rsidP="00196F77">
            <w:pPr>
              <w:rPr>
                <w:rFonts w:ascii="Sylfaen" w:hAnsi="Sylfaen"/>
              </w:rPr>
            </w:pPr>
            <w:r w:rsidRPr="008B443B">
              <w:rPr>
                <w:rFonts w:ascii="Sylfaen" w:hAnsi="Sylfaen"/>
              </w:rPr>
              <w:t>1. Մրցունակ գյուղատնտեսական մթերքների արտադրության աճ</w:t>
            </w:r>
          </w:p>
        </w:tc>
      </w:tr>
      <w:tr w:rsidR="00B57EEB" w:rsidRPr="008B443B" w14:paraId="0B610928" w14:textId="77777777" w:rsidTr="00196F77">
        <w:tc>
          <w:tcPr>
            <w:tcW w:w="3256" w:type="dxa"/>
            <w:shd w:val="clear" w:color="auto" w:fill="DBE5F1"/>
          </w:tcPr>
          <w:p w14:paraId="16469743"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7058" w:type="dxa"/>
          </w:tcPr>
          <w:p w14:paraId="2D25B25E"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 xml:space="preserve">1.Հող և ենթակառուցվածքներ, </w:t>
            </w:r>
          </w:p>
          <w:p w14:paraId="1A388F80"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2.Ֆինանասական միջոցների հասանելիություն</w:t>
            </w:r>
          </w:p>
          <w:p w14:paraId="06E5E2B1"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3. Հմտություններ և մարդկային կապիտալ, ներառականություն</w:t>
            </w:r>
          </w:p>
          <w:p w14:paraId="3C3654D3" w14:textId="77777777" w:rsidR="00B57EEB" w:rsidRPr="008B443B" w:rsidRDefault="00B57EEB" w:rsidP="00196F77">
            <w:pPr>
              <w:rPr>
                <w:rFonts w:ascii="Sylfaen" w:hAnsi="Sylfaen"/>
              </w:rPr>
            </w:pPr>
          </w:p>
        </w:tc>
      </w:tr>
    </w:tbl>
    <w:p w14:paraId="24A90997" w14:textId="600756A7" w:rsidR="00B57EEB" w:rsidRPr="008B443B" w:rsidRDefault="00B57EEB" w:rsidP="00B57EEB">
      <w:pPr>
        <w:jc w:val="both"/>
        <w:rPr>
          <w:rFonts w:ascii="Sylfaen" w:eastAsia="GHEA Grapalat" w:hAnsi="Sylfaen" w:cs="GHEA Grapalat"/>
          <w:b/>
          <w:color w:val="000000"/>
          <w:sz w:val="32"/>
          <w:szCs w:val="32"/>
        </w:rPr>
      </w:pPr>
    </w:p>
    <w:p w14:paraId="6F0750EC" w14:textId="77777777" w:rsidR="00B57EEB" w:rsidRPr="008B443B" w:rsidRDefault="00B57EEB" w:rsidP="00B57EEB">
      <w:pPr>
        <w:jc w:val="both"/>
        <w:rPr>
          <w:rFonts w:ascii="Sylfaen" w:eastAsia="GHEA Grapalat" w:hAnsi="Sylfaen" w:cs="GHEA Grapalat"/>
          <w:b/>
          <w:color w:val="000000"/>
          <w:sz w:val="32"/>
          <w:szCs w:val="32"/>
        </w:rPr>
      </w:pPr>
    </w:p>
    <w:p w14:paraId="06B868D8"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1.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Մրցունակ գյուղատնտեսական մթերքների արտադրութան աճ ապահովելու նպատակով</w:t>
      </w:r>
    </w:p>
    <w:p w14:paraId="6B9AEABA"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787BFD63" w14:textId="77777777" w:rsidTr="00196F77">
        <w:tc>
          <w:tcPr>
            <w:tcW w:w="10314" w:type="dxa"/>
            <w:gridSpan w:val="2"/>
            <w:shd w:val="clear" w:color="auto" w:fill="B8CCE4"/>
          </w:tcPr>
          <w:p w14:paraId="312BCD9E"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21BBFD17" w14:textId="77777777" w:rsidTr="00196F77">
        <w:tc>
          <w:tcPr>
            <w:tcW w:w="3256" w:type="dxa"/>
            <w:shd w:val="clear" w:color="auto" w:fill="DBE5F1"/>
          </w:tcPr>
          <w:p w14:paraId="47B4BABF"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7B6D0DEB" w14:textId="77777777" w:rsidR="00B57EEB" w:rsidRPr="008B443B" w:rsidRDefault="00B57EEB" w:rsidP="00196F77">
            <w:pPr>
              <w:rPr>
                <w:rFonts w:ascii="Sylfaen" w:hAnsi="Sylfaen"/>
                <w:i/>
              </w:rPr>
            </w:pPr>
            <w:r w:rsidRPr="008B443B">
              <w:rPr>
                <w:rFonts w:ascii="Sylfaen" w:eastAsia="GHEA Grapalat" w:hAnsi="Sylfaen" w:cs="GHEA Grapalat"/>
                <w:color w:val="000000"/>
              </w:rPr>
              <w:t>1.3.Արոտավայրերի ջրարբիացում</w:t>
            </w:r>
          </w:p>
        </w:tc>
      </w:tr>
      <w:tr w:rsidR="00B57EEB" w:rsidRPr="008B443B" w14:paraId="26BD1856" w14:textId="77777777" w:rsidTr="00196F77">
        <w:tc>
          <w:tcPr>
            <w:tcW w:w="3256" w:type="dxa"/>
            <w:shd w:val="clear" w:color="auto" w:fill="DBE5F1"/>
          </w:tcPr>
          <w:p w14:paraId="43E9137A"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5F9D0B08" w14:textId="77777777" w:rsidR="00B57EEB" w:rsidRPr="008B443B" w:rsidRDefault="00B57EEB" w:rsidP="00196F77">
            <w:pPr>
              <w:rPr>
                <w:rFonts w:ascii="Sylfaen" w:hAnsi="Sylfaen"/>
                <w:i/>
              </w:rPr>
            </w:pPr>
          </w:p>
        </w:tc>
      </w:tr>
      <w:tr w:rsidR="00B57EEB" w:rsidRPr="008B443B" w14:paraId="158D5066" w14:textId="77777777" w:rsidTr="00196F77">
        <w:tc>
          <w:tcPr>
            <w:tcW w:w="3256" w:type="dxa"/>
            <w:shd w:val="clear" w:color="auto" w:fill="DBE5F1"/>
          </w:tcPr>
          <w:p w14:paraId="3F5B5A55"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2EA54679" w14:textId="77777777" w:rsidR="00B57EEB" w:rsidRPr="008B443B" w:rsidRDefault="00B57EEB" w:rsidP="00196F77">
            <w:pPr>
              <w:rPr>
                <w:rFonts w:ascii="Sylfaen" w:hAnsi="Sylfaen"/>
                <w:i/>
              </w:rPr>
            </w:pPr>
            <w:r w:rsidRPr="008B443B">
              <w:rPr>
                <w:rFonts w:ascii="Sylfaen" w:hAnsi="Sylfaen"/>
              </w:rPr>
              <w:t>Գյուղատնտեսության զարգացման հիմնադրամ</w:t>
            </w:r>
          </w:p>
        </w:tc>
      </w:tr>
      <w:tr w:rsidR="00B57EEB" w:rsidRPr="008B443B" w14:paraId="21AD77D9" w14:textId="77777777" w:rsidTr="00196F77">
        <w:tc>
          <w:tcPr>
            <w:tcW w:w="3256" w:type="dxa"/>
            <w:shd w:val="clear" w:color="auto" w:fill="DBE5F1"/>
          </w:tcPr>
          <w:p w14:paraId="6952149F"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7058" w:type="dxa"/>
          </w:tcPr>
          <w:p w14:paraId="0CEE011D" w14:textId="77777777" w:rsidR="00B57EEB" w:rsidRPr="008B443B" w:rsidRDefault="00B57EEB" w:rsidP="00196F77">
            <w:pPr>
              <w:rPr>
                <w:rFonts w:ascii="Sylfaen" w:hAnsi="Sylfaen"/>
              </w:rPr>
            </w:pPr>
            <w:r w:rsidRPr="008B443B">
              <w:rPr>
                <w:rFonts w:ascii="Sylfaen" w:hAnsi="Sylfaen"/>
              </w:rPr>
              <w:t>2018</w:t>
            </w:r>
          </w:p>
        </w:tc>
      </w:tr>
      <w:tr w:rsidR="00B57EEB" w:rsidRPr="008B443B" w14:paraId="3719A8CF" w14:textId="77777777" w:rsidTr="00196F77">
        <w:tc>
          <w:tcPr>
            <w:tcW w:w="3256" w:type="dxa"/>
            <w:shd w:val="clear" w:color="auto" w:fill="DBE5F1"/>
          </w:tcPr>
          <w:p w14:paraId="16DB9028"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00361D96" w14:textId="77777777" w:rsidR="00B57EEB" w:rsidRPr="008B443B" w:rsidRDefault="00B57EEB" w:rsidP="00196F77">
            <w:pPr>
              <w:rPr>
                <w:rFonts w:ascii="Sylfaen" w:hAnsi="Sylfaen"/>
              </w:rPr>
            </w:pPr>
            <w:r w:rsidRPr="008B443B">
              <w:rPr>
                <w:rFonts w:ascii="Sylfaen" w:hAnsi="Sylfaen"/>
              </w:rPr>
              <w:t>1 տարի</w:t>
            </w:r>
          </w:p>
        </w:tc>
      </w:tr>
      <w:tr w:rsidR="00B57EEB" w:rsidRPr="008B443B" w14:paraId="6000E16F" w14:textId="77777777" w:rsidTr="00196F77">
        <w:tc>
          <w:tcPr>
            <w:tcW w:w="3256" w:type="dxa"/>
            <w:shd w:val="clear" w:color="auto" w:fill="DBE5F1"/>
          </w:tcPr>
          <w:p w14:paraId="6E6DD235"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06262EA6"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278000€</w:t>
            </w:r>
          </w:p>
          <w:p w14:paraId="01D83F4B" w14:textId="77777777" w:rsidR="00B57EEB" w:rsidRPr="008B443B" w:rsidRDefault="00B57EEB" w:rsidP="00196F77">
            <w:pPr>
              <w:rPr>
                <w:rFonts w:ascii="Sylfaen" w:hAnsi="Sylfaen"/>
              </w:rPr>
            </w:pPr>
          </w:p>
        </w:tc>
      </w:tr>
      <w:tr w:rsidR="00B57EEB" w:rsidRPr="008B443B" w14:paraId="7D3B88B0" w14:textId="77777777" w:rsidTr="00196F77">
        <w:tc>
          <w:tcPr>
            <w:tcW w:w="3256" w:type="dxa"/>
            <w:shd w:val="clear" w:color="auto" w:fill="DBE5F1"/>
          </w:tcPr>
          <w:p w14:paraId="1CD53A38" w14:textId="77777777" w:rsidR="00B57EEB" w:rsidRPr="008B443B" w:rsidRDefault="00B57EEB" w:rsidP="00B57EEB">
            <w:pPr>
              <w:pStyle w:val="ListParagraph"/>
              <w:numPr>
                <w:ilvl w:val="0"/>
                <w:numId w:val="19"/>
              </w:numPr>
              <w:jc w:val="both"/>
              <w:rPr>
                <w:rFonts w:ascii="Sylfaen" w:hAnsi="Sylfaen"/>
                <w:b/>
                <w:i/>
              </w:rPr>
            </w:pPr>
            <w:r w:rsidRPr="008B443B">
              <w:rPr>
                <w:rFonts w:ascii="Sylfaen" w:hAnsi="Sylfaen"/>
                <w:b/>
                <w:i/>
              </w:rPr>
              <w:t>Կապիտալ ծախսեր (եթե կան)</w:t>
            </w:r>
          </w:p>
        </w:tc>
        <w:tc>
          <w:tcPr>
            <w:tcW w:w="7058" w:type="dxa"/>
          </w:tcPr>
          <w:p w14:paraId="3B27271F"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278000€</w:t>
            </w:r>
          </w:p>
          <w:p w14:paraId="6814B39D" w14:textId="77777777" w:rsidR="00B57EEB" w:rsidRPr="008B443B" w:rsidRDefault="00B57EEB" w:rsidP="00196F77">
            <w:pPr>
              <w:rPr>
                <w:rFonts w:ascii="Sylfaen" w:hAnsi="Sylfaen"/>
              </w:rPr>
            </w:pPr>
          </w:p>
        </w:tc>
      </w:tr>
      <w:tr w:rsidR="00B57EEB" w:rsidRPr="008B443B" w14:paraId="73AE7BDC" w14:textId="77777777" w:rsidTr="00196F77">
        <w:tc>
          <w:tcPr>
            <w:tcW w:w="3256" w:type="dxa"/>
            <w:shd w:val="clear" w:color="auto" w:fill="DBE5F1"/>
          </w:tcPr>
          <w:p w14:paraId="6FF7D566" w14:textId="77777777" w:rsidR="00B57EEB" w:rsidRPr="008B443B" w:rsidRDefault="00B57EEB" w:rsidP="00B57EEB">
            <w:pPr>
              <w:pStyle w:val="ListParagraph"/>
              <w:numPr>
                <w:ilvl w:val="0"/>
                <w:numId w:val="19"/>
              </w:numPr>
              <w:jc w:val="both"/>
              <w:rPr>
                <w:rFonts w:ascii="Sylfaen" w:hAnsi="Sylfaen"/>
                <w:b/>
                <w:i/>
              </w:rPr>
            </w:pPr>
            <w:r w:rsidRPr="008B443B">
              <w:rPr>
                <w:rFonts w:ascii="Sylfaen" w:hAnsi="Sylfaen"/>
                <w:b/>
                <w:i/>
              </w:rPr>
              <w:t xml:space="preserve">Այլ ծախսեր (եթե կան) </w:t>
            </w:r>
          </w:p>
        </w:tc>
        <w:tc>
          <w:tcPr>
            <w:tcW w:w="7058" w:type="dxa"/>
          </w:tcPr>
          <w:p w14:paraId="11C2A7DD" w14:textId="77777777" w:rsidR="00B57EEB" w:rsidRPr="008B443B" w:rsidRDefault="00B57EEB" w:rsidP="00196F77">
            <w:pPr>
              <w:rPr>
                <w:rFonts w:ascii="Sylfaen" w:hAnsi="Sylfaen"/>
              </w:rPr>
            </w:pPr>
            <w:r w:rsidRPr="008B443B">
              <w:rPr>
                <w:rFonts w:ascii="Sylfaen" w:hAnsi="Sylfaen"/>
              </w:rPr>
              <w:t>-</w:t>
            </w:r>
          </w:p>
        </w:tc>
      </w:tr>
      <w:tr w:rsidR="00B57EEB" w:rsidRPr="008B443B" w14:paraId="3B3340FA" w14:textId="77777777" w:rsidTr="00196F77">
        <w:tc>
          <w:tcPr>
            <w:tcW w:w="3256" w:type="dxa"/>
            <w:shd w:val="clear" w:color="auto" w:fill="DBE5F1"/>
          </w:tcPr>
          <w:p w14:paraId="07D29811"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7058" w:type="dxa"/>
          </w:tcPr>
          <w:p w14:paraId="3520824B" w14:textId="77777777" w:rsidR="00B57EEB" w:rsidRPr="008B443B" w:rsidRDefault="00B57EEB" w:rsidP="00196F77">
            <w:pPr>
              <w:rPr>
                <w:rFonts w:ascii="Sylfaen" w:hAnsi="Sylfaen"/>
              </w:rPr>
            </w:pPr>
            <w:r w:rsidRPr="008B443B">
              <w:rPr>
                <w:rFonts w:ascii="Sylfaen" w:hAnsi="Sylfaen"/>
              </w:rPr>
              <w:t>ԳԶՀ և համայնքապետարան</w:t>
            </w:r>
          </w:p>
        </w:tc>
      </w:tr>
      <w:tr w:rsidR="00B57EEB" w:rsidRPr="008B443B" w14:paraId="2D91A570" w14:textId="77777777" w:rsidTr="00196F77">
        <w:tc>
          <w:tcPr>
            <w:tcW w:w="3256" w:type="dxa"/>
            <w:shd w:val="clear" w:color="auto" w:fill="DBE5F1"/>
          </w:tcPr>
          <w:p w14:paraId="38508678"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7058" w:type="dxa"/>
          </w:tcPr>
          <w:p w14:paraId="044386A9" w14:textId="77777777" w:rsidR="00B57EEB" w:rsidRPr="008B443B" w:rsidRDefault="00B57EEB" w:rsidP="00196F77">
            <w:pPr>
              <w:rPr>
                <w:rFonts w:ascii="Sylfaen" w:hAnsi="Sylfaen"/>
              </w:rPr>
            </w:pPr>
            <w:r w:rsidRPr="008B443B">
              <w:rPr>
                <w:rFonts w:ascii="Sylfaen" w:hAnsi="Sylfaen"/>
              </w:rPr>
              <w:t>Ջրրբիացված արոտավայրերի մակերես</w:t>
            </w:r>
          </w:p>
        </w:tc>
      </w:tr>
      <w:tr w:rsidR="00B57EEB" w:rsidRPr="008B443B" w14:paraId="6FB8722F" w14:textId="77777777" w:rsidTr="00196F77">
        <w:tc>
          <w:tcPr>
            <w:tcW w:w="3256" w:type="dxa"/>
            <w:shd w:val="clear" w:color="auto" w:fill="DBE5F1"/>
          </w:tcPr>
          <w:p w14:paraId="47847B53"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7058" w:type="dxa"/>
          </w:tcPr>
          <w:p w14:paraId="407BFD7D" w14:textId="77777777" w:rsidR="00B57EEB" w:rsidRPr="008B443B" w:rsidRDefault="00B57EEB" w:rsidP="00196F77">
            <w:pPr>
              <w:rPr>
                <w:rFonts w:ascii="Sylfaen" w:hAnsi="Sylfaen"/>
              </w:rPr>
            </w:pPr>
            <w:r w:rsidRPr="008B443B">
              <w:rPr>
                <w:rFonts w:ascii="Sylfaen" w:eastAsia="GHEA Grapalat" w:hAnsi="Sylfaen" w:cs="GHEA Grapalat"/>
              </w:rPr>
              <w:t>6136հա նոր հեռագնա արոտավայրերի ջրարբիացում</w:t>
            </w:r>
          </w:p>
        </w:tc>
      </w:tr>
      <w:tr w:rsidR="00B57EEB" w:rsidRPr="008B443B" w14:paraId="232E2214" w14:textId="77777777" w:rsidTr="00196F77">
        <w:tc>
          <w:tcPr>
            <w:tcW w:w="3256" w:type="dxa"/>
            <w:shd w:val="clear" w:color="auto" w:fill="DBE5F1"/>
          </w:tcPr>
          <w:p w14:paraId="120163BF"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7058" w:type="dxa"/>
          </w:tcPr>
          <w:p w14:paraId="5A5C54CD" w14:textId="77777777" w:rsidR="00B57EEB" w:rsidRPr="008B443B" w:rsidRDefault="00B57EEB" w:rsidP="00196F77">
            <w:pPr>
              <w:rPr>
                <w:rFonts w:ascii="Sylfaen" w:hAnsi="Sylfaen"/>
              </w:rPr>
            </w:pPr>
            <w:r w:rsidRPr="008B443B">
              <w:rPr>
                <w:rFonts w:ascii="Sylfaen" w:hAnsi="Sylfaen"/>
              </w:rPr>
              <w:t>1. Մրցունակ գյուղատնտեսական մթերքների արտադրության աճ</w:t>
            </w:r>
          </w:p>
        </w:tc>
      </w:tr>
      <w:tr w:rsidR="00B57EEB" w:rsidRPr="008B443B" w14:paraId="60BE0E4E" w14:textId="77777777" w:rsidTr="00196F77">
        <w:tc>
          <w:tcPr>
            <w:tcW w:w="3256" w:type="dxa"/>
            <w:shd w:val="clear" w:color="auto" w:fill="DBE5F1"/>
          </w:tcPr>
          <w:p w14:paraId="3BDE186E"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7058" w:type="dxa"/>
          </w:tcPr>
          <w:p w14:paraId="525C1285"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 xml:space="preserve">1.Հող և ենթակառուցվածքներ, </w:t>
            </w:r>
          </w:p>
          <w:p w14:paraId="313F5B00"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2.Ֆինանասական միջոցների հասանելիություն</w:t>
            </w:r>
          </w:p>
          <w:p w14:paraId="6692CAF1"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3. Հմտություններ և մարդկային կապիտալ, ներառականություն</w:t>
            </w:r>
          </w:p>
          <w:p w14:paraId="28806561" w14:textId="77777777" w:rsidR="00B57EEB" w:rsidRPr="008B443B" w:rsidRDefault="00B57EEB" w:rsidP="00196F77">
            <w:pPr>
              <w:rPr>
                <w:rFonts w:ascii="Sylfaen" w:hAnsi="Sylfaen"/>
              </w:rPr>
            </w:pPr>
          </w:p>
        </w:tc>
      </w:tr>
    </w:tbl>
    <w:p w14:paraId="7637BEE4" w14:textId="77777777" w:rsidR="00B57EEB" w:rsidRPr="008B443B" w:rsidRDefault="00B57EEB" w:rsidP="00B57EEB">
      <w:pPr>
        <w:jc w:val="both"/>
        <w:rPr>
          <w:rFonts w:ascii="Sylfaen" w:hAnsi="Sylfaen"/>
          <w:b/>
          <w:i/>
          <w:u w:val="single"/>
        </w:rPr>
      </w:pPr>
    </w:p>
    <w:p w14:paraId="53A33AFF" w14:textId="77777777" w:rsidR="00B57EEB" w:rsidRPr="008B443B" w:rsidRDefault="00B57EEB" w:rsidP="00B57EEB">
      <w:pPr>
        <w:jc w:val="both"/>
        <w:rPr>
          <w:rFonts w:ascii="Sylfaen" w:hAnsi="Sylfaen"/>
          <w:b/>
          <w:i/>
          <w:u w:val="single"/>
        </w:rPr>
      </w:pPr>
    </w:p>
    <w:p w14:paraId="76E91BB9" w14:textId="77777777" w:rsidR="00B57EEB" w:rsidRPr="008B443B" w:rsidRDefault="00B57EEB" w:rsidP="00B57EEB">
      <w:pPr>
        <w:jc w:val="both"/>
        <w:rPr>
          <w:rFonts w:ascii="Sylfaen" w:hAnsi="Sylfaen"/>
          <w:b/>
          <w:i/>
          <w:u w:val="single"/>
        </w:rPr>
      </w:pPr>
    </w:p>
    <w:p w14:paraId="67D9724E"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1.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Մրցունակ գյուղատնտեսական մթերքների արտադրութան աճ ապահովելու նպատակով</w:t>
      </w:r>
    </w:p>
    <w:p w14:paraId="1C02FBF8"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5D9981D5" w14:textId="77777777" w:rsidTr="00196F77">
        <w:tc>
          <w:tcPr>
            <w:tcW w:w="10314" w:type="dxa"/>
            <w:gridSpan w:val="2"/>
            <w:shd w:val="clear" w:color="auto" w:fill="B8CCE4"/>
          </w:tcPr>
          <w:p w14:paraId="39892692"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448A3CEF" w14:textId="77777777" w:rsidTr="00196F77">
        <w:tc>
          <w:tcPr>
            <w:tcW w:w="3256" w:type="dxa"/>
            <w:shd w:val="clear" w:color="auto" w:fill="DBE5F1"/>
          </w:tcPr>
          <w:p w14:paraId="6516BD91"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347340D0" w14:textId="77777777" w:rsidR="00B57EEB" w:rsidRPr="008B443B" w:rsidRDefault="00B57EEB" w:rsidP="00196F77">
            <w:pPr>
              <w:rPr>
                <w:rFonts w:ascii="Sylfaen" w:hAnsi="Sylfaen"/>
                <w:i/>
              </w:rPr>
            </w:pPr>
            <w:r w:rsidRPr="008B443B">
              <w:rPr>
                <w:rFonts w:ascii="Sylfaen" w:eastAsia="GHEA Grapalat" w:hAnsi="Sylfaen" w:cs="GHEA Grapalat"/>
                <w:color w:val="000000"/>
              </w:rPr>
              <w:t>1.4.Մսի վաճառքի տաղավարի կառուցում</w:t>
            </w:r>
          </w:p>
        </w:tc>
      </w:tr>
      <w:tr w:rsidR="00B57EEB" w:rsidRPr="008B443B" w14:paraId="464EA7B3" w14:textId="77777777" w:rsidTr="00196F77">
        <w:tc>
          <w:tcPr>
            <w:tcW w:w="3256" w:type="dxa"/>
            <w:shd w:val="clear" w:color="auto" w:fill="DBE5F1"/>
          </w:tcPr>
          <w:p w14:paraId="065080B5"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59665819" w14:textId="77777777" w:rsidR="00B57EEB" w:rsidRPr="008B443B" w:rsidRDefault="00B57EEB" w:rsidP="00196F77">
            <w:pPr>
              <w:rPr>
                <w:rFonts w:ascii="Sylfaen" w:hAnsi="Sylfaen"/>
                <w:i/>
              </w:rPr>
            </w:pPr>
          </w:p>
        </w:tc>
      </w:tr>
      <w:tr w:rsidR="00B57EEB" w:rsidRPr="008B443B" w14:paraId="0411ADDB" w14:textId="77777777" w:rsidTr="00196F77">
        <w:tc>
          <w:tcPr>
            <w:tcW w:w="3256" w:type="dxa"/>
            <w:shd w:val="clear" w:color="auto" w:fill="DBE5F1"/>
          </w:tcPr>
          <w:p w14:paraId="52845817"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3A3450EF" w14:textId="77777777" w:rsidR="00B57EEB" w:rsidRPr="008B443B" w:rsidRDefault="00B57EEB" w:rsidP="00196F77">
            <w:pPr>
              <w:rPr>
                <w:rFonts w:ascii="Sylfaen" w:hAnsi="Sylfaen"/>
                <w:i/>
              </w:rPr>
            </w:pPr>
            <w:r w:rsidRPr="008B443B">
              <w:rPr>
                <w:rFonts w:ascii="Sylfaen" w:hAnsi="Sylfaen"/>
              </w:rPr>
              <w:t>Ռազմավարական զարգացման գործակալություն</w:t>
            </w:r>
          </w:p>
        </w:tc>
      </w:tr>
      <w:tr w:rsidR="00B57EEB" w:rsidRPr="008B443B" w14:paraId="627F1E3F" w14:textId="77777777" w:rsidTr="00196F77">
        <w:tc>
          <w:tcPr>
            <w:tcW w:w="3256" w:type="dxa"/>
            <w:shd w:val="clear" w:color="auto" w:fill="DBE5F1"/>
          </w:tcPr>
          <w:p w14:paraId="3547538C" w14:textId="77777777" w:rsidR="00B57EEB" w:rsidRPr="008B443B" w:rsidRDefault="00B57EEB" w:rsidP="00196F77">
            <w:pPr>
              <w:rPr>
                <w:rFonts w:ascii="Sylfaen" w:hAnsi="Sylfaen"/>
                <w:b/>
                <w:i/>
              </w:rPr>
            </w:pPr>
            <w:r w:rsidRPr="008B443B">
              <w:rPr>
                <w:rFonts w:ascii="Sylfaen" w:hAnsi="Sylfaen"/>
                <w:b/>
                <w:i/>
              </w:rPr>
              <w:lastRenderedPageBreak/>
              <w:t>Մեկնարկի ամսաթիվ</w:t>
            </w:r>
          </w:p>
        </w:tc>
        <w:tc>
          <w:tcPr>
            <w:tcW w:w="7058" w:type="dxa"/>
          </w:tcPr>
          <w:p w14:paraId="0C5CE30D" w14:textId="77777777" w:rsidR="00B57EEB" w:rsidRPr="008B443B" w:rsidRDefault="00B57EEB" w:rsidP="00196F77">
            <w:pPr>
              <w:rPr>
                <w:rFonts w:ascii="Sylfaen" w:hAnsi="Sylfaen"/>
              </w:rPr>
            </w:pPr>
            <w:r w:rsidRPr="008B443B">
              <w:rPr>
                <w:rFonts w:ascii="Sylfaen" w:hAnsi="Sylfaen"/>
              </w:rPr>
              <w:t>2019</w:t>
            </w:r>
          </w:p>
        </w:tc>
      </w:tr>
      <w:tr w:rsidR="00B57EEB" w:rsidRPr="008B443B" w14:paraId="34AE0870" w14:textId="77777777" w:rsidTr="00196F77">
        <w:tc>
          <w:tcPr>
            <w:tcW w:w="3256" w:type="dxa"/>
            <w:shd w:val="clear" w:color="auto" w:fill="DBE5F1"/>
          </w:tcPr>
          <w:p w14:paraId="41B83D64"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5417EB63" w14:textId="77777777" w:rsidR="00B57EEB" w:rsidRPr="008B443B" w:rsidRDefault="00B57EEB" w:rsidP="00196F77">
            <w:pPr>
              <w:rPr>
                <w:rFonts w:ascii="Sylfaen" w:hAnsi="Sylfaen"/>
              </w:rPr>
            </w:pPr>
            <w:r w:rsidRPr="008B443B">
              <w:rPr>
                <w:rFonts w:ascii="Sylfaen" w:hAnsi="Sylfaen"/>
              </w:rPr>
              <w:t>1 տարի</w:t>
            </w:r>
          </w:p>
        </w:tc>
      </w:tr>
      <w:tr w:rsidR="00B57EEB" w:rsidRPr="008B443B" w14:paraId="07BBC484" w14:textId="77777777" w:rsidTr="00196F77">
        <w:tc>
          <w:tcPr>
            <w:tcW w:w="3256" w:type="dxa"/>
            <w:shd w:val="clear" w:color="auto" w:fill="DBE5F1"/>
          </w:tcPr>
          <w:p w14:paraId="13867181"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27BD19E9"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32000€</w:t>
            </w:r>
          </w:p>
          <w:p w14:paraId="1C97D464" w14:textId="77777777" w:rsidR="00B57EEB" w:rsidRPr="008B443B" w:rsidRDefault="00B57EEB" w:rsidP="00196F77">
            <w:pPr>
              <w:rPr>
                <w:rFonts w:ascii="Sylfaen" w:hAnsi="Sylfaen"/>
              </w:rPr>
            </w:pPr>
          </w:p>
        </w:tc>
      </w:tr>
      <w:tr w:rsidR="00B57EEB" w:rsidRPr="008B443B" w14:paraId="6CC59729" w14:textId="77777777" w:rsidTr="00196F77">
        <w:tc>
          <w:tcPr>
            <w:tcW w:w="3256" w:type="dxa"/>
            <w:shd w:val="clear" w:color="auto" w:fill="DBE5F1"/>
          </w:tcPr>
          <w:p w14:paraId="496EBAAB" w14:textId="77777777" w:rsidR="00B57EEB" w:rsidRPr="008B443B" w:rsidRDefault="00B57EEB" w:rsidP="00B57EEB">
            <w:pPr>
              <w:pStyle w:val="ListParagraph"/>
              <w:numPr>
                <w:ilvl w:val="0"/>
                <w:numId w:val="21"/>
              </w:numPr>
              <w:jc w:val="both"/>
              <w:rPr>
                <w:rFonts w:ascii="Sylfaen" w:hAnsi="Sylfaen"/>
                <w:b/>
                <w:i/>
              </w:rPr>
            </w:pPr>
            <w:r w:rsidRPr="008B443B">
              <w:rPr>
                <w:rFonts w:ascii="Sylfaen" w:hAnsi="Sylfaen"/>
                <w:b/>
                <w:i/>
              </w:rPr>
              <w:t>Կապիտալ ծախսեր (եթե կան)</w:t>
            </w:r>
          </w:p>
        </w:tc>
        <w:tc>
          <w:tcPr>
            <w:tcW w:w="7058" w:type="dxa"/>
          </w:tcPr>
          <w:p w14:paraId="37FC0D3C"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32000€</w:t>
            </w:r>
          </w:p>
          <w:p w14:paraId="5B948BD7" w14:textId="77777777" w:rsidR="00B57EEB" w:rsidRPr="008B443B" w:rsidRDefault="00B57EEB" w:rsidP="00196F77">
            <w:pPr>
              <w:rPr>
                <w:rFonts w:ascii="Sylfaen" w:hAnsi="Sylfaen"/>
              </w:rPr>
            </w:pPr>
          </w:p>
        </w:tc>
      </w:tr>
      <w:tr w:rsidR="00B57EEB" w:rsidRPr="008B443B" w14:paraId="307D011A" w14:textId="77777777" w:rsidTr="00196F77">
        <w:tc>
          <w:tcPr>
            <w:tcW w:w="3256" w:type="dxa"/>
            <w:shd w:val="clear" w:color="auto" w:fill="DBE5F1"/>
          </w:tcPr>
          <w:p w14:paraId="7344FAD9" w14:textId="77777777" w:rsidR="00B57EEB" w:rsidRPr="008B443B" w:rsidRDefault="00B57EEB" w:rsidP="00B57EEB">
            <w:pPr>
              <w:pStyle w:val="ListParagraph"/>
              <w:numPr>
                <w:ilvl w:val="0"/>
                <w:numId w:val="21"/>
              </w:numPr>
              <w:jc w:val="both"/>
              <w:rPr>
                <w:rFonts w:ascii="Sylfaen" w:hAnsi="Sylfaen"/>
                <w:b/>
                <w:i/>
              </w:rPr>
            </w:pPr>
            <w:r w:rsidRPr="008B443B">
              <w:rPr>
                <w:rFonts w:ascii="Sylfaen" w:hAnsi="Sylfaen"/>
                <w:b/>
                <w:i/>
              </w:rPr>
              <w:t xml:space="preserve">Այլ ծախսեր (եթե կան) </w:t>
            </w:r>
          </w:p>
        </w:tc>
        <w:tc>
          <w:tcPr>
            <w:tcW w:w="7058" w:type="dxa"/>
          </w:tcPr>
          <w:p w14:paraId="385859E2" w14:textId="77777777" w:rsidR="00B57EEB" w:rsidRPr="008B443B" w:rsidRDefault="00B57EEB" w:rsidP="00196F77">
            <w:pPr>
              <w:rPr>
                <w:rFonts w:ascii="Sylfaen" w:hAnsi="Sylfaen"/>
              </w:rPr>
            </w:pPr>
            <w:r w:rsidRPr="008B443B">
              <w:rPr>
                <w:rFonts w:ascii="Sylfaen" w:hAnsi="Sylfaen"/>
              </w:rPr>
              <w:t>-</w:t>
            </w:r>
          </w:p>
        </w:tc>
      </w:tr>
      <w:tr w:rsidR="00B57EEB" w:rsidRPr="008B443B" w14:paraId="68444445" w14:textId="77777777" w:rsidTr="00196F77">
        <w:tc>
          <w:tcPr>
            <w:tcW w:w="3256" w:type="dxa"/>
            <w:shd w:val="clear" w:color="auto" w:fill="DBE5F1"/>
          </w:tcPr>
          <w:p w14:paraId="46A01FA8"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7058" w:type="dxa"/>
          </w:tcPr>
          <w:p w14:paraId="07EB4860" w14:textId="77777777" w:rsidR="00B57EEB" w:rsidRPr="008B443B" w:rsidRDefault="00B57EEB" w:rsidP="00196F77">
            <w:pPr>
              <w:rPr>
                <w:rFonts w:ascii="Sylfaen" w:hAnsi="Sylfaen"/>
              </w:rPr>
            </w:pPr>
            <w:r w:rsidRPr="008B443B">
              <w:rPr>
                <w:rFonts w:ascii="Sylfaen" w:hAnsi="Sylfaen"/>
              </w:rPr>
              <w:t>ՌԶԳ և համայնքապետարան</w:t>
            </w:r>
          </w:p>
        </w:tc>
      </w:tr>
      <w:tr w:rsidR="00B57EEB" w:rsidRPr="008B443B" w14:paraId="50F38360" w14:textId="77777777" w:rsidTr="00196F77">
        <w:tc>
          <w:tcPr>
            <w:tcW w:w="3256" w:type="dxa"/>
            <w:shd w:val="clear" w:color="auto" w:fill="DBE5F1"/>
          </w:tcPr>
          <w:p w14:paraId="1DFBEA27"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7058" w:type="dxa"/>
          </w:tcPr>
          <w:p w14:paraId="6452A0E6" w14:textId="77777777" w:rsidR="00B57EEB" w:rsidRPr="008B443B" w:rsidRDefault="00B57EEB" w:rsidP="00196F77">
            <w:pPr>
              <w:rPr>
                <w:rFonts w:ascii="Sylfaen" w:hAnsi="Sylfaen"/>
              </w:rPr>
            </w:pPr>
            <w:r w:rsidRPr="008B443B">
              <w:rPr>
                <w:rFonts w:ascii="Sylfaen" w:hAnsi="Sylfaen"/>
              </w:rPr>
              <w:t>Առկա է մեկ կառուցված տաղավար 3 վաճառքի կետով</w:t>
            </w:r>
          </w:p>
        </w:tc>
      </w:tr>
      <w:tr w:rsidR="00B57EEB" w:rsidRPr="008B443B" w14:paraId="2D86D50E" w14:textId="77777777" w:rsidTr="00196F77">
        <w:tc>
          <w:tcPr>
            <w:tcW w:w="3256" w:type="dxa"/>
            <w:shd w:val="clear" w:color="auto" w:fill="DBE5F1"/>
          </w:tcPr>
          <w:p w14:paraId="2903E254"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7058" w:type="dxa"/>
          </w:tcPr>
          <w:p w14:paraId="150E6BF0" w14:textId="77777777" w:rsidR="00B57EEB" w:rsidRPr="008B443B" w:rsidRDefault="00B57EEB" w:rsidP="00196F77">
            <w:pPr>
              <w:rPr>
                <w:rFonts w:ascii="Sylfaen" w:eastAsia="GHEA Grapalat" w:hAnsi="Sylfaen" w:cs="GHEA Grapalat"/>
              </w:rPr>
            </w:pPr>
            <w:r w:rsidRPr="008B443B">
              <w:rPr>
                <w:rFonts w:ascii="Sylfaen" w:eastAsia="GHEA Grapalat" w:hAnsi="Sylfaen" w:cs="GHEA Grapalat"/>
              </w:rPr>
              <w:t>1.Գյուղատնտեսական ապրանքների վաճառքի աճ</w:t>
            </w:r>
          </w:p>
          <w:p w14:paraId="654F8B3C" w14:textId="77777777" w:rsidR="00B57EEB" w:rsidRPr="008B443B" w:rsidRDefault="00B57EEB" w:rsidP="00196F77">
            <w:pPr>
              <w:rPr>
                <w:rFonts w:ascii="Sylfaen" w:eastAsia="GHEA Grapalat" w:hAnsi="Sylfaen" w:cs="GHEA Grapalat"/>
              </w:rPr>
            </w:pPr>
            <w:r w:rsidRPr="008B443B">
              <w:rPr>
                <w:rFonts w:ascii="Sylfaen" w:eastAsia="GHEA Grapalat" w:hAnsi="Sylfaen" w:cs="GHEA Grapalat"/>
              </w:rPr>
              <w:t>2.Նոր աշխատատեղերի ստեղծում</w:t>
            </w:r>
          </w:p>
          <w:p w14:paraId="379D6DB7" w14:textId="77777777" w:rsidR="00B57EEB" w:rsidRPr="008B443B" w:rsidRDefault="00B57EEB" w:rsidP="00196F77">
            <w:pPr>
              <w:rPr>
                <w:rFonts w:ascii="Sylfaen" w:hAnsi="Sylfaen"/>
              </w:rPr>
            </w:pPr>
          </w:p>
        </w:tc>
      </w:tr>
      <w:tr w:rsidR="00B57EEB" w:rsidRPr="008B443B" w14:paraId="3D06BC6C" w14:textId="77777777" w:rsidTr="00196F77">
        <w:tc>
          <w:tcPr>
            <w:tcW w:w="3256" w:type="dxa"/>
            <w:shd w:val="clear" w:color="auto" w:fill="DBE5F1"/>
          </w:tcPr>
          <w:p w14:paraId="28A8502E"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7058" w:type="dxa"/>
          </w:tcPr>
          <w:p w14:paraId="5C18C33C" w14:textId="77777777" w:rsidR="00B57EEB" w:rsidRPr="008B443B" w:rsidRDefault="00B57EEB" w:rsidP="00196F77">
            <w:pPr>
              <w:rPr>
                <w:rFonts w:ascii="Sylfaen" w:hAnsi="Sylfaen"/>
              </w:rPr>
            </w:pPr>
            <w:r w:rsidRPr="008B443B">
              <w:rPr>
                <w:rFonts w:ascii="Sylfaen" w:hAnsi="Sylfaen"/>
              </w:rPr>
              <w:t>1. Մրցունակ գյուղատնտեսական մթերքների արտադրության աճ</w:t>
            </w:r>
          </w:p>
        </w:tc>
      </w:tr>
      <w:tr w:rsidR="00B57EEB" w:rsidRPr="008B443B" w14:paraId="24F7A296" w14:textId="77777777" w:rsidTr="00196F77">
        <w:tc>
          <w:tcPr>
            <w:tcW w:w="3256" w:type="dxa"/>
            <w:shd w:val="clear" w:color="auto" w:fill="DBE5F1"/>
          </w:tcPr>
          <w:p w14:paraId="46775D17"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7058" w:type="dxa"/>
          </w:tcPr>
          <w:p w14:paraId="6C3B1DBC"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 xml:space="preserve">1.Հող և ենթակառուցվածքներ, </w:t>
            </w:r>
          </w:p>
          <w:p w14:paraId="32F0A218"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2.Ֆինանասական միջոցների հասանելիություն</w:t>
            </w:r>
          </w:p>
          <w:p w14:paraId="548742AB"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3. Հմտություններ և մարդկային կապիտալ, ներառականություն</w:t>
            </w:r>
          </w:p>
          <w:p w14:paraId="64156CB1" w14:textId="77777777" w:rsidR="00B57EEB" w:rsidRPr="008B443B" w:rsidRDefault="00B57EEB" w:rsidP="00196F77">
            <w:pPr>
              <w:rPr>
                <w:rFonts w:ascii="Sylfaen" w:hAnsi="Sylfaen"/>
              </w:rPr>
            </w:pPr>
          </w:p>
        </w:tc>
      </w:tr>
    </w:tbl>
    <w:p w14:paraId="4B2517A1" w14:textId="77777777" w:rsidR="00B57EEB" w:rsidRPr="008B443B" w:rsidRDefault="00B57EEB" w:rsidP="00B57EEB">
      <w:pPr>
        <w:jc w:val="both"/>
        <w:rPr>
          <w:rFonts w:ascii="Sylfaen" w:hAnsi="Sylfaen"/>
          <w:b/>
          <w:i/>
          <w:u w:val="single"/>
        </w:rPr>
      </w:pPr>
    </w:p>
    <w:p w14:paraId="69084BBC" w14:textId="77777777" w:rsidR="00B57EEB" w:rsidRPr="008B443B" w:rsidRDefault="00B57EEB" w:rsidP="00B57EEB">
      <w:pPr>
        <w:jc w:val="both"/>
        <w:rPr>
          <w:rFonts w:ascii="Sylfaen" w:hAnsi="Sylfaen"/>
          <w:b/>
          <w:i/>
          <w:u w:val="single"/>
        </w:rPr>
      </w:pPr>
    </w:p>
    <w:p w14:paraId="7E4E59BD" w14:textId="77777777" w:rsidR="00B57EEB" w:rsidRPr="008B443B" w:rsidRDefault="00B57EEB" w:rsidP="00B57EEB">
      <w:pPr>
        <w:jc w:val="both"/>
        <w:rPr>
          <w:rFonts w:ascii="Sylfaen" w:hAnsi="Sylfaen"/>
          <w:b/>
          <w:i/>
          <w:u w:val="single"/>
        </w:rPr>
      </w:pPr>
    </w:p>
    <w:p w14:paraId="1ED59DD3"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2.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Կայուն զբոսաշրջության աճ ապահովելու նպատակով</w:t>
      </w:r>
    </w:p>
    <w:p w14:paraId="04146C5E"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46F999A3" w14:textId="77777777" w:rsidTr="00196F77">
        <w:tc>
          <w:tcPr>
            <w:tcW w:w="10314" w:type="dxa"/>
            <w:gridSpan w:val="2"/>
            <w:shd w:val="clear" w:color="auto" w:fill="B8CCE4"/>
          </w:tcPr>
          <w:p w14:paraId="1E8DF4EB"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746EAB1C" w14:textId="77777777" w:rsidTr="00196F77">
        <w:tc>
          <w:tcPr>
            <w:tcW w:w="3256" w:type="dxa"/>
            <w:shd w:val="clear" w:color="auto" w:fill="DBE5F1"/>
          </w:tcPr>
          <w:p w14:paraId="7087D9E1"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26BE7A83" w14:textId="77777777" w:rsidR="00B57EEB" w:rsidRPr="008B443B" w:rsidRDefault="00B57EEB" w:rsidP="00196F77">
            <w:pPr>
              <w:rPr>
                <w:rFonts w:ascii="Sylfaen" w:hAnsi="Sylfaen"/>
                <w:i/>
              </w:rPr>
            </w:pPr>
            <w:r w:rsidRPr="008B443B">
              <w:rPr>
                <w:rFonts w:ascii="Sylfaen" w:eastAsia="GHEA Grapalat" w:hAnsi="Sylfaen" w:cs="GHEA Grapalat"/>
                <w:color w:val="000000"/>
              </w:rPr>
              <w:t>2.1. Հանգստ գորտու ստեղծում</w:t>
            </w:r>
          </w:p>
        </w:tc>
      </w:tr>
      <w:tr w:rsidR="00B57EEB" w:rsidRPr="008B443B" w14:paraId="3FF7B1E2" w14:textId="77777777" w:rsidTr="00196F77">
        <w:tc>
          <w:tcPr>
            <w:tcW w:w="3256" w:type="dxa"/>
            <w:shd w:val="clear" w:color="auto" w:fill="DBE5F1"/>
          </w:tcPr>
          <w:p w14:paraId="54A741DD"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2F969C52" w14:textId="77777777" w:rsidR="00B57EEB" w:rsidRPr="008B443B" w:rsidRDefault="00B57EEB" w:rsidP="00196F77">
            <w:pPr>
              <w:rPr>
                <w:rFonts w:ascii="Sylfaen" w:hAnsi="Sylfaen"/>
                <w:i/>
              </w:rPr>
            </w:pPr>
          </w:p>
        </w:tc>
      </w:tr>
      <w:tr w:rsidR="00B57EEB" w:rsidRPr="008B443B" w14:paraId="4094B13F" w14:textId="77777777" w:rsidTr="00196F77">
        <w:tc>
          <w:tcPr>
            <w:tcW w:w="3256" w:type="dxa"/>
            <w:shd w:val="clear" w:color="auto" w:fill="DBE5F1"/>
          </w:tcPr>
          <w:p w14:paraId="1C6FF881"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0E9D38B2" w14:textId="77777777" w:rsidR="00B57EEB" w:rsidRPr="008B443B" w:rsidRDefault="00B57EEB" w:rsidP="00196F77">
            <w:pPr>
              <w:rPr>
                <w:rFonts w:ascii="Sylfaen" w:hAnsi="Sylfaen"/>
                <w:i/>
              </w:rPr>
            </w:pPr>
          </w:p>
        </w:tc>
      </w:tr>
      <w:tr w:rsidR="00B57EEB" w:rsidRPr="008B443B" w14:paraId="0F3021A7" w14:textId="77777777" w:rsidTr="00196F77">
        <w:tc>
          <w:tcPr>
            <w:tcW w:w="3256" w:type="dxa"/>
            <w:shd w:val="clear" w:color="auto" w:fill="DBE5F1"/>
          </w:tcPr>
          <w:p w14:paraId="23609AA6"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7058" w:type="dxa"/>
          </w:tcPr>
          <w:p w14:paraId="4C19A733" w14:textId="77777777" w:rsidR="00B57EEB" w:rsidRPr="008B443B" w:rsidRDefault="00B57EEB" w:rsidP="00196F77">
            <w:pPr>
              <w:rPr>
                <w:rFonts w:ascii="Sylfaen" w:hAnsi="Sylfaen"/>
              </w:rPr>
            </w:pPr>
            <w:r w:rsidRPr="008B443B">
              <w:rPr>
                <w:rFonts w:ascii="Sylfaen" w:hAnsi="Sylfaen"/>
              </w:rPr>
              <w:t>2019</w:t>
            </w:r>
          </w:p>
        </w:tc>
      </w:tr>
      <w:tr w:rsidR="00B57EEB" w:rsidRPr="008B443B" w14:paraId="6F35358C" w14:textId="77777777" w:rsidTr="00196F77">
        <w:tc>
          <w:tcPr>
            <w:tcW w:w="3256" w:type="dxa"/>
            <w:shd w:val="clear" w:color="auto" w:fill="DBE5F1"/>
          </w:tcPr>
          <w:p w14:paraId="4487BA24"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25FCD2F1" w14:textId="77777777" w:rsidR="00B57EEB" w:rsidRPr="008B443B" w:rsidRDefault="00B57EEB" w:rsidP="00196F77">
            <w:pPr>
              <w:rPr>
                <w:rFonts w:ascii="Sylfaen" w:hAnsi="Sylfaen"/>
              </w:rPr>
            </w:pPr>
            <w:r w:rsidRPr="008B443B">
              <w:rPr>
                <w:rFonts w:ascii="Sylfaen" w:hAnsi="Sylfaen"/>
              </w:rPr>
              <w:t>1 տարի</w:t>
            </w:r>
          </w:p>
        </w:tc>
      </w:tr>
      <w:tr w:rsidR="00B57EEB" w:rsidRPr="008B443B" w14:paraId="7F590109" w14:textId="77777777" w:rsidTr="00196F77">
        <w:tc>
          <w:tcPr>
            <w:tcW w:w="3256" w:type="dxa"/>
            <w:shd w:val="clear" w:color="auto" w:fill="DBE5F1"/>
          </w:tcPr>
          <w:p w14:paraId="67543F6E"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26125DAB"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223000€</w:t>
            </w:r>
          </w:p>
          <w:p w14:paraId="29A02285" w14:textId="77777777" w:rsidR="00B57EEB" w:rsidRPr="008B443B" w:rsidRDefault="00B57EEB" w:rsidP="00196F77">
            <w:pPr>
              <w:rPr>
                <w:rFonts w:ascii="Sylfaen" w:hAnsi="Sylfaen"/>
              </w:rPr>
            </w:pPr>
          </w:p>
        </w:tc>
      </w:tr>
      <w:tr w:rsidR="00B57EEB" w:rsidRPr="008B443B" w14:paraId="1C237043" w14:textId="77777777" w:rsidTr="00196F77">
        <w:tc>
          <w:tcPr>
            <w:tcW w:w="3256" w:type="dxa"/>
            <w:shd w:val="clear" w:color="auto" w:fill="DBE5F1"/>
          </w:tcPr>
          <w:p w14:paraId="1489A35E" w14:textId="77777777" w:rsidR="00B57EEB" w:rsidRPr="008B443B" w:rsidRDefault="00B57EEB" w:rsidP="00B57EEB">
            <w:pPr>
              <w:pStyle w:val="ListParagraph"/>
              <w:numPr>
                <w:ilvl w:val="0"/>
                <w:numId w:val="22"/>
              </w:numPr>
              <w:jc w:val="both"/>
              <w:rPr>
                <w:rFonts w:ascii="Sylfaen" w:hAnsi="Sylfaen"/>
                <w:b/>
                <w:i/>
              </w:rPr>
            </w:pPr>
            <w:r w:rsidRPr="008B443B">
              <w:rPr>
                <w:rFonts w:ascii="Sylfaen" w:hAnsi="Sylfaen"/>
                <w:b/>
                <w:i/>
              </w:rPr>
              <w:t>Կապիտալ ծախսեր (եթե կան)</w:t>
            </w:r>
          </w:p>
        </w:tc>
        <w:tc>
          <w:tcPr>
            <w:tcW w:w="7058" w:type="dxa"/>
          </w:tcPr>
          <w:p w14:paraId="7F4D129A"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223000€</w:t>
            </w:r>
          </w:p>
          <w:p w14:paraId="4ACFACC2" w14:textId="77777777" w:rsidR="00B57EEB" w:rsidRPr="008B443B" w:rsidRDefault="00B57EEB" w:rsidP="00196F77">
            <w:pPr>
              <w:rPr>
                <w:rFonts w:ascii="Sylfaen" w:hAnsi="Sylfaen"/>
              </w:rPr>
            </w:pPr>
          </w:p>
        </w:tc>
      </w:tr>
      <w:tr w:rsidR="00B57EEB" w:rsidRPr="008B443B" w14:paraId="30B9C2AD" w14:textId="77777777" w:rsidTr="00196F77">
        <w:tc>
          <w:tcPr>
            <w:tcW w:w="3256" w:type="dxa"/>
            <w:shd w:val="clear" w:color="auto" w:fill="DBE5F1"/>
          </w:tcPr>
          <w:p w14:paraId="16966F64" w14:textId="77777777" w:rsidR="00B57EEB" w:rsidRPr="008B443B" w:rsidRDefault="00B57EEB" w:rsidP="00B57EEB">
            <w:pPr>
              <w:pStyle w:val="ListParagraph"/>
              <w:numPr>
                <w:ilvl w:val="0"/>
                <w:numId w:val="22"/>
              </w:numPr>
              <w:jc w:val="both"/>
              <w:rPr>
                <w:rFonts w:ascii="Sylfaen" w:hAnsi="Sylfaen"/>
                <w:b/>
                <w:i/>
              </w:rPr>
            </w:pPr>
            <w:r w:rsidRPr="008B443B">
              <w:rPr>
                <w:rFonts w:ascii="Sylfaen" w:hAnsi="Sylfaen"/>
                <w:b/>
                <w:i/>
              </w:rPr>
              <w:t xml:space="preserve">Այլ ծախսեր (եթե կան) </w:t>
            </w:r>
          </w:p>
        </w:tc>
        <w:tc>
          <w:tcPr>
            <w:tcW w:w="7058" w:type="dxa"/>
          </w:tcPr>
          <w:p w14:paraId="243C19E2" w14:textId="77777777" w:rsidR="00B57EEB" w:rsidRPr="008B443B" w:rsidRDefault="00B57EEB" w:rsidP="00196F77">
            <w:pPr>
              <w:rPr>
                <w:rFonts w:ascii="Sylfaen" w:hAnsi="Sylfaen"/>
              </w:rPr>
            </w:pPr>
            <w:r w:rsidRPr="008B443B">
              <w:rPr>
                <w:rFonts w:ascii="Sylfaen" w:hAnsi="Sylfaen"/>
              </w:rPr>
              <w:t>-</w:t>
            </w:r>
          </w:p>
        </w:tc>
      </w:tr>
      <w:tr w:rsidR="00B57EEB" w:rsidRPr="008B443B" w14:paraId="64B69887" w14:textId="77777777" w:rsidTr="00196F77">
        <w:tc>
          <w:tcPr>
            <w:tcW w:w="3256" w:type="dxa"/>
            <w:shd w:val="clear" w:color="auto" w:fill="DBE5F1"/>
          </w:tcPr>
          <w:p w14:paraId="616E3CF0"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7058" w:type="dxa"/>
          </w:tcPr>
          <w:p w14:paraId="5D24B813" w14:textId="77777777" w:rsidR="00B57EEB" w:rsidRPr="008B443B" w:rsidRDefault="00B57EEB" w:rsidP="00196F77">
            <w:pPr>
              <w:rPr>
                <w:rFonts w:ascii="Sylfaen" w:hAnsi="Sylfaen"/>
              </w:rPr>
            </w:pPr>
            <w:r w:rsidRPr="008B443B">
              <w:rPr>
                <w:rFonts w:ascii="Sylfaen" w:hAnsi="Sylfaen"/>
              </w:rPr>
              <w:t>Դոնոր կազմակերպություն</w:t>
            </w:r>
          </w:p>
        </w:tc>
      </w:tr>
      <w:tr w:rsidR="00B57EEB" w:rsidRPr="008B443B" w14:paraId="1588D1B7" w14:textId="77777777" w:rsidTr="00196F77">
        <w:tc>
          <w:tcPr>
            <w:tcW w:w="3256" w:type="dxa"/>
            <w:shd w:val="clear" w:color="auto" w:fill="DBE5F1"/>
          </w:tcPr>
          <w:p w14:paraId="4C0654E6"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7058" w:type="dxa"/>
          </w:tcPr>
          <w:p w14:paraId="29F3DDF0" w14:textId="77777777" w:rsidR="00B57EEB" w:rsidRPr="008B443B" w:rsidRDefault="00B57EEB" w:rsidP="00196F77">
            <w:pPr>
              <w:rPr>
                <w:rFonts w:ascii="Sylfaen" w:hAnsi="Sylfaen"/>
              </w:rPr>
            </w:pPr>
            <w:r w:rsidRPr="008B443B">
              <w:rPr>
                <w:rFonts w:ascii="Sylfaen" w:hAnsi="Sylfaen"/>
              </w:rPr>
              <w:t>Առկա է 1 հա կառուցապատված, բարեկարգված հանգստի գոտի</w:t>
            </w:r>
          </w:p>
          <w:p w14:paraId="0B9606A0" w14:textId="77777777" w:rsidR="00B57EEB" w:rsidRPr="008B443B" w:rsidRDefault="00B57EEB" w:rsidP="00196F77">
            <w:pPr>
              <w:rPr>
                <w:rFonts w:ascii="Sylfaen" w:hAnsi="Sylfaen"/>
              </w:rPr>
            </w:pPr>
            <w:r w:rsidRPr="008B443B">
              <w:rPr>
                <w:rFonts w:ascii="Sylfaen" w:hAnsi="Sylfaen"/>
              </w:rPr>
              <w:t>Ստեղծվել է 30-50 կայուն աշխատատեղ</w:t>
            </w:r>
          </w:p>
        </w:tc>
      </w:tr>
      <w:tr w:rsidR="00B57EEB" w:rsidRPr="008B443B" w14:paraId="0ABB80B8" w14:textId="77777777" w:rsidTr="00196F77">
        <w:tc>
          <w:tcPr>
            <w:tcW w:w="3256" w:type="dxa"/>
            <w:shd w:val="clear" w:color="auto" w:fill="DBE5F1"/>
          </w:tcPr>
          <w:p w14:paraId="3CE205B0"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7058" w:type="dxa"/>
          </w:tcPr>
          <w:p w14:paraId="46011138" w14:textId="77777777" w:rsidR="00B57EEB" w:rsidRPr="008B443B" w:rsidRDefault="00B57EEB" w:rsidP="00196F77">
            <w:pPr>
              <w:rPr>
                <w:rFonts w:ascii="Sylfaen" w:hAnsi="Sylfaen"/>
              </w:rPr>
            </w:pPr>
            <w:r w:rsidRPr="008B443B">
              <w:rPr>
                <w:rFonts w:ascii="Sylfaen" w:hAnsi="Sylfaen"/>
              </w:rPr>
              <w:t>30-50 նոր աշխատատեղերի ստեղծում</w:t>
            </w:r>
          </w:p>
          <w:p w14:paraId="31FE7AD8" w14:textId="77777777" w:rsidR="00B57EEB" w:rsidRPr="008B443B" w:rsidRDefault="00B57EEB" w:rsidP="00196F77">
            <w:pPr>
              <w:rPr>
                <w:rFonts w:ascii="Sylfaen" w:hAnsi="Sylfaen"/>
              </w:rPr>
            </w:pPr>
            <w:r w:rsidRPr="008B443B">
              <w:rPr>
                <w:rFonts w:ascii="Sylfaen" w:hAnsi="Sylfaen"/>
              </w:rPr>
              <w:t>Զբոսաշրջային հոսքի ավելացում</w:t>
            </w:r>
          </w:p>
        </w:tc>
      </w:tr>
      <w:tr w:rsidR="00B57EEB" w:rsidRPr="008B443B" w14:paraId="1CD98D31" w14:textId="77777777" w:rsidTr="00196F77">
        <w:tc>
          <w:tcPr>
            <w:tcW w:w="3256" w:type="dxa"/>
            <w:shd w:val="clear" w:color="auto" w:fill="DBE5F1"/>
          </w:tcPr>
          <w:p w14:paraId="5645DAEC"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7058" w:type="dxa"/>
          </w:tcPr>
          <w:p w14:paraId="50EC85E5" w14:textId="77777777" w:rsidR="00B57EEB" w:rsidRPr="008B443B" w:rsidRDefault="00B57EEB" w:rsidP="00196F77">
            <w:pPr>
              <w:rPr>
                <w:rFonts w:ascii="Sylfaen" w:hAnsi="Sylfaen"/>
              </w:rPr>
            </w:pPr>
            <w:r w:rsidRPr="008B443B">
              <w:rPr>
                <w:rFonts w:ascii="Sylfaen" w:hAnsi="Sylfaen"/>
              </w:rPr>
              <w:t>1. Կայուն զբոսաշրջության աճի ապահովման նպատակով</w:t>
            </w:r>
          </w:p>
        </w:tc>
      </w:tr>
      <w:tr w:rsidR="00B57EEB" w:rsidRPr="008B443B" w14:paraId="62B381FC" w14:textId="77777777" w:rsidTr="00196F77">
        <w:tc>
          <w:tcPr>
            <w:tcW w:w="3256" w:type="dxa"/>
            <w:shd w:val="clear" w:color="auto" w:fill="DBE5F1"/>
          </w:tcPr>
          <w:p w14:paraId="610A52F6" w14:textId="77777777" w:rsidR="00B57EEB" w:rsidRPr="008B443B" w:rsidRDefault="00B57EEB" w:rsidP="00196F77">
            <w:pPr>
              <w:rPr>
                <w:rFonts w:ascii="Sylfaen" w:hAnsi="Sylfaen"/>
                <w:b/>
                <w:i/>
              </w:rPr>
            </w:pPr>
            <w:r w:rsidRPr="008B443B">
              <w:rPr>
                <w:rFonts w:ascii="Sylfaen" w:hAnsi="Sylfaen"/>
                <w:b/>
                <w:i/>
              </w:rPr>
              <w:t xml:space="preserve">Գործողությանն առնչվող </w:t>
            </w:r>
            <w:r w:rsidRPr="008B443B">
              <w:rPr>
                <w:rFonts w:ascii="Sylfaen" w:hAnsi="Sylfaen"/>
                <w:b/>
                <w:i/>
              </w:rPr>
              <w:lastRenderedPageBreak/>
              <w:t>հիմնասյուները</w:t>
            </w:r>
          </w:p>
        </w:tc>
        <w:tc>
          <w:tcPr>
            <w:tcW w:w="7058" w:type="dxa"/>
          </w:tcPr>
          <w:p w14:paraId="641D901D"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lastRenderedPageBreak/>
              <w:t>1.Ֆինանասական միջոցների հասանելիություն</w:t>
            </w:r>
          </w:p>
          <w:p w14:paraId="5D2EA630"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lastRenderedPageBreak/>
              <w:t>2.Հող և ենթակառուցվածքներ</w:t>
            </w:r>
          </w:p>
          <w:p w14:paraId="61AA70BA" w14:textId="77777777" w:rsidR="00B57EEB" w:rsidRPr="008B443B" w:rsidRDefault="00B57EEB" w:rsidP="00196F77">
            <w:pPr>
              <w:rPr>
                <w:rFonts w:ascii="Sylfaen" w:hAnsi="Sylfaen"/>
              </w:rPr>
            </w:pPr>
            <w:r w:rsidRPr="008B443B">
              <w:rPr>
                <w:rFonts w:ascii="Sylfaen" w:eastAsia="GHEA Grapalat" w:hAnsi="Sylfaen" w:cs="GHEA Grapalat"/>
                <w:color w:val="000000"/>
              </w:rPr>
              <w:t>3.Հմտություններ և մարդկային կապիտալ, ներառականություն</w:t>
            </w:r>
          </w:p>
        </w:tc>
      </w:tr>
    </w:tbl>
    <w:p w14:paraId="755A1528" w14:textId="77777777" w:rsidR="00B57EEB" w:rsidRPr="008B443B" w:rsidRDefault="00B57EEB" w:rsidP="00B57EEB">
      <w:pPr>
        <w:jc w:val="both"/>
        <w:rPr>
          <w:rFonts w:ascii="Sylfaen" w:eastAsia="GHEA Grapalat" w:hAnsi="Sylfaen" w:cs="GHEA Grapalat"/>
          <w:b/>
          <w:color w:val="000000"/>
          <w:sz w:val="32"/>
          <w:szCs w:val="32"/>
        </w:rPr>
      </w:pPr>
    </w:p>
    <w:p w14:paraId="1BEA8D74" w14:textId="77777777" w:rsidR="00B57EEB" w:rsidRPr="008B443B" w:rsidRDefault="00B57EEB" w:rsidP="00B57EEB">
      <w:pPr>
        <w:jc w:val="both"/>
        <w:rPr>
          <w:rFonts w:ascii="Sylfaen" w:eastAsia="GHEA Grapalat" w:hAnsi="Sylfaen" w:cs="GHEA Grapalat"/>
          <w:b/>
          <w:color w:val="000000"/>
          <w:sz w:val="32"/>
          <w:szCs w:val="32"/>
        </w:rPr>
      </w:pPr>
    </w:p>
    <w:p w14:paraId="1041609A"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2.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Կայուն զբոսաշրջության աճ ապահովելու նպատակով</w:t>
      </w:r>
    </w:p>
    <w:p w14:paraId="3723B608"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78A46559" w14:textId="77777777" w:rsidTr="00196F77">
        <w:tc>
          <w:tcPr>
            <w:tcW w:w="10314" w:type="dxa"/>
            <w:gridSpan w:val="2"/>
            <w:shd w:val="clear" w:color="auto" w:fill="B8CCE4"/>
          </w:tcPr>
          <w:p w14:paraId="700B32AF"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75A11A9D" w14:textId="77777777" w:rsidTr="00196F77">
        <w:tc>
          <w:tcPr>
            <w:tcW w:w="3256" w:type="dxa"/>
            <w:shd w:val="clear" w:color="auto" w:fill="DBE5F1"/>
          </w:tcPr>
          <w:p w14:paraId="55D0F83F"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4CD07EE6" w14:textId="77777777" w:rsidR="00B57EEB" w:rsidRPr="008B443B" w:rsidRDefault="00B57EEB" w:rsidP="00196F77">
            <w:pPr>
              <w:rPr>
                <w:rFonts w:ascii="Sylfaen" w:hAnsi="Sylfaen"/>
                <w:i/>
              </w:rPr>
            </w:pPr>
            <w:r w:rsidRPr="008B443B">
              <w:rPr>
                <w:rFonts w:ascii="Sylfaen" w:eastAsia="GHEA Grapalat" w:hAnsi="Sylfaen" w:cs="GHEA Grapalat"/>
                <w:color w:val="000000"/>
              </w:rPr>
              <w:t>2.1. Էկո հանգստի գոտու բարեկարգում</w:t>
            </w:r>
          </w:p>
        </w:tc>
      </w:tr>
      <w:tr w:rsidR="00B57EEB" w:rsidRPr="008B443B" w14:paraId="0EACF12A" w14:textId="77777777" w:rsidTr="00196F77">
        <w:tc>
          <w:tcPr>
            <w:tcW w:w="3256" w:type="dxa"/>
            <w:shd w:val="clear" w:color="auto" w:fill="DBE5F1"/>
          </w:tcPr>
          <w:p w14:paraId="4086E9CD"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12C4458D" w14:textId="77777777" w:rsidR="00B57EEB" w:rsidRPr="008B443B" w:rsidRDefault="00B57EEB" w:rsidP="00196F77">
            <w:pPr>
              <w:rPr>
                <w:rFonts w:ascii="Sylfaen" w:hAnsi="Sylfaen"/>
                <w:i/>
              </w:rPr>
            </w:pPr>
          </w:p>
        </w:tc>
      </w:tr>
      <w:tr w:rsidR="00B57EEB" w:rsidRPr="008B443B" w14:paraId="62267F1E" w14:textId="77777777" w:rsidTr="00196F77">
        <w:tc>
          <w:tcPr>
            <w:tcW w:w="3256" w:type="dxa"/>
            <w:shd w:val="clear" w:color="auto" w:fill="DBE5F1"/>
          </w:tcPr>
          <w:p w14:paraId="1BACA1EA"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48CC56B0" w14:textId="77777777" w:rsidR="00B57EEB" w:rsidRPr="008B443B" w:rsidRDefault="00B57EEB" w:rsidP="00196F77">
            <w:pPr>
              <w:rPr>
                <w:rFonts w:ascii="Sylfaen" w:hAnsi="Sylfaen"/>
                <w:i/>
              </w:rPr>
            </w:pPr>
            <w:r w:rsidRPr="008B443B">
              <w:rPr>
                <w:rFonts w:ascii="Sylfaen" w:hAnsi="Sylfaen"/>
              </w:rPr>
              <w:t>Համայնքապետարան, ՌԶԳ</w:t>
            </w:r>
          </w:p>
        </w:tc>
      </w:tr>
      <w:tr w:rsidR="00B57EEB" w:rsidRPr="008B443B" w14:paraId="1EBCBE6F" w14:textId="77777777" w:rsidTr="00196F77">
        <w:tc>
          <w:tcPr>
            <w:tcW w:w="3256" w:type="dxa"/>
            <w:shd w:val="clear" w:color="auto" w:fill="DBE5F1"/>
          </w:tcPr>
          <w:p w14:paraId="79E7924A"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7058" w:type="dxa"/>
          </w:tcPr>
          <w:p w14:paraId="43E40C68" w14:textId="77777777" w:rsidR="00B57EEB" w:rsidRPr="008B443B" w:rsidRDefault="00B57EEB" w:rsidP="00196F77">
            <w:pPr>
              <w:rPr>
                <w:rFonts w:ascii="Sylfaen" w:hAnsi="Sylfaen"/>
              </w:rPr>
            </w:pPr>
            <w:r w:rsidRPr="008B443B">
              <w:rPr>
                <w:rFonts w:ascii="Sylfaen" w:hAnsi="Sylfaen"/>
              </w:rPr>
              <w:t>2019</w:t>
            </w:r>
          </w:p>
        </w:tc>
      </w:tr>
      <w:tr w:rsidR="00B57EEB" w:rsidRPr="008B443B" w14:paraId="72874A04" w14:textId="77777777" w:rsidTr="00196F77">
        <w:tc>
          <w:tcPr>
            <w:tcW w:w="3256" w:type="dxa"/>
            <w:shd w:val="clear" w:color="auto" w:fill="DBE5F1"/>
          </w:tcPr>
          <w:p w14:paraId="49E27B32"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109D02F6" w14:textId="77777777" w:rsidR="00B57EEB" w:rsidRPr="008B443B" w:rsidRDefault="00B57EEB" w:rsidP="00196F77">
            <w:pPr>
              <w:rPr>
                <w:rFonts w:ascii="Sylfaen" w:hAnsi="Sylfaen"/>
              </w:rPr>
            </w:pPr>
            <w:r w:rsidRPr="008B443B">
              <w:rPr>
                <w:rFonts w:ascii="Sylfaen" w:hAnsi="Sylfaen"/>
              </w:rPr>
              <w:t>2 տարի</w:t>
            </w:r>
          </w:p>
        </w:tc>
      </w:tr>
      <w:tr w:rsidR="00B57EEB" w:rsidRPr="008B443B" w14:paraId="3C4279E0" w14:textId="77777777" w:rsidTr="00196F77">
        <w:tc>
          <w:tcPr>
            <w:tcW w:w="3256" w:type="dxa"/>
            <w:shd w:val="clear" w:color="auto" w:fill="DBE5F1"/>
          </w:tcPr>
          <w:p w14:paraId="4B2F7390"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76713BBE"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100000€</w:t>
            </w:r>
          </w:p>
          <w:p w14:paraId="710DDF75" w14:textId="77777777" w:rsidR="00B57EEB" w:rsidRPr="008B443B" w:rsidRDefault="00B57EEB" w:rsidP="00196F77">
            <w:pPr>
              <w:rPr>
                <w:rFonts w:ascii="Sylfaen" w:hAnsi="Sylfaen"/>
              </w:rPr>
            </w:pPr>
          </w:p>
        </w:tc>
      </w:tr>
      <w:tr w:rsidR="00B57EEB" w:rsidRPr="008B443B" w14:paraId="3BC246DA" w14:textId="77777777" w:rsidTr="00196F77">
        <w:tc>
          <w:tcPr>
            <w:tcW w:w="3256" w:type="dxa"/>
            <w:shd w:val="clear" w:color="auto" w:fill="DBE5F1"/>
          </w:tcPr>
          <w:p w14:paraId="5D4A4F47" w14:textId="77777777" w:rsidR="00B57EEB" w:rsidRPr="008B443B" w:rsidRDefault="00B57EEB" w:rsidP="00B57EEB">
            <w:pPr>
              <w:pStyle w:val="ListParagraph"/>
              <w:numPr>
                <w:ilvl w:val="0"/>
                <w:numId w:val="23"/>
              </w:numPr>
              <w:jc w:val="both"/>
              <w:rPr>
                <w:rFonts w:ascii="Sylfaen" w:hAnsi="Sylfaen"/>
                <w:b/>
                <w:i/>
              </w:rPr>
            </w:pPr>
            <w:r w:rsidRPr="008B443B">
              <w:rPr>
                <w:rFonts w:ascii="Sylfaen" w:hAnsi="Sylfaen"/>
                <w:b/>
                <w:i/>
              </w:rPr>
              <w:t>Կապիտալ ծախսեր (եթե կան)</w:t>
            </w:r>
          </w:p>
        </w:tc>
        <w:tc>
          <w:tcPr>
            <w:tcW w:w="7058" w:type="dxa"/>
          </w:tcPr>
          <w:p w14:paraId="06D04CE2"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100000€</w:t>
            </w:r>
          </w:p>
          <w:p w14:paraId="002237C6" w14:textId="77777777" w:rsidR="00B57EEB" w:rsidRPr="008B443B" w:rsidRDefault="00B57EEB" w:rsidP="00196F77">
            <w:pPr>
              <w:rPr>
                <w:rFonts w:ascii="Sylfaen" w:hAnsi="Sylfaen"/>
              </w:rPr>
            </w:pPr>
          </w:p>
        </w:tc>
      </w:tr>
      <w:tr w:rsidR="00B57EEB" w:rsidRPr="008B443B" w14:paraId="60AC61E1" w14:textId="77777777" w:rsidTr="00196F77">
        <w:tc>
          <w:tcPr>
            <w:tcW w:w="3256" w:type="dxa"/>
            <w:shd w:val="clear" w:color="auto" w:fill="DBE5F1"/>
          </w:tcPr>
          <w:p w14:paraId="2724DB36" w14:textId="77777777" w:rsidR="00B57EEB" w:rsidRPr="008B443B" w:rsidRDefault="00B57EEB" w:rsidP="00B57EEB">
            <w:pPr>
              <w:pStyle w:val="ListParagraph"/>
              <w:numPr>
                <w:ilvl w:val="0"/>
                <w:numId w:val="23"/>
              </w:numPr>
              <w:jc w:val="both"/>
              <w:rPr>
                <w:rFonts w:ascii="Sylfaen" w:hAnsi="Sylfaen"/>
                <w:b/>
                <w:i/>
              </w:rPr>
            </w:pPr>
            <w:r w:rsidRPr="008B443B">
              <w:rPr>
                <w:rFonts w:ascii="Sylfaen" w:hAnsi="Sylfaen"/>
                <w:b/>
                <w:i/>
              </w:rPr>
              <w:t xml:space="preserve">Այլ ծախսեր (եթե կան) </w:t>
            </w:r>
          </w:p>
        </w:tc>
        <w:tc>
          <w:tcPr>
            <w:tcW w:w="7058" w:type="dxa"/>
          </w:tcPr>
          <w:p w14:paraId="4BFA6974" w14:textId="77777777" w:rsidR="00B57EEB" w:rsidRPr="008B443B" w:rsidRDefault="00B57EEB" w:rsidP="00196F77">
            <w:pPr>
              <w:rPr>
                <w:rFonts w:ascii="Sylfaen" w:hAnsi="Sylfaen"/>
              </w:rPr>
            </w:pPr>
            <w:r w:rsidRPr="008B443B">
              <w:rPr>
                <w:rFonts w:ascii="Sylfaen" w:hAnsi="Sylfaen"/>
              </w:rPr>
              <w:t>-</w:t>
            </w:r>
          </w:p>
        </w:tc>
      </w:tr>
      <w:tr w:rsidR="00B57EEB" w:rsidRPr="008B443B" w14:paraId="3FC3FAF0" w14:textId="77777777" w:rsidTr="00196F77">
        <w:tc>
          <w:tcPr>
            <w:tcW w:w="3256" w:type="dxa"/>
            <w:shd w:val="clear" w:color="auto" w:fill="DBE5F1"/>
          </w:tcPr>
          <w:p w14:paraId="5033CD4E"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7058" w:type="dxa"/>
          </w:tcPr>
          <w:p w14:paraId="6E57F7A2" w14:textId="77777777" w:rsidR="00B57EEB" w:rsidRPr="008B443B" w:rsidRDefault="00B57EEB" w:rsidP="00196F77">
            <w:pPr>
              <w:rPr>
                <w:rFonts w:ascii="Sylfaen" w:hAnsi="Sylfaen"/>
              </w:rPr>
            </w:pPr>
            <w:r w:rsidRPr="008B443B">
              <w:rPr>
                <w:rFonts w:ascii="Sylfaen" w:hAnsi="Sylfaen"/>
              </w:rPr>
              <w:t>Դոնոր կազմակերպություն</w:t>
            </w:r>
          </w:p>
        </w:tc>
      </w:tr>
      <w:tr w:rsidR="00B57EEB" w:rsidRPr="008B443B" w14:paraId="56D4729C" w14:textId="77777777" w:rsidTr="00196F77">
        <w:tc>
          <w:tcPr>
            <w:tcW w:w="3256" w:type="dxa"/>
            <w:shd w:val="clear" w:color="auto" w:fill="DBE5F1"/>
          </w:tcPr>
          <w:p w14:paraId="5C7E910B"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7058" w:type="dxa"/>
          </w:tcPr>
          <w:p w14:paraId="7E8F3440" w14:textId="77777777" w:rsidR="00B57EEB" w:rsidRPr="008B443B" w:rsidRDefault="00B57EEB" w:rsidP="00196F77">
            <w:pPr>
              <w:rPr>
                <w:rFonts w:ascii="Sylfaen" w:hAnsi="Sylfaen"/>
              </w:rPr>
            </w:pPr>
            <w:r w:rsidRPr="008B443B">
              <w:rPr>
                <w:rFonts w:ascii="Sylfaen" w:hAnsi="Sylfaen"/>
              </w:rPr>
              <w:t>50 հյուր ընդունելու հնարավորությամբ էկո հանգստի գոտի, որտեղ աշխատում են 10 մարդ</w:t>
            </w:r>
          </w:p>
        </w:tc>
      </w:tr>
      <w:tr w:rsidR="00B57EEB" w:rsidRPr="008B443B" w14:paraId="227BB6D5" w14:textId="77777777" w:rsidTr="00196F77">
        <w:tc>
          <w:tcPr>
            <w:tcW w:w="3256" w:type="dxa"/>
            <w:shd w:val="clear" w:color="auto" w:fill="DBE5F1"/>
          </w:tcPr>
          <w:p w14:paraId="2F3DB226"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7058" w:type="dxa"/>
          </w:tcPr>
          <w:p w14:paraId="6CE82FB9" w14:textId="77777777" w:rsidR="00B57EEB" w:rsidRPr="008B443B" w:rsidRDefault="00B57EEB" w:rsidP="00196F77">
            <w:pPr>
              <w:rPr>
                <w:rFonts w:ascii="Sylfaen" w:hAnsi="Sylfaen"/>
              </w:rPr>
            </w:pPr>
            <w:r w:rsidRPr="008B443B">
              <w:rPr>
                <w:rFonts w:ascii="Sylfaen" w:hAnsi="Sylfaen"/>
              </w:rPr>
              <w:t>Զբոսաշրջային հոսքի ավելացում</w:t>
            </w:r>
          </w:p>
        </w:tc>
      </w:tr>
      <w:tr w:rsidR="00B57EEB" w:rsidRPr="008B443B" w14:paraId="59417125" w14:textId="77777777" w:rsidTr="00196F77">
        <w:tc>
          <w:tcPr>
            <w:tcW w:w="3256" w:type="dxa"/>
            <w:shd w:val="clear" w:color="auto" w:fill="DBE5F1"/>
          </w:tcPr>
          <w:p w14:paraId="7F21CF22"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7058" w:type="dxa"/>
          </w:tcPr>
          <w:p w14:paraId="4F144FAD" w14:textId="77777777" w:rsidR="00B57EEB" w:rsidRPr="008B443B" w:rsidRDefault="00B57EEB" w:rsidP="00196F77">
            <w:pPr>
              <w:rPr>
                <w:rFonts w:ascii="Sylfaen" w:hAnsi="Sylfaen"/>
              </w:rPr>
            </w:pPr>
            <w:r w:rsidRPr="008B443B">
              <w:rPr>
                <w:rFonts w:ascii="Sylfaen" w:hAnsi="Sylfaen"/>
              </w:rPr>
              <w:t>1. Կայուն զբոսաշրջության աճի ապահովման նպատակով</w:t>
            </w:r>
          </w:p>
        </w:tc>
      </w:tr>
      <w:tr w:rsidR="00B57EEB" w:rsidRPr="008B443B" w14:paraId="3C6D119C" w14:textId="77777777" w:rsidTr="00196F77">
        <w:tc>
          <w:tcPr>
            <w:tcW w:w="3256" w:type="dxa"/>
            <w:shd w:val="clear" w:color="auto" w:fill="DBE5F1"/>
          </w:tcPr>
          <w:p w14:paraId="3E9E755A"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7058" w:type="dxa"/>
          </w:tcPr>
          <w:p w14:paraId="6008E086"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1.Ֆինանասական միջոցների հասանելիություն</w:t>
            </w:r>
          </w:p>
          <w:p w14:paraId="4F9A64EC"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2.Հող և ենթակառուցվածքներ</w:t>
            </w:r>
          </w:p>
          <w:p w14:paraId="711E8F51" w14:textId="77777777" w:rsidR="00B57EEB" w:rsidRPr="008B443B" w:rsidRDefault="00B57EEB" w:rsidP="00196F77">
            <w:pPr>
              <w:rPr>
                <w:rFonts w:ascii="Sylfaen" w:hAnsi="Sylfaen"/>
              </w:rPr>
            </w:pPr>
            <w:r w:rsidRPr="008B443B">
              <w:rPr>
                <w:rFonts w:ascii="Sylfaen" w:eastAsia="GHEA Grapalat" w:hAnsi="Sylfaen" w:cs="GHEA Grapalat"/>
                <w:color w:val="000000"/>
              </w:rPr>
              <w:t>3.Հմտություններ և մարդկային կապիտալ, ներառականություն</w:t>
            </w:r>
          </w:p>
        </w:tc>
      </w:tr>
    </w:tbl>
    <w:p w14:paraId="3F4958D3" w14:textId="77777777" w:rsidR="00B57EEB" w:rsidRPr="008B443B" w:rsidRDefault="00B57EEB" w:rsidP="00B57EEB">
      <w:pPr>
        <w:jc w:val="both"/>
        <w:rPr>
          <w:rFonts w:ascii="Sylfaen" w:hAnsi="Sylfaen"/>
          <w:b/>
          <w:i/>
          <w:u w:val="single"/>
        </w:rPr>
      </w:pPr>
    </w:p>
    <w:p w14:paraId="7BE1779B" w14:textId="77777777" w:rsidR="00B57EEB" w:rsidRPr="008B443B" w:rsidRDefault="00B57EEB" w:rsidP="00B57EEB">
      <w:pPr>
        <w:jc w:val="both"/>
        <w:rPr>
          <w:rFonts w:ascii="Sylfaen" w:hAnsi="Sylfaen"/>
          <w:b/>
          <w:i/>
          <w:u w:val="single"/>
        </w:rPr>
      </w:pPr>
    </w:p>
    <w:p w14:paraId="13B6772A" w14:textId="77777777" w:rsidR="00B57EEB" w:rsidRPr="008B443B" w:rsidRDefault="00B57EEB" w:rsidP="00B57EEB">
      <w:pPr>
        <w:jc w:val="both"/>
        <w:rPr>
          <w:rFonts w:ascii="Sylfaen" w:hAnsi="Sylfaen"/>
          <w:b/>
          <w:i/>
          <w:u w:val="single"/>
        </w:rPr>
      </w:pPr>
    </w:p>
    <w:p w14:paraId="7A5A2D82"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2.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Կայուն զբոսաշրջության աճ ապահովելու նպատակով</w:t>
      </w:r>
    </w:p>
    <w:p w14:paraId="7090C5F7" w14:textId="77777777" w:rsidR="00B57EEB" w:rsidRPr="008B443B" w:rsidRDefault="00B57EEB" w:rsidP="00B57EEB">
      <w:pPr>
        <w:pStyle w:val="1"/>
        <w:rPr>
          <w:rFonts w:ascii="Sylfaen" w:hAnsi="Sylfaen"/>
          <w:b/>
          <w:i/>
          <w:iCs/>
          <w:color w:val="1F497D"/>
          <w:sz w:val="28"/>
          <w:szCs w:val="22"/>
          <w:u w:val="single"/>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57EEB" w:rsidRPr="008B443B" w14:paraId="255CB86B" w14:textId="77777777" w:rsidTr="00196F77">
        <w:tc>
          <w:tcPr>
            <w:tcW w:w="10314" w:type="dxa"/>
            <w:gridSpan w:val="2"/>
            <w:shd w:val="clear" w:color="auto" w:fill="B8CCE4"/>
          </w:tcPr>
          <w:p w14:paraId="7D078A97"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1CAFAFFE" w14:textId="77777777" w:rsidTr="00196F77">
        <w:tc>
          <w:tcPr>
            <w:tcW w:w="3256" w:type="dxa"/>
            <w:shd w:val="clear" w:color="auto" w:fill="DBE5F1"/>
          </w:tcPr>
          <w:p w14:paraId="711BBA8F" w14:textId="77777777" w:rsidR="00B57EEB" w:rsidRPr="008B443B" w:rsidRDefault="00B57EEB" w:rsidP="00196F77">
            <w:pPr>
              <w:rPr>
                <w:rFonts w:ascii="Sylfaen" w:hAnsi="Sylfaen"/>
                <w:b/>
                <w:i/>
              </w:rPr>
            </w:pPr>
            <w:r w:rsidRPr="008B443B">
              <w:rPr>
                <w:rFonts w:ascii="Sylfaen" w:hAnsi="Sylfaen"/>
                <w:b/>
                <w:i/>
              </w:rPr>
              <w:t>Անվանում</w:t>
            </w:r>
          </w:p>
        </w:tc>
        <w:tc>
          <w:tcPr>
            <w:tcW w:w="7058" w:type="dxa"/>
          </w:tcPr>
          <w:p w14:paraId="4FD0EA0C" w14:textId="77777777" w:rsidR="00B57EEB" w:rsidRPr="008B443B" w:rsidRDefault="00B57EEB" w:rsidP="00196F77">
            <w:pPr>
              <w:rPr>
                <w:rFonts w:ascii="Sylfaen" w:hAnsi="Sylfaen"/>
                <w:i/>
              </w:rPr>
            </w:pPr>
            <w:r w:rsidRPr="008B443B">
              <w:rPr>
                <w:rFonts w:ascii="Sylfaen" w:eastAsia="GHEA Grapalat" w:hAnsi="Sylfaen" w:cs="GHEA Grapalat"/>
                <w:color w:val="000000"/>
              </w:rPr>
              <w:t>2.3. Էկո տուրիզմի դասընթաց գիդերի համար</w:t>
            </w:r>
          </w:p>
        </w:tc>
      </w:tr>
      <w:tr w:rsidR="00B57EEB" w:rsidRPr="008B443B" w14:paraId="7E0CF1AE" w14:textId="77777777" w:rsidTr="00196F77">
        <w:tc>
          <w:tcPr>
            <w:tcW w:w="3256" w:type="dxa"/>
            <w:shd w:val="clear" w:color="auto" w:fill="DBE5F1"/>
          </w:tcPr>
          <w:p w14:paraId="1AFF70C0"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7058" w:type="dxa"/>
          </w:tcPr>
          <w:p w14:paraId="5495488B" w14:textId="77777777" w:rsidR="00B57EEB" w:rsidRPr="008B443B" w:rsidRDefault="00B57EEB" w:rsidP="00196F77">
            <w:pPr>
              <w:rPr>
                <w:rFonts w:ascii="Sylfaen" w:hAnsi="Sylfaen"/>
                <w:i/>
              </w:rPr>
            </w:pPr>
          </w:p>
        </w:tc>
      </w:tr>
      <w:tr w:rsidR="00B57EEB" w:rsidRPr="008B443B" w14:paraId="3893D529" w14:textId="77777777" w:rsidTr="00196F77">
        <w:tc>
          <w:tcPr>
            <w:tcW w:w="3256" w:type="dxa"/>
            <w:shd w:val="clear" w:color="auto" w:fill="DBE5F1"/>
          </w:tcPr>
          <w:p w14:paraId="51A0A3B6"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7058" w:type="dxa"/>
          </w:tcPr>
          <w:p w14:paraId="1AB54E91" w14:textId="77777777" w:rsidR="00B57EEB" w:rsidRPr="008B443B" w:rsidRDefault="00B57EEB" w:rsidP="00196F77">
            <w:pPr>
              <w:rPr>
                <w:rFonts w:ascii="Sylfaen" w:hAnsi="Sylfaen"/>
                <w:i/>
              </w:rPr>
            </w:pPr>
          </w:p>
        </w:tc>
      </w:tr>
      <w:tr w:rsidR="00B57EEB" w:rsidRPr="008B443B" w14:paraId="4F1EA664" w14:textId="77777777" w:rsidTr="00196F77">
        <w:tc>
          <w:tcPr>
            <w:tcW w:w="3256" w:type="dxa"/>
            <w:shd w:val="clear" w:color="auto" w:fill="DBE5F1"/>
          </w:tcPr>
          <w:p w14:paraId="1A65607C"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7058" w:type="dxa"/>
          </w:tcPr>
          <w:p w14:paraId="3E333FAD" w14:textId="77777777" w:rsidR="00B57EEB" w:rsidRPr="008B443B" w:rsidRDefault="00B57EEB" w:rsidP="00196F77">
            <w:pPr>
              <w:rPr>
                <w:rFonts w:ascii="Sylfaen" w:hAnsi="Sylfaen"/>
              </w:rPr>
            </w:pPr>
            <w:r w:rsidRPr="008B443B">
              <w:rPr>
                <w:rFonts w:ascii="Sylfaen" w:hAnsi="Sylfaen"/>
              </w:rPr>
              <w:t>2019</w:t>
            </w:r>
          </w:p>
        </w:tc>
      </w:tr>
      <w:tr w:rsidR="00B57EEB" w:rsidRPr="008B443B" w14:paraId="614A431D" w14:textId="77777777" w:rsidTr="00196F77">
        <w:tc>
          <w:tcPr>
            <w:tcW w:w="3256" w:type="dxa"/>
            <w:shd w:val="clear" w:color="auto" w:fill="DBE5F1"/>
          </w:tcPr>
          <w:p w14:paraId="65E21C4C" w14:textId="77777777" w:rsidR="00B57EEB" w:rsidRPr="008B443B" w:rsidRDefault="00B57EEB" w:rsidP="00196F77">
            <w:pPr>
              <w:rPr>
                <w:rFonts w:ascii="Sylfaen" w:hAnsi="Sylfaen"/>
                <w:b/>
                <w:i/>
              </w:rPr>
            </w:pPr>
            <w:r w:rsidRPr="008B443B">
              <w:rPr>
                <w:rFonts w:ascii="Sylfaen" w:hAnsi="Sylfaen"/>
                <w:b/>
                <w:i/>
              </w:rPr>
              <w:t>Տևողություն</w:t>
            </w:r>
          </w:p>
        </w:tc>
        <w:tc>
          <w:tcPr>
            <w:tcW w:w="7058" w:type="dxa"/>
          </w:tcPr>
          <w:p w14:paraId="2E6484E0" w14:textId="77777777" w:rsidR="00B57EEB" w:rsidRPr="008B443B" w:rsidRDefault="00B57EEB" w:rsidP="00196F77">
            <w:pPr>
              <w:rPr>
                <w:rFonts w:ascii="Sylfaen" w:hAnsi="Sylfaen"/>
              </w:rPr>
            </w:pPr>
            <w:r w:rsidRPr="008B443B">
              <w:rPr>
                <w:rFonts w:ascii="Sylfaen" w:hAnsi="Sylfaen"/>
              </w:rPr>
              <w:t>1 տարի</w:t>
            </w:r>
          </w:p>
        </w:tc>
      </w:tr>
      <w:tr w:rsidR="00B57EEB" w:rsidRPr="008B443B" w14:paraId="6F1FB039" w14:textId="77777777" w:rsidTr="00196F77">
        <w:tc>
          <w:tcPr>
            <w:tcW w:w="3256" w:type="dxa"/>
            <w:shd w:val="clear" w:color="auto" w:fill="DBE5F1"/>
          </w:tcPr>
          <w:p w14:paraId="78FDA325"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7058" w:type="dxa"/>
          </w:tcPr>
          <w:p w14:paraId="3568CD0F"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2000€</w:t>
            </w:r>
          </w:p>
          <w:p w14:paraId="108F93A4" w14:textId="77777777" w:rsidR="00B57EEB" w:rsidRPr="008B443B" w:rsidRDefault="00B57EEB" w:rsidP="00196F77">
            <w:pPr>
              <w:rPr>
                <w:rFonts w:ascii="Sylfaen" w:hAnsi="Sylfaen"/>
              </w:rPr>
            </w:pPr>
          </w:p>
        </w:tc>
      </w:tr>
      <w:tr w:rsidR="00B57EEB" w:rsidRPr="008B443B" w14:paraId="3EF887A0" w14:textId="77777777" w:rsidTr="00196F77">
        <w:tc>
          <w:tcPr>
            <w:tcW w:w="3256" w:type="dxa"/>
            <w:shd w:val="clear" w:color="auto" w:fill="DBE5F1"/>
          </w:tcPr>
          <w:p w14:paraId="2DB87D02" w14:textId="77777777" w:rsidR="00B57EEB" w:rsidRPr="008B443B" w:rsidRDefault="00B57EEB" w:rsidP="00B57EEB">
            <w:pPr>
              <w:pStyle w:val="ListParagraph"/>
              <w:numPr>
                <w:ilvl w:val="0"/>
                <w:numId w:val="24"/>
              </w:numPr>
              <w:jc w:val="both"/>
              <w:rPr>
                <w:rFonts w:ascii="Sylfaen" w:hAnsi="Sylfaen"/>
                <w:b/>
                <w:i/>
              </w:rPr>
            </w:pPr>
            <w:r w:rsidRPr="008B443B">
              <w:rPr>
                <w:rFonts w:ascii="Sylfaen" w:hAnsi="Sylfaen"/>
                <w:b/>
                <w:i/>
              </w:rPr>
              <w:t>Կապիտալ ծախսեր (եթե կան)</w:t>
            </w:r>
          </w:p>
        </w:tc>
        <w:tc>
          <w:tcPr>
            <w:tcW w:w="7058" w:type="dxa"/>
          </w:tcPr>
          <w:p w14:paraId="19A08AC6" w14:textId="77777777" w:rsidR="00B57EEB" w:rsidRPr="008B443B" w:rsidRDefault="00B57EEB" w:rsidP="00196F77">
            <w:pPr>
              <w:rPr>
                <w:rFonts w:ascii="Sylfaen" w:hAnsi="Sylfaen"/>
              </w:rPr>
            </w:pPr>
          </w:p>
        </w:tc>
      </w:tr>
    </w:tbl>
    <w:p w14:paraId="2218086E" w14:textId="77777777" w:rsidR="004E47E8" w:rsidRDefault="004E47E8" w:rsidP="00B57EEB">
      <w:pPr>
        <w:pStyle w:val="ListParagraph"/>
        <w:numPr>
          <w:ilvl w:val="0"/>
          <w:numId w:val="24"/>
        </w:numPr>
        <w:jc w:val="both"/>
        <w:rPr>
          <w:rFonts w:ascii="Sylfaen" w:hAnsi="Sylfaen"/>
          <w:b/>
          <w:i/>
        </w:rPr>
        <w:sectPr w:rsidR="004E47E8" w:rsidSect="004E47E8">
          <w:pgSz w:w="11906" w:h="16838"/>
          <w:pgMar w:top="1440" w:right="992" w:bottom="1701" w:left="1077" w:header="709" w:footer="709" w:gutter="0"/>
          <w:pgNumType w:start="1"/>
          <w:cols w:space="720"/>
          <w:titlePg/>
          <w:docGrid w:linePitch="272"/>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2"/>
      </w:tblGrid>
      <w:tr w:rsidR="00B57EEB" w:rsidRPr="008B443B" w14:paraId="4C6CA03B" w14:textId="77777777" w:rsidTr="00CA0B9F">
        <w:tc>
          <w:tcPr>
            <w:tcW w:w="3256" w:type="dxa"/>
            <w:shd w:val="clear" w:color="auto" w:fill="DBE5F1"/>
          </w:tcPr>
          <w:p w14:paraId="5F77D9B8" w14:textId="594AB53F" w:rsidR="00B57EEB" w:rsidRPr="008B443B" w:rsidRDefault="00B57EEB" w:rsidP="00B57EEB">
            <w:pPr>
              <w:pStyle w:val="ListParagraph"/>
              <w:numPr>
                <w:ilvl w:val="0"/>
                <w:numId w:val="24"/>
              </w:numPr>
              <w:jc w:val="both"/>
              <w:rPr>
                <w:rFonts w:ascii="Sylfaen" w:hAnsi="Sylfaen"/>
                <w:b/>
                <w:i/>
              </w:rPr>
            </w:pPr>
            <w:r w:rsidRPr="008B443B">
              <w:rPr>
                <w:rFonts w:ascii="Sylfaen" w:hAnsi="Sylfaen"/>
                <w:b/>
                <w:i/>
              </w:rPr>
              <w:lastRenderedPageBreak/>
              <w:t xml:space="preserve">Այլ ծախսեր (եթե կան) </w:t>
            </w:r>
          </w:p>
        </w:tc>
        <w:tc>
          <w:tcPr>
            <w:tcW w:w="6482" w:type="dxa"/>
          </w:tcPr>
          <w:p w14:paraId="13E84475"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2000€</w:t>
            </w:r>
          </w:p>
          <w:p w14:paraId="50970376" w14:textId="77777777" w:rsidR="00B57EEB" w:rsidRPr="008B443B" w:rsidRDefault="00B57EEB" w:rsidP="00196F77">
            <w:pPr>
              <w:rPr>
                <w:rFonts w:ascii="Sylfaen" w:hAnsi="Sylfaen"/>
              </w:rPr>
            </w:pPr>
          </w:p>
        </w:tc>
      </w:tr>
      <w:tr w:rsidR="00B57EEB" w:rsidRPr="008B443B" w14:paraId="6656F38D" w14:textId="77777777" w:rsidTr="00CA0B9F">
        <w:tc>
          <w:tcPr>
            <w:tcW w:w="3256" w:type="dxa"/>
            <w:shd w:val="clear" w:color="auto" w:fill="DBE5F1"/>
          </w:tcPr>
          <w:p w14:paraId="7E4BD384"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6482" w:type="dxa"/>
          </w:tcPr>
          <w:p w14:paraId="3DFE7839" w14:textId="77777777" w:rsidR="00B57EEB" w:rsidRPr="008B443B" w:rsidRDefault="00B57EEB" w:rsidP="00196F77">
            <w:pPr>
              <w:rPr>
                <w:rFonts w:ascii="Sylfaen" w:hAnsi="Sylfaen"/>
              </w:rPr>
            </w:pPr>
            <w:r w:rsidRPr="008B443B">
              <w:rPr>
                <w:rFonts w:ascii="Sylfaen" w:hAnsi="Sylfaen"/>
              </w:rPr>
              <w:t>Դոնոր կազմակերպություն</w:t>
            </w:r>
          </w:p>
        </w:tc>
      </w:tr>
      <w:tr w:rsidR="00B57EEB" w:rsidRPr="008B443B" w14:paraId="76CBF200" w14:textId="77777777" w:rsidTr="00CA0B9F">
        <w:tc>
          <w:tcPr>
            <w:tcW w:w="3256" w:type="dxa"/>
            <w:shd w:val="clear" w:color="auto" w:fill="DBE5F1"/>
          </w:tcPr>
          <w:p w14:paraId="30CA680D"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6482" w:type="dxa"/>
          </w:tcPr>
          <w:p w14:paraId="60068FEA" w14:textId="77777777" w:rsidR="00B57EEB" w:rsidRPr="008B443B" w:rsidRDefault="00B57EEB" w:rsidP="00196F77">
            <w:pPr>
              <w:rPr>
                <w:rFonts w:ascii="Sylfaen" w:hAnsi="Sylfaen"/>
              </w:rPr>
            </w:pPr>
            <w:r w:rsidRPr="008B443B">
              <w:rPr>
                <w:rFonts w:ascii="Sylfaen" w:hAnsi="Sylfaen"/>
              </w:rPr>
              <w:t>Կազմակերպվել է 2 դասընթաց, առնվազ 20 մասնակցի համար</w:t>
            </w:r>
          </w:p>
        </w:tc>
      </w:tr>
      <w:tr w:rsidR="00B57EEB" w:rsidRPr="008B443B" w14:paraId="6A883F40" w14:textId="77777777" w:rsidTr="00CA0B9F">
        <w:tc>
          <w:tcPr>
            <w:tcW w:w="3256" w:type="dxa"/>
            <w:shd w:val="clear" w:color="auto" w:fill="DBE5F1"/>
          </w:tcPr>
          <w:p w14:paraId="090FDCB8"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6482" w:type="dxa"/>
          </w:tcPr>
          <w:p w14:paraId="409335EB" w14:textId="77777777" w:rsidR="00B57EEB" w:rsidRPr="008B443B" w:rsidRDefault="00B57EEB" w:rsidP="00196F77">
            <w:pPr>
              <w:rPr>
                <w:rFonts w:ascii="Sylfaen" w:hAnsi="Sylfaen"/>
              </w:rPr>
            </w:pPr>
            <w:r w:rsidRPr="008B443B">
              <w:rPr>
                <w:rFonts w:ascii="Sylfaen" w:hAnsi="Sylfaen"/>
              </w:rPr>
              <w:t>Զբոսաշրջային հոսքի ավելացում</w:t>
            </w:r>
          </w:p>
        </w:tc>
      </w:tr>
      <w:tr w:rsidR="00B57EEB" w:rsidRPr="008B443B" w14:paraId="7327C35A" w14:textId="77777777" w:rsidTr="00CA0B9F">
        <w:tc>
          <w:tcPr>
            <w:tcW w:w="3256" w:type="dxa"/>
            <w:shd w:val="clear" w:color="auto" w:fill="DBE5F1"/>
          </w:tcPr>
          <w:p w14:paraId="07EF7403"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6482" w:type="dxa"/>
          </w:tcPr>
          <w:p w14:paraId="084250F0" w14:textId="77777777" w:rsidR="00B57EEB" w:rsidRPr="008B443B" w:rsidRDefault="00B57EEB" w:rsidP="00196F77">
            <w:pPr>
              <w:rPr>
                <w:rFonts w:ascii="Sylfaen" w:hAnsi="Sylfaen"/>
              </w:rPr>
            </w:pPr>
            <w:r w:rsidRPr="008B443B">
              <w:rPr>
                <w:rFonts w:ascii="Sylfaen" w:hAnsi="Sylfaen"/>
              </w:rPr>
              <w:t xml:space="preserve">1. Կայուն զբոսաշրջության աճի ապահովման նպատակով </w:t>
            </w:r>
          </w:p>
        </w:tc>
      </w:tr>
      <w:tr w:rsidR="00B57EEB" w:rsidRPr="008B443B" w14:paraId="7E1AED9B" w14:textId="77777777" w:rsidTr="00CA0B9F">
        <w:tc>
          <w:tcPr>
            <w:tcW w:w="3256" w:type="dxa"/>
            <w:shd w:val="clear" w:color="auto" w:fill="DBE5F1"/>
          </w:tcPr>
          <w:p w14:paraId="577E4E6D"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6482" w:type="dxa"/>
          </w:tcPr>
          <w:p w14:paraId="239399AB"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1.Ֆինանասական միջոցների հասանելիություն</w:t>
            </w:r>
          </w:p>
          <w:p w14:paraId="707B0870"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2.Հող և ենթակառուցվածքներ</w:t>
            </w:r>
          </w:p>
          <w:p w14:paraId="3AFFB04B" w14:textId="77777777" w:rsidR="00B57EEB" w:rsidRPr="008B443B" w:rsidRDefault="00B57EEB" w:rsidP="00196F77">
            <w:pPr>
              <w:rPr>
                <w:rFonts w:ascii="Sylfaen" w:hAnsi="Sylfaen"/>
              </w:rPr>
            </w:pPr>
            <w:r w:rsidRPr="008B443B">
              <w:rPr>
                <w:rFonts w:ascii="Sylfaen" w:eastAsia="GHEA Grapalat" w:hAnsi="Sylfaen" w:cs="GHEA Grapalat"/>
                <w:color w:val="000000"/>
              </w:rPr>
              <w:t>3.Հմտություններ և մարդկային կապիտալ, ներառականություն</w:t>
            </w:r>
          </w:p>
        </w:tc>
      </w:tr>
    </w:tbl>
    <w:p w14:paraId="6A1A54A2" w14:textId="77777777" w:rsidR="00B57EEB" w:rsidRPr="008B443B" w:rsidRDefault="00B57EEB" w:rsidP="00B57EEB">
      <w:pPr>
        <w:keepNext/>
        <w:pBdr>
          <w:top w:val="nil"/>
          <w:left w:val="nil"/>
          <w:bottom w:val="nil"/>
          <w:right w:val="nil"/>
          <w:between w:val="nil"/>
        </w:pBdr>
        <w:tabs>
          <w:tab w:val="left" w:pos="1701"/>
        </w:tabs>
        <w:spacing w:after="400"/>
        <w:ind w:left="360"/>
        <w:rPr>
          <w:rFonts w:ascii="Sylfaen" w:eastAsia="GHEA Grapalat" w:hAnsi="Sylfaen" w:cs="GHEA Grapalat"/>
          <w:b/>
          <w:color w:val="000000"/>
        </w:rPr>
      </w:pPr>
    </w:p>
    <w:p w14:paraId="34B8D02F"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2.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Կայուն զբոսաշրջության աճ ապահովելու նպատակով</w:t>
      </w:r>
    </w:p>
    <w:p w14:paraId="311764E1" w14:textId="77777777" w:rsidR="00B57EEB" w:rsidRPr="008B443B" w:rsidRDefault="00B57EEB" w:rsidP="00B57EEB">
      <w:pPr>
        <w:pStyle w:val="1"/>
        <w:rPr>
          <w:rFonts w:ascii="Sylfaen" w:hAnsi="Sylfaen"/>
          <w:b/>
          <w:i/>
          <w:iCs/>
          <w:color w:val="1F497D"/>
          <w:sz w:val="28"/>
          <w:szCs w:val="22"/>
          <w:u w:val="single"/>
          <w:lang w:val="hy-AM"/>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2"/>
      </w:tblGrid>
      <w:tr w:rsidR="00B57EEB" w:rsidRPr="008B443B" w14:paraId="504995FF" w14:textId="77777777" w:rsidTr="00CA0B9F">
        <w:tc>
          <w:tcPr>
            <w:tcW w:w="9738" w:type="dxa"/>
            <w:gridSpan w:val="2"/>
            <w:shd w:val="clear" w:color="auto" w:fill="B8CCE4"/>
          </w:tcPr>
          <w:p w14:paraId="6985E25A"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657F1BA8" w14:textId="77777777" w:rsidTr="00CA0B9F">
        <w:tc>
          <w:tcPr>
            <w:tcW w:w="3256" w:type="dxa"/>
            <w:shd w:val="clear" w:color="auto" w:fill="DBE5F1"/>
          </w:tcPr>
          <w:p w14:paraId="320C48C8" w14:textId="77777777" w:rsidR="00B57EEB" w:rsidRPr="008B443B" w:rsidRDefault="00B57EEB" w:rsidP="00196F77">
            <w:pPr>
              <w:rPr>
                <w:rFonts w:ascii="Sylfaen" w:hAnsi="Sylfaen"/>
                <w:b/>
                <w:i/>
              </w:rPr>
            </w:pPr>
            <w:r w:rsidRPr="008B443B">
              <w:rPr>
                <w:rFonts w:ascii="Sylfaen" w:hAnsi="Sylfaen"/>
                <w:b/>
                <w:i/>
              </w:rPr>
              <w:t>Անվանում</w:t>
            </w:r>
          </w:p>
        </w:tc>
        <w:tc>
          <w:tcPr>
            <w:tcW w:w="6482" w:type="dxa"/>
          </w:tcPr>
          <w:p w14:paraId="1C50DEC6" w14:textId="77777777" w:rsidR="00B57EEB" w:rsidRPr="008B443B" w:rsidRDefault="00B57EEB" w:rsidP="00196F77">
            <w:pPr>
              <w:rPr>
                <w:rFonts w:ascii="Sylfaen" w:hAnsi="Sylfaen"/>
                <w:i/>
              </w:rPr>
            </w:pPr>
            <w:r w:rsidRPr="008B443B">
              <w:rPr>
                <w:rFonts w:ascii="Sylfaen" w:eastAsia="GHEA Grapalat" w:hAnsi="Sylfaen" w:cs="GHEA Grapalat"/>
                <w:color w:val="000000"/>
              </w:rPr>
              <w:t>2.4. Զորաց քարեր հուշարձանի զբոսաշրջային գոտու ստեղծում</w:t>
            </w:r>
          </w:p>
        </w:tc>
      </w:tr>
      <w:tr w:rsidR="00B57EEB" w:rsidRPr="008B443B" w14:paraId="3622A2DB" w14:textId="77777777" w:rsidTr="00CA0B9F">
        <w:tc>
          <w:tcPr>
            <w:tcW w:w="3256" w:type="dxa"/>
            <w:shd w:val="clear" w:color="auto" w:fill="DBE5F1"/>
          </w:tcPr>
          <w:p w14:paraId="5854F20B"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6482" w:type="dxa"/>
          </w:tcPr>
          <w:p w14:paraId="4DD66D0E" w14:textId="77777777" w:rsidR="00B57EEB" w:rsidRPr="008B443B" w:rsidRDefault="00B57EEB" w:rsidP="00196F77">
            <w:pPr>
              <w:rPr>
                <w:rFonts w:ascii="Sylfaen" w:hAnsi="Sylfaen"/>
                <w:i/>
              </w:rPr>
            </w:pPr>
            <w:r w:rsidRPr="008B443B">
              <w:rPr>
                <w:rFonts w:ascii="Sylfaen" w:hAnsi="Sylfaen"/>
                <w:i/>
              </w:rPr>
              <w:t>ՏԶՀ</w:t>
            </w:r>
          </w:p>
        </w:tc>
      </w:tr>
      <w:tr w:rsidR="00B57EEB" w:rsidRPr="008B443B" w14:paraId="43B9FD47" w14:textId="77777777" w:rsidTr="00CA0B9F">
        <w:tc>
          <w:tcPr>
            <w:tcW w:w="3256" w:type="dxa"/>
            <w:shd w:val="clear" w:color="auto" w:fill="DBE5F1"/>
          </w:tcPr>
          <w:p w14:paraId="69CE6D32"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6482" w:type="dxa"/>
          </w:tcPr>
          <w:p w14:paraId="2F3FF580" w14:textId="77777777" w:rsidR="00B57EEB" w:rsidRPr="008B443B" w:rsidRDefault="00B57EEB" w:rsidP="00196F77">
            <w:pPr>
              <w:rPr>
                <w:rFonts w:ascii="Sylfaen" w:hAnsi="Sylfaen"/>
                <w:i/>
              </w:rPr>
            </w:pPr>
          </w:p>
        </w:tc>
      </w:tr>
      <w:tr w:rsidR="00B57EEB" w:rsidRPr="008B443B" w14:paraId="33D1F1A8" w14:textId="77777777" w:rsidTr="00CA0B9F">
        <w:tc>
          <w:tcPr>
            <w:tcW w:w="3256" w:type="dxa"/>
            <w:shd w:val="clear" w:color="auto" w:fill="DBE5F1"/>
          </w:tcPr>
          <w:p w14:paraId="51365519"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6482" w:type="dxa"/>
          </w:tcPr>
          <w:p w14:paraId="2C6B84CA" w14:textId="77777777" w:rsidR="00B57EEB" w:rsidRPr="008B443B" w:rsidRDefault="00B57EEB" w:rsidP="00196F77">
            <w:pPr>
              <w:rPr>
                <w:rFonts w:ascii="Sylfaen" w:hAnsi="Sylfaen"/>
              </w:rPr>
            </w:pPr>
            <w:r w:rsidRPr="008B443B">
              <w:rPr>
                <w:rFonts w:ascii="Sylfaen" w:hAnsi="Sylfaen"/>
              </w:rPr>
              <w:t>2019</w:t>
            </w:r>
          </w:p>
        </w:tc>
      </w:tr>
      <w:tr w:rsidR="00B57EEB" w:rsidRPr="008B443B" w14:paraId="36BAC8E0" w14:textId="77777777" w:rsidTr="00CA0B9F">
        <w:tc>
          <w:tcPr>
            <w:tcW w:w="3256" w:type="dxa"/>
            <w:shd w:val="clear" w:color="auto" w:fill="DBE5F1"/>
          </w:tcPr>
          <w:p w14:paraId="18307D52" w14:textId="77777777" w:rsidR="00B57EEB" w:rsidRPr="008B443B" w:rsidRDefault="00B57EEB" w:rsidP="00196F77">
            <w:pPr>
              <w:rPr>
                <w:rFonts w:ascii="Sylfaen" w:hAnsi="Sylfaen"/>
                <w:b/>
                <w:i/>
              </w:rPr>
            </w:pPr>
            <w:r w:rsidRPr="008B443B">
              <w:rPr>
                <w:rFonts w:ascii="Sylfaen" w:hAnsi="Sylfaen"/>
                <w:b/>
                <w:i/>
              </w:rPr>
              <w:t>Տևողություն</w:t>
            </w:r>
          </w:p>
        </w:tc>
        <w:tc>
          <w:tcPr>
            <w:tcW w:w="6482" w:type="dxa"/>
          </w:tcPr>
          <w:p w14:paraId="17446A9D" w14:textId="77777777" w:rsidR="00B57EEB" w:rsidRPr="008B443B" w:rsidRDefault="00B57EEB" w:rsidP="00196F77">
            <w:pPr>
              <w:rPr>
                <w:rFonts w:ascii="Sylfaen" w:hAnsi="Sylfaen"/>
              </w:rPr>
            </w:pPr>
            <w:r w:rsidRPr="008B443B">
              <w:rPr>
                <w:rFonts w:ascii="Sylfaen" w:hAnsi="Sylfaen"/>
              </w:rPr>
              <w:t>2 տարի</w:t>
            </w:r>
          </w:p>
        </w:tc>
      </w:tr>
      <w:tr w:rsidR="00B57EEB" w:rsidRPr="008B443B" w14:paraId="502BBA9B" w14:textId="77777777" w:rsidTr="00CA0B9F">
        <w:tc>
          <w:tcPr>
            <w:tcW w:w="3256" w:type="dxa"/>
            <w:shd w:val="clear" w:color="auto" w:fill="DBE5F1"/>
          </w:tcPr>
          <w:p w14:paraId="36B909EC"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6482" w:type="dxa"/>
          </w:tcPr>
          <w:p w14:paraId="73BE86B0"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400000€</w:t>
            </w:r>
          </w:p>
          <w:p w14:paraId="6F41F39D" w14:textId="77777777" w:rsidR="00B57EEB" w:rsidRPr="008B443B" w:rsidRDefault="00B57EEB" w:rsidP="00196F77">
            <w:pPr>
              <w:rPr>
                <w:rFonts w:ascii="Sylfaen" w:hAnsi="Sylfaen"/>
              </w:rPr>
            </w:pPr>
          </w:p>
        </w:tc>
      </w:tr>
      <w:tr w:rsidR="00B57EEB" w:rsidRPr="008B443B" w14:paraId="0CE21F07" w14:textId="77777777" w:rsidTr="00CA0B9F">
        <w:tc>
          <w:tcPr>
            <w:tcW w:w="3256" w:type="dxa"/>
            <w:shd w:val="clear" w:color="auto" w:fill="DBE5F1"/>
          </w:tcPr>
          <w:p w14:paraId="38A2ADCB" w14:textId="77777777" w:rsidR="00B57EEB" w:rsidRPr="008B443B" w:rsidRDefault="00B57EEB" w:rsidP="00B57EEB">
            <w:pPr>
              <w:pStyle w:val="ListParagraph"/>
              <w:numPr>
                <w:ilvl w:val="0"/>
                <w:numId w:val="25"/>
              </w:numPr>
              <w:jc w:val="both"/>
              <w:rPr>
                <w:rFonts w:ascii="Sylfaen" w:hAnsi="Sylfaen"/>
                <w:b/>
                <w:i/>
              </w:rPr>
            </w:pPr>
            <w:r w:rsidRPr="008B443B">
              <w:rPr>
                <w:rFonts w:ascii="Sylfaen" w:hAnsi="Sylfaen"/>
                <w:b/>
                <w:i/>
              </w:rPr>
              <w:t>Կապիտալ ծախսեր (եթե կան)</w:t>
            </w:r>
          </w:p>
        </w:tc>
        <w:tc>
          <w:tcPr>
            <w:tcW w:w="6482" w:type="dxa"/>
          </w:tcPr>
          <w:p w14:paraId="53F20449"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400000€</w:t>
            </w:r>
          </w:p>
          <w:p w14:paraId="069B3F90" w14:textId="77777777" w:rsidR="00B57EEB" w:rsidRPr="008B443B" w:rsidRDefault="00B57EEB" w:rsidP="00196F77">
            <w:pPr>
              <w:rPr>
                <w:rFonts w:ascii="Sylfaen" w:hAnsi="Sylfaen"/>
              </w:rPr>
            </w:pPr>
          </w:p>
        </w:tc>
      </w:tr>
      <w:tr w:rsidR="00B57EEB" w:rsidRPr="008B443B" w14:paraId="7EB6B1B5" w14:textId="77777777" w:rsidTr="00CA0B9F">
        <w:tc>
          <w:tcPr>
            <w:tcW w:w="3256" w:type="dxa"/>
            <w:shd w:val="clear" w:color="auto" w:fill="DBE5F1"/>
          </w:tcPr>
          <w:p w14:paraId="59CD0D5C" w14:textId="77777777" w:rsidR="00B57EEB" w:rsidRPr="008B443B" w:rsidRDefault="00B57EEB" w:rsidP="00B57EEB">
            <w:pPr>
              <w:pStyle w:val="ListParagraph"/>
              <w:numPr>
                <w:ilvl w:val="0"/>
                <w:numId w:val="25"/>
              </w:numPr>
              <w:jc w:val="both"/>
              <w:rPr>
                <w:rFonts w:ascii="Sylfaen" w:hAnsi="Sylfaen"/>
                <w:b/>
                <w:i/>
              </w:rPr>
            </w:pPr>
            <w:r w:rsidRPr="008B443B">
              <w:rPr>
                <w:rFonts w:ascii="Sylfaen" w:hAnsi="Sylfaen"/>
                <w:b/>
                <w:i/>
              </w:rPr>
              <w:t xml:space="preserve">Այլ ծախսեր (եթե կան) </w:t>
            </w:r>
          </w:p>
        </w:tc>
        <w:tc>
          <w:tcPr>
            <w:tcW w:w="6482" w:type="dxa"/>
          </w:tcPr>
          <w:p w14:paraId="2A8656A5" w14:textId="77777777" w:rsidR="00B57EEB" w:rsidRPr="008B443B" w:rsidRDefault="00B57EEB" w:rsidP="00196F77">
            <w:pPr>
              <w:rPr>
                <w:rFonts w:ascii="Sylfaen" w:hAnsi="Sylfaen"/>
              </w:rPr>
            </w:pPr>
            <w:r w:rsidRPr="008B443B">
              <w:rPr>
                <w:rFonts w:ascii="Sylfaen" w:hAnsi="Sylfaen"/>
              </w:rPr>
              <w:t>-</w:t>
            </w:r>
          </w:p>
        </w:tc>
      </w:tr>
      <w:tr w:rsidR="00B57EEB" w:rsidRPr="008B443B" w14:paraId="67E57DB8" w14:textId="77777777" w:rsidTr="00CA0B9F">
        <w:tc>
          <w:tcPr>
            <w:tcW w:w="3256" w:type="dxa"/>
            <w:shd w:val="clear" w:color="auto" w:fill="DBE5F1"/>
          </w:tcPr>
          <w:p w14:paraId="41CC6EAE"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6482" w:type="dxa"/>
          </w:tcPr>
          <w:p w14:paraId="5ABEE1B3" w14:textId="77777777" w:rsidR="00B57EEB" w:rsidRPr="008B443B" w:rsidRDefault="00B57EEB" w:rsidP="00196F77">
            <w:pPr>
              <w:rPr>
                <w:rFonts w:ascii="Sylfaen" w:hAnsi="Sylfaen"/>
              </w:rPr>
            </w:pPr>
            <w:r w:rsidRPr="008B443B">
              <w:rPr>
                <w:rFonts w:ascii="Sylfaen" w:hAnsi="Sylfaen"/>
                <w:i/>
              </w:rPr>
              <w:t>ՏԶՀ, համայնքապետարան</w:t>
            </w:r>
          </w:p>
        </w:tc>
      </w:tr>
      <w:tr w:rsidR="00B57EEB" w:rsidRPr="008B443B" w14:paraId="2C56C2AC" w14:textId="77777777" w:rsidTr="00CA0B9F">
        <w:tc>
          <w:tcPr>
            <w:tcW w:w="3256" w:type="dxa"/>
            <w:shd w:val="clear" w:color="auto" w:fill="DBE5F1"/>
          </w:tcPr>
          <w:p w14:paraId="6A14F90C"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6482" w:type="dxa"/>
          </w:tcPr>
          <w:p w14:paraId="41A32F34" w14:textId="77777777" w:rsidR="00B57EEB" w:rsidRPr="008B443B" w:rsidRDefault="00B57EEB" w:rsidP="00196F77">
            <w:pPr>
              <w:rPr>
                <w:rFonts w:ascii="Sylfaen" w:hAnsi="Sylfaen"/>
              </w:rPr>
            </w:pPr>
            <w:r w:rsidRPr="008B443B">
              <w:rPr>
                <w:rFonts w:ascii="Sylfaen" w:hAnsi="Sylfaen"/>
              </w:rPr>
              <w:t>Բարեկարգված զբոսաշրջային գոտու առկայություն</w:t>
            </w:r>
          </w:p>
        </w:tc>
      </w:tr>
      <w:tr w:rsidR="00B57EEB" w:rsidRPr="008B443B" w14:paraId="080FA7DC" w14:textId="77777777" w:rsidTr="00CA0B9F">
        <w:tc>
          <w:tcPr>
            <w:tcW w:w="3256" w:type="dxa"/>
            <w:shd w:val="clear" w:color="auto" w:fill="DBE5F1"/>
          </w:tcPr>
          <w:p w14:paraId="1776FFBA"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6482" w:type="dxa"/>
          </w:tcPr>
          <w:p w14:paraId="4B3D41BC" w14:textId="77777777" w:rsidR="00B57EEB" w:rsidRPr="008B443B" w:rsidRDefault="00B57EEB" w:rsidP="00196F77">
            <w:pPr>
              <w:rPr>
                <w:rFonts w:ascii="Sylfaen" w:hAnsi="Sylfaen"/>
              </w:rPr>
            </w:pPr>
            <w:r w:rsidRPr="008B443B">
              <w:rPr>
                <w:rFonts w:ascii="Sylfaen" w:hAnsi="Sylfaen"/>
                <w:i/>
              </w:rPr>
              <w:t>Զբոսաշրջիկների թվի ավելացում</w:t>
            </w:r>
          </w:p>
        </w:tc>
      </w:tr>
      <w:tr w:rsidR="00B57EEB" w:rsidRPr="008B443B" w14:paraId="1F8F800F" w14:textId="77777777" w:rsidTr="00CA0B9F">
        <w:tc>
          <w:tcPr>
            <w:tcW w:w="3256" w:type="dxa"/>
            <w:shd w:val="clear" w:color="auto" w:fill="DBE5F1"/>
          </w:tcPr>
          <w:p w14:paraId="5BA75F3D"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6482" w:type="dxa"/>
          </w:tcPr>
          <w:p w14:paraId="3EFD8977" w14:textId="77777777" w:rsidR="00B57EEB" w:rsidRPr="008B443B" w:rsidRDefault="00B57EEB" w:rsidP="00196F77">
            <w:pPr>
              <w:rPr>
                <w:rFonts w:ascii="Sylfaen" w:hAnsi="Sylfaen"/>
              </w:rPr>
            </w:pPr>
            <w:r w:rsidRPr="008B443B">
              <w:rPr>
                <w:rFonts w:ascii="Sylfaen" w:hAnsi="Sylfaen"/>
              </w:rPr>
              <w:t>1. Կայուն զբոսաշրջության աճի ապահովման նպատակով</w:t>
            </w:r>
          </w:p>
        </w:tc>
      </w:tr>
      <w:tr w:rsidR="00B57EEB" w:rsidRPr="008B443B" w14:paraId="248D72B4" w14:textId="77777777" w:rsidTr="00CA0B9F">
        <w:tc>
          <w:tcPr>
            <w:tcW w:w="3256" w:type="dxa"/>
            <w:shd w:val="clear" w:color="auto" w:fill="DBE5F1"/>
          </w:tcPr>
          <w:p w14:paraId="5F309384"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6482" w:type="dxa"/>
          </w:tcPr>
          <w:p w14:paraId="65982783"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1.Ֆինանասական միջոցների հասանելիություն</w:t>
            </w:r>
          </w:p>
          <w:p w14:paraId="1930B066" w14:textId="77777777" w:rsidR="00B57EEB" w:rsidRPr="008B443B" w:rsidRDefault="00B57EEB" w:rsidP="00196F77">
            <w:pPr>
              <w:rPr>
                <w:rFonts w:ascii="Sylfaen" w:eastAsia="GHEA Grapalat" w:hAnsi="Sylfaen" w:cs="GHEA Grapalat"/>
                <w:color w:val="000000"/>
              </w:rPr>
            </w:pPr>
            <w:r w:rsidRPr="008B443B">
              <w:rPr>
                <w:rFonts w:ascii="Sylfaen" w:eastAsia="GHEA Grapalat" w:hAnsi="Sylfaen" w:cs="GHEA Grapalat"/>
                <w:color w:val="000000"/>
              </w:rPr>
              <w:t>2.Հող և ենթակառուցվածքներ</w:t>
            </w:r>
          </w:p>
          <w:p w14:paraId="7BEBEA6E" w14:textId="77777777" w:rsidR="00B57EEB" w:rsidRPr="008B443B" w:rsidRDefault="00B57EEB" w:rsidP="00196F77">
            <w:pPr>
              <w:rPr>
                <w:rFonts w:ascii="Sylfaen" w:hAnsi="Sylfaen"/>
              </w:rPr>
            </w:pPr>
            <w:r w:rsidRPr="008B443B">
              <w:rPr>
                <w:rFonts w:ascii="Sylfaen" w:eastAsia="GHEA Grapalat" w:hAnsi="Sylfaen" w:cs="GHEA Grapalat"/>
                <w:color w:val="000000"/>
              </w:rPr>
              <w:t>3.Հմտություններ և մարդկային կապիտալ, ներառականություն</w:t>
            </w:r>
          </w:p>
        </w:tc>
      </w:tr>
    </w:tbl>
    <w:p w14:paraId="617616B7" w14:textId="77777777" w:rsidR="00B57EEB" w:rsidRPr="008B443B" w:rsidRDefault="00B57EEB" w:rsidP="00B57EEB">
      <w:pPr>
        <w:keepNext/>
        <w:pBdr>
          <w:top w:val="nil"/>
          <w:left w:val="nil"/>
          <w:bottom w:val="nil"/>
          <w:right w:val="nil"/>
          <w:between w:val="nil"/>
        </w:pBdr>
        <w:tabs>
          <w:tab w:val="left" w:pos="1701"/>
        </w:tabs>
        <w:spacing w:after="400"/>
        <w:ind w:left="360"/>
        <w:rPr>
          <w:rFonts w:ascii="Sylfaen" w:eastAsia="GHEA Grapalat" w:hAnsi="Sylfaen" w:cs="GHEA Grapalat"/>
          <w:b/>
          <w:color w:val="000000"/>
          <w:sz w:val="32"/>
          <w:szCs w:val="32"/>
        </w:rPr>
      </w:pPr>
    </w:p>
    <w:p w14:paraId="39BA7D88"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3.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Բիզնես միջավայրի բարելավվման նպատակով</w:t>
      </w:r>
    </w:p>
    <w:p w14:paraId="426E9D34" w14:textId="77777777" w:rsidR="00B57EEB" w:rsidRPr="008B443B" w:rsidRDefault="00B57EEB" w:rsidP="00B57EEB">
      <w:pPr>
        <w:pStyle w:val="1"/>
        <w:rPr>
          <w:rFonts w:ascii="Sylfaen" w:hAnsi="Sylfaen"/>
          <w:b/>
          <w:i/>
          <w:iCs/>
          <w:color w:val="1F497D"/>
          <w:sz w:val="28"/>
          <w:szCs w:val="22"/>
          <w:u w:val="single"/>
          <w:lang w:val="hy-AM"/>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2"/>
      </w:tblGrid>
      <w:tr w:rsidR="00B57EEB" w:rsidRPr="008B443B" w14:paraId="761C239D" w14:textId="77777777" w:rsidTr="00CA0B9F">
        <w:tc>
          <w:tcPr>
            <w:tcW w:w="9738" w:type="dxa"/>
            <w:gridSpan w:val="2"/>
            <w:shd w:val="clear" w:color="auto" w:fill="B8CCE4"/>
          </w:tcPr>
          <w:p w14:paraId="2891A2B8"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2AADB620" w14:textId="77777777" w:rsidTr="00CA0B9F">
        <w:tc>
          <w:tcPr>
            <w:tcW w:w="3256" w:type="dxa"/>
            <w:shd w:val="clear" w:color="auto" w:fill="DBE5F1"/>
          </w:tcPr>
          <w:p w14:paraId="308F35C6" w14:textId="77777777" w:rsidR="00B57EEB" w:rsidRPr="008B443B" w:rsidRDefault="00B57EEB" w:rsidP="00196F77">
            <w:pPr>
              <w:rPr>
                <w:rFonts w:ascii="Sylfaen" w:hAnsi="Sylfaen"/>
                <w:b/>
                <w:i/>
              </w:rPr>
            </w:pPr>
            <w:r w:rsidRPr="008B443B">
              <w:rPr>
                <w:rFonts w:ascii="Sylfaen" w:hAnsi="Sylfaen"/>
                <w:b/>
                <w:i/>
              </w:rPr>
              <w:lastRenderedPageBreak/>
              <w:t>Անվանում</w:t>
            </w:r>
          </w:p>
        </w:tc>
        <w:tc>
          <w:tcPr>
            <w:tcW w:w="6482" w:type="dxa"/>
          </w:tcPr>
          <w:p w14:paraId="010EAA73" w14:textId="77777777" w:rsidR="00B57EEB" w:rsidRPr="008B443B" w:rsidRDefault="00B57EEB" w:rsidP="00196F77">
            <w:pPr>
              <w:rPr>
                <w:rFonts w:ascii="Sylfaen" w:hAnsi="Sylfaen"/>
                <w:i/>
              </w:rPr>
            </w:pPr>
            <w:r w:rsidRPr="008B443B">
              <w:rPr>
                <w:rFonts w:ascii="Sylfaen" w:eastAsia="GHEA Grapalat" w:hAnsi="Sylfaen" w:cs="GHEA Grapalat"/>
                <w:color w:val="000000"/>
              </w:rPr>
              <w:t>3.1. Գյուղատնտեսական ՓՄՁ-ների աջակցման և խորհրդատվական կենտրոնի հիմնում</w:t>
            </w:r>
          </w:p>
        </w:tc>
      </w:tr>
      <w:tr w:rsidR="00B57EEB" w:rsidRPr="008B443B" w14:paraId="5AB9133C" w14:textId="77777777" w:rsidTr="00CA0B9F">
        <w:tc>
          <w:tcPr>
            <w:tcW w:w="3256" w:type="dxa"/>
            <w:shd w:val="clear" w:color="auto" w:fill="DBE5F1"/>
          </w:tcPr>
          <w:p w14:paraId="6530B3E1"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6482" w:type="dxa"/>
          </w:tcPr>
          <w:p w14:paraId="1871A44E" w14:textId="77777777" w:rsidR="00B57EEB" w:rsidRPr="008B443B" w:rsidRDefault="00B57EEB" w:rsidP="00196F77">
            <w:pPr>
              <w:rPr>
                <w:rFonts w:ascii="Sylfaen" w:hAnsi="Sylfaen"/>
                <w:i/>
              </w:rPr>
            </w:pPr>
          </w:p>
        </w:tc>
      </w:tr>
      <w:tr w:rsidR="00B57EEB" w:rsidRPr="008B443B" w14:paraId="54EF3CE0" w14:textId="77777777" w:rsidTr="00CA0B9F">
        <w:tc>
          <w:tcPr>
            <w:tcW w:w="3256" w:type="dxa"/>
            <w:shd w:val="clear" w:color="auto" w:fill="DBE5F1"/>
          </w:tcPr>
          <w:p w14:paraId="0923C8E8"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6482" w:type="dxa"/>
          </w:tcPr>
          <w:p w14:paraId="3CDF132B" w14:textId="77777777" w:rsidR="00B57EEB" w:rsidRPr="008B443B" w:rsidRDefault="00B57EEB" w:rsidP="00196F77">
            <w:pPr>
              <w:rPr>
                <w:rFonts w:ascii="Sylfaen" w:hAnsi="Sylfaen"/>
                <w:i/>
              </w:rPr>
            </w:pPr>
          </w:p>
        </w:tc>
      </w:tr>
      <w:tr w:rsidR="00B57EEB" w:rsidRPr="008B443B" w14:paraId="47F6F417" w14:textId="77777777" w:rsidTr="00CA0B9F">
        <w:tc>
          <w:tcPr>
            <w:tcW w:w="3256" w:type="dxa"/>
            <w:shd w:val="clear" w:color="auto" w:fill="DBE5F1"/>
          </w:tcPr>
          <w:p w14:paraId="78FF388F"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6482" w:type="dxa"/>
          </w:tcPr>
          <w:p w14:paraId="7229C852" w14:textId="77777777" w:rsidR="00B57EEB" w:rsidRPr="008B443B" w:rsidRDefault="00B57EEB" w:rsidP="00196F77">
            <w:pPr>
              <w:rPr>
                <w:rFonts w:ascii="Sylfaen" w:hAnsi="Sylfaen"/>
              </w:rPr>
            </w:pPr>
            <w:r w:rsidRPr="008B443B">
              <w:rPr>
                <w:rFonts w:ascii="Sylfaen" w:hAnsi="Sylfaen"/>
              </w:rPr>
              <w:t>2019</w:t>
            </w:r>
          </w:p>
        </w:tc>
      </w:tr>
      <w:tr w:rsidR="00B57EEB" w:rsidRPr="008B443B" w14:paraId="52079521" w14:textId="77777777" w:rsidTr="00CA0B9F">
        <w:tc>
          <w:tcPr>
            <w:tcW w:w="3256" w:type="dxa"/>
            <w:shd w:val="clear" w:color="auto" w:fill="DBE5F1"/>
          </w:tcPr>
          <w:p w14:paraId="67FEEB66" w14:textId="77777777" w:rsidR="00B57EEB" w:rsidRPr="008B443B" w:rsidRDefault="00B57EEB" w:rsidP="00196F77">
            <w:pPr>
              <w:rPr>
                <w:rFonts w:ascii="Sylfaen" w:hAnsi="Sylfaen"/>
                <w:b/>
                <w:i/>
              </w:rPr>
            </w:pPr>
            <w:r w:rsidRPr="008B443B">
              <w:rPr>
                <w:rFonts w:ascii="Sylfaen" w:hAnsi="Sylfaen"/>
                <w:b/>
                <w:i/>
              </w:rPr>
              <w:t>Տևողություն</w:t>
            </w:r>
          </w:p>
        </w:tc>
        <w:tc>
          <w:tcPr>
            <w:tcW w:w="6482" w:type="dxa"/>
          </w:tcPr>
          <w:p w14:paraId="3999881D" w14:textId="77777777" w:rsidR="00B57EEB" w:rsidRPr="008B443B" w:rsidRDefault="00B57EEB" w:rsidP="00196F77">
            <w:pPr>
              <w:rPr>
                <w:rFonts w:ascii="Sylfaen" w:hAnsi="Sylfaen"/>
              </w:rPr>
            </w:pPr>
            <w:r w:rsidRPr="008B443B">
              <w:rPr>
                <w:rFonts w:ascii="Sylfaen" w:hAnsi="Sylfaen"/>
              </w:rPr>
              <w:t>2 տարի</w:t>
            </w:r>
          </w:p>
        </w:tc>
      </w:tr>
      <w:tr w:rsidR="00B57EEB" w:rsidRPr="008B443B" w14:paraId="53AB133E" w14:textId="77777777" w:rsidTr="00CA0B9F">
        <w:tc>
          <w:tcPr>
            <w:tcW w:w="3256" w:type="dxa"/>
            <w:shd w:val="clear" w:color="auto" w:fill="DBE5F1"/>
          </w:tcPr>
          <w:p w14:paraId="07F0EF9A"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6482" w:type="dxa"/>
          </w:tcPr>
          <w:p w14:paraId="4124ADE7"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200000€</w:t>
            </w:r>
          </w:p>
          <w:p w14:paraId="37305148" w14:textId="77777777" w:rsidR="00B57EEB" w:rsidRPr="008B443B" w:rsidRDefault="00B57EEB" w:rsidP="00196F77">
            <w:pPr>
              <w:rPr>
                <w:rFonts w:ascii="Sylfaen" w:hAnsi="Sylfaen"/>
              </w:rPr>
            </w:pPr>
          </w:p>
        </w:tc>
      </w:tr>
      <w:tr w:rsidR="00B57EEB" w:rsidRPr="008B443B" w14:paraId="110D04F4" w14:textId="77777777" w:rsidTr="00CA0B9F">
        <w:tc>
          <w:tcPr>
            <w:tcW w:w="3256" w:type="dxa"/>
            <w:shd w:val="clear" w:color="auto" w:fill="DBE5F1"/>
          </w:tcPr>
          <w:p w14:paraId="650E146D" w14:textId="77777777" w:rsidR="00B57EEB" w:rsidRPr="008B443B" w:rsidRDefault="00B57EEB" w:rsidP="00B57EEB">
            <w:pPr>
              <w:pStyle w:val="ListParagraph"/>
              <w:numPr>
                <w:ilvl w:val="0"/>
                <w:numId w:val="26"/>
              </w:numPr>
              <w:jc w:val="both"/>
              <w:rPr>
                <w:rFonts w:ascii="Sylfaen" w:hAnsi="Sylfaen"/>
                <w:b/>
                <w:i/>
              </w:rPr>
            </w:pPr>
            <w:r w:rsidRPr="008B443B">
              <w:rPr>
                <w:rFonts w:ascii="Sylfaen" w:hAnsi="Sylfaen"/>
                <w:b/>
                <w:i/>
              </w:rPr>
              <w:t>Կապիտալ ծախսեր (եթե կան)</w:t>
            </w:r>
          </w:p>
        </w:tc>
        <w:tc>
          <w:tcPr>
            <w:tcW w:w="6482" w:type="dxa"/>
          </w:tcPr>
          <w:p w14:paraId="683290CE"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200000€</w:t>
            </w:r>
          </w:p>
          <w:p w14:paraId="76EA2EA9" w14:textId="77777777" w:rsidR="00B57EEB" w:rsidRPr="008B443B" w:rsidRDefault="00B57EEB" w:rsidP="00196F77">
            <w:pPr>
              <w:rPr>
                <w:rFonts w:ascii="Sylfaen" w:hAnsi="Sylfaen"/>
              </w:rPr>
            </w:pPr>
          </w:p>
        </w:tc>
      </w:tr>
      <w:tr w:rsidR="00B57EEB" w:rsidRPr="008B443B" w14:paraId="11D3F0E9" w14:textId="77777777" w:rsidTr="00CA0B9F">
        <w:tc>
          <w:tcPr>
            <w:tcW w:w="3256" w:type="dxa"/>
            <w:shd w:val="clear" w:color="auto" w:fill="DBE5F1"/>
          </w:tcPr>
          <w:p w14:paraId="3B83CC59" w14:textId="77777777" w:rsidR="00B57EEB" w:rsidRPr="008B443B" w:rsidRDefault="00B57EEB" w:rsidP="00B57EEB">
            <w:pPr>
              <w:pStyle w:val="ListParagraph"/>
              <w:numPr>
                <w:ilvl w:val="0"/>
                <w:numId w:val="26"/>
              </w:numPr>
              <w:jc w:val="both"/>
              <w:rPr>
                <w:rFonts w:ascii="Sylfaen" w:hAnsi="Sylfaen"/>
                <w:b/>
                <w:i/>
              </w:rPr>
            </w:pPr>
            <w:r w:rsidRPr="008B443B">
              <w:rPr>
                <w:rFonts w:ascii="Sylfaen" w:hAnsi="Sylfaen"/>
                <w:b/>
                <w:i/>
              </w:rPr>
              <w:t xml:space="preserve">Այլ ծախսեր (եթե կան) </w:t>
            </w:r>
          </w:p>
        </w:tc>
        <w:tc>
          <w:tcPr>
            <w:tcW w:w="6482" w:type="dxa"/>
          </w:tcPr>
          <w:p w14:paraId="4A4345A7" w14:textId="77777777" w:rsidR="00B57EEB" w:rsidRPr="008B443B" w:rsidRDefault="00B57EEB" w:rsidP="00196F77">
            <w:pPr>
              <w:rPr>
                <w:rFonts w:ascii="Sylfaen" w:hAnsi="Sylfaen"/>
              </w:rPr>
            </w:pPr>
            <w:r w:rsidRPr="008B443B">
              <w:rPr>
                <w:rFonts w:ascii="Sylfaen" w:hAnsi="Sylfaen"/>
              </w:rPr>
              <w:t>-</w:t>
            </w:r>
          </w:p>
        </w:tc>
      </w:tr>
      <w:tr w:rsidR="00B57EEB" w:rsidRPr="008B443B" w14:paraId="4FC20184" w14:textId="77777777" w:rsidTr="00CA0B9F">
        <w:tc>
          <w:tcPr>
            <w:tcW w:w="3256" w:type="dxa"/>
            <w:shd w:val="clear" w:color="auto" w:fill="DBE5F1"/>
          </w:tcPr>
          <w:p w14:paraId="0ACDDAF0"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6482" w:type="dxa"/>
          </w:tcPr>
          <w:p w14:paraId="1654D6D2" w14:textId="77777777" w:rsidR="00B57EEB" w:rsidRPr="008B443B" w:rsidRDefault="00B57EEB" w:rsidP="00196F77">
            <w:pPr>
              <w:rPr>
                <w:rFonts w:ascii="Sylfaen" w:hAnsi="Sylfaen"/>
              </w:rPr>
            </w:pPr>
            <w:r w:rsidRPr="008B443B">
              <w:rPr>
                <w:rFonts w:ascii="Sylfaen" w:hAnsi="Sylfaen"/>
              </w:rPr>
              <w:t>Դոնոր կազմակերպություն, համայնքապետարան</w:t>
            </w:r>
          </w:p>
        </w:tc>
      </w:tr>
      <w:tr w:rsidR="00B57EEB" w:rsidRPr="008B443B" w14:paraId="0F380D6D" w14:textId="77777777" w:rsidTr="00CA0B9F">
        <w:tc>
          <w:tcPr>
            <w:tcW w:w="3256" w:type="dxa"/>
            <w:shd w:val="clear" w:color="auto" w:fill="DBE5F1"/>
          </w:tcPr>
          <w:p w14:paraId="60C10CE1"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6482" w:type="dxa"/>
          </w:tcPr>
          <w:p w14:paraId="6917EB1A" w14:textId="77777777" w:rsidR="00B57EEB" w:rsidRPr="008B443B" w:rsidRDefault="00B57EEB" w:rsidP="00196F77">
            <w:pPr>
              <w:rPr>
                <w:rFonts w:ascii="Sylfaen" w:hAnsi="Sylfaen"/>
              </w:rPr>
            </w:pPr>
            <w:r w:rsidRPr="008B443B">
              <w:rPr>
                <w:rFonts w:ascii="Sylfaen" w:hAnsi="Sylfaen"/>
              </w:rPr>
              <w:t>Գործող աջակցման կենտրոն</w:t>
            </w:r>
          </w:p>
          <w:p w14:paraId="55A33CB4" w14:textId="77777777" w:rsidR="00B57EEB" w:rsidRPr="008B443B" w:rsidRDefault="00B57EEB" w:rsidP="00196F77">
            <w:pPr>
              <w:rPr>
                <w:rFonts w:ascii="Sylfaen" w:hAnsi="Sylfaen"/>
              </w:rPr>
            </w:pPr>
            <w:r w:rsidRPr="008B443B">
              <w:rPr>
                <w:rFonts w:ascii="Sylfaen" w:hAnsi="Sylfaen"/>
              </w:rPr>
              <w:t xml:space="preserve">Տրամադրվող ծառայությունների քանակ </w:t>
            </w:r>
          </w:p>
          <w:p w14:paraId="725CB3AF" w14:textId="77777777" w:rsidR="00B57EEB" w:rsidRPr="008B443B" w:rsidRDefault="00B57EEB" w:rsidP="00196F77">
            <w:pPr>
              <w:rPr>
                <w:rFonts w:ascii="Sylfaen" w:hAnsi="Sylfaen"/>
              </w:rPr>
            </w:pPr>
            <w:r w:rsidRPr="008B443B">
              <w:rPr>
                <w:rFonts w:ascii="Sylfaen" w:hAnsi="Sylfaen"/>
              </w:rPr>
              <w:t>Վերապատրաստված աշխատակիցների քանակ</w:t>
            </w:r>
          </w:p>
          <w:p w14:paraId="696628CC" w14:textId="77777777" w:rsidR="00B57EEB" w:rsidRPr="008B443B" w:rsidRDefault="00B57EEB" w:rsidP="00196F77">
            <w:pPr>
              <w:rPr>
                <w:rFonts w:ascii="Sylfaen" w:hAnsi="Sylfaen"/>
              </w:rPr>
            </w:pPr>
            <w:r w:rsidRPr="008B443B">
              <w:rPr>
                <w:rFonts w:ascii="Sylfaen" w:hAnsi="Sylfaen"/>
              </w:rPr>
              <w:t>Համագործակցող մասնագետների քանակ</w:t>
            </w:r>
          </w:p>
        </w:tc>
      </w:tr>
      <w:tr w:rsidR="00B57EEB" w:rsidRPr="008B443B" w14:paraId="2F7E5C5D" w14:textId="77777777" w:rsidTr="00CA0B9F">
        <w:tc>
          <w:tcPr>
            <w:tcW w:w="3256" w:type="dxa"/>
            <w:shd w:val="clear" w:color="auto" w:fill="DBE5F1"/>
          </w:tcPr>
          <w:p w14:paraId="7467D6FA"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6482" w:type="dxa"/>
          </w:tcPr>
          <w:p w14:paraId="4EAF207E" w14:textId="77777777" w:rsidR="00B57EEB" w:rsidRPr="008B443B" w:rsidRDefault="00B57EEB" w:rsidP="00196F77">
            <w:pPr>
              <w:rPr>
                <w:rFonts w:ascii="Sylfaen" w:hAnsi="Sylfaen"/>
              </w:rPr>
            </w:pPr>
            <w:r w:rsidRPr="008B443B">
              <w:rPr>
                <w:rFonts w:ascii="Sylfaen" w:hAnsi="Sylfaen"/>
              </w:rPr>
              <w:t>Կայուն տնտեսական աճ տուրիզմի և գյուղատնտեսության ոլորտում</w:t>
            </w:r>
          </w:p>
        </w:tc>
      </w:tr>
      <w:tr w:rsidR="00B57EEB" w:rsidRPr="008B443B" w14:paraId="7A99CFB1" w14:textId="77777777" w:rsidTr="00CA0B9F">
        <w:tc>
          <w:tcPr>
            <w:tcW w:w="3256" w:type="dxa"/>
            <w:shd w:val="clear" w:color="auto" w:fill="DBE5F1"/>
          </w:tcPr>
          <w:p w14:paraId="1DAA266B"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6482" w:type="dxa"/>
          </w:tcPr>
          <w:p w14:paraId="2390870D" w14:textId="77777777" w:rsidR="00B57EEB" w:rsidRPr="008B443B" w:rsidRDefault="00B57EEB" w:rsidP="00196F77">
            <w:pPr>
              <w:rPr>
                <w:rFonts w:ascii="Sylfaen" w:hAnsi="Sylfaen"/>
              </w:rPr>
            </w:pPr>
            <w:r w:rsidRPr="008B443B">
              <w:rPr>
                <w:rFonts w:ascii="Sylfaen" w:hAnsi="Sylfaen"/>
              </w:rPr>
              <w:t>1. Բիզնես միջավայրի բարելավվման նպատակով</w:t>
            </w:r>
          </w:p>
        </w:tc>
      </w:tr>
      <w:tr w:rsidR="00B57EEB" w:rsidRPr="008B443B" w14:paraId="7CFCEC10" w14:textId="77777777" w:rsidTr="00CA0B9F">
        <w:tc>
          <w:tcPr>
            <w:tcW w:w="3256" w:type="dxa"/>
            <w:shd w:val="clear" w:color="auto" w:fill="DBE5F1"/>
          </w:tcPr>
          <w:p w14:paraId="79C1AE8F"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6482" w:type="dxa"/>
          </w:tcPr>
          <w:p w14:paraId="1652AE7F" w14:textId="77777777" w:rsidR="00B57EEB" w:rsidRPr="008B443B" w:rsidRDefault="00B57EEB" w:rsidP="00196F77">
            <w:pPr>
              <w:rPr>
                <w:rFonts w:ascii="Sylfaen" w:hAnsi="Sylfaen"/>
              </w:rPr>
            </w:pPr>
            <w:r w:rsidRPr="008B443B">
              <w:rPr>
                <w:rFonts w:ascii="Sylfaen" w:eastAsia="GHEA Grapalat" w:hAnsi="Sylfaen" w:cs="GHEA Grapalat"/>
                <w:color w:val="000000"/>
              </w:rPr>
              <w:t>Կարգավորման և ինստիտուցիոնալ շրջանակ</w:t>
            </w:r>
          </w:p>
        </w:tc>
      </w:tr>
    </w:tbl>
    <w:p w14:paraId="0DF92F48" w14:textId="77777777" w:rsidR="00B57EEB" w:rsidRPr="008B443B" w:rsidRDefault="00B57EEB" w:rsidP="00B57EEB">
      <w:pPr>
        <w:jc w:val="both"/>
        <w:rPr>
          <w:rFonts w:ascii="Sylfaen" w:hAnsi="Sylfaen"/>
          <w:b/>
          <w:i/>
          <w:u w:val="single"/>
        </w:rPr>
      </w:pPr>
    </w:p>
    <w:p w14:paraId="2B978E3C" w14:textId="77777777" w:rsidR="00B57EEB" w:rsidRPr="008B443B" w:rsidRDefault="00B57EEB" w:rsidP="00B57EEB">
      <w:pPr>
        <w:jc w:val="both"/>
        <w:rPr>
          <w:rFonts w:ascii="Sylfaen" w:hAnsi="Sylfaen"/>
          <w:b/>
          <w:i/>
          <w:u w:val="single"/>
        </w:rPr>
      </w:pPr>
    </w:p>
    <w:p w14:paraId="70386CA9" w14:textId="77777777" w:rsidR="00B57EEB" w:rsidRPr="008B443B" w:rsidRDefault="00B57EEB" w:rsidP="00B57EEB">
      <w:pPr>
        <w:jc w:val="both"/>
        <w:rPr>
          <w:rFonts w:ascii="Sylfaen" w:hAnsi="Sylfaen"/>
          <w:b/>
          <w:i/>
          <w:u w:val="single"/>
        </w:rPr>
      </w:pPr>
    </w:p>
    <w:p w14:paraId="3FAD7991"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3.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Բիզնես միջավայրի բարելավվման նպատակով</w:t>
      </w:r>
    </w:p>
    <w:p w14:paraId="7D1D9859" w14:textId="77777777" w:rsidR="00B57EEB" w:rsidRPr="008B443B" w:rsidRDefault="00B57EEB" w:rsidP="00B57EEB">
      <w:pPr>
        <w:pStyle w:val="1"/>
        <w:rPr>
          <w:rFonts w:ascii="Sylfaen" w:hAnsi="Sylfaen"/>
          <w:b/>
          <w:i/>
          <w:iCs/>
          <w:color w:val="1F497D"/>
          <w:sz w:val="28"/>
          <w:szCs w:val="22"/>
          <w:u w:val="single"/>
          <w:lang w:val="hy-AM"/>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2"/>
      </w:tblGrid>
      <w:tr w:rsidR="00B57EEB" w:rsidRPr="008B443B" w14:paraId="587DDFDD" w14:textId="77777777" w:rsidTr="00CA0B9F">
        <w:tc>
          <w:tcPr>
            <w:tcW w:w="9738" w:type="dxa"/>
            <w:gridSpan w:val="2"/>
            <w:shd w:val="clear" w:color="auto" w:fill="B8CCE4"/>
          </w:tcPr>
          <w:p w14:paraId="736A8504"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4BC75D93" w14:textId="77777777" w:rsidTr="00CA0B9F">
        <w:tc>
          <w:tcPr>
            <w:tcW w:w="3256" w:type="dxa"/>
            <w:shd w:val="clear" w:color="auto" w:fill="DBE5F1"/>
          </w:tcPr>
          <w:p w14:paraId="70021366" w14:textId="77777777" w:rsidR="00B57EEB" w:rsidRPr="008B443B" w:rsidRDefault="00B57EEB" w:rsidP="00196F77">
            <w:pPr>
              <w:rPr>
                <w:rFonts w:ascii="Sylfaen" w:hAnsi="Sylfaen"/>
                <w:b/>
                <w:i/>
              </w:rPr>
            </w:pPr>
            <w:r w:rsidRPr="008B443B">
              <w:rPr>
                <w:rFonts w:ascii="Sylfaen" w:hAnsi="Sylfaen"/>
                <w:b/>
                <w:i/>
              </w:rPr>
              <w:t>Անվանում</w:t>
            </w:r>
          </w:p>
        </w:tc>
        <w:tc>
          <w:tcPr>
            <w:tcW w:w="6482" w:type="dxa"/>
          </w:tcPr>
          <w:p w14:paraId="1AAF2266" w14:textId="77777777" w:rsidR="00B57EEB" w:rsidRPr="008B443B" w:rsidRDefault="00B57EEB" w:rsidP="00196F77">
            <w:pPr>
              <w:rPr>
                <w:rFonts w:ascii="Sylfaen" w:hAnsi="Sylfaen"/>
                <w:i/>
              </w:rPr>
            </w:pPr>
            <w:r w:rsidRPr="008B443B">
              <w:rPr>
                <w:rFonts w:ascii="Sylfaen" w:eastAsia="GHEA Grapalat" w:hAnsi="Sylfaen" w:cs="GHEA Grapalat"/>
                <w:color w:val="000000"/>
              </w:rPr>
              <w:t>3.2. Բիզնես ֆորումների կազմակերպում</w:t>
            </w:r>
          </w:p>
        </w:tc>
      </w:tr>
      <w:tr w:rsidR="00B57EEB" w:rsidRPr="008B443B" w14:paraId="74C99F50" w14:textId="77777777" w:rsidTr="00CA0B9F">
        <w:tc>
          <w:tcPr>
            <w:tcW w:w="3256" w:type="dxa"/>
            <w:shd w:val="clear" w:color="auto" w:fill="DBE5F1"/>
          </w:tcPr>
          <w:p w14:paraId="3A5DA4EC"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6482" w:type="dxa"/>
          </w:tcPr>
          <w:p w14:paraId="358CC761" w14:textId="77777777" w:rsidR="00B57EEB" w:rsidRPr="008B443B" w:rsidRDefault="00B57EEB" w:rsidP="00196F77">
            <w:pPr>
              <w:rPr>
                <w:rFonts w:ascii="Sylfaen" w:hAnsi="Sylfaen"/>
                <w:i/>
              </w:rPr>
            </w:pPr>
          </w:p>
        </w:tc>
      </w:tr>
      <w:tr w:rsidR="00B57EEB" w:rsidRPr="008B443B" w14:paraId="0EE269FF" w14:textId="77777777" w:rsidTr="00CA0B9F">
        <w:tc>
          <w:tcPr>
            <w:tcW w:w="3256" w:type="dxa"/>
            <w:shd w:val="clear" w:color="auto" w:fill="DBE5F1"/>
          </w:tcPr>
          <w:p w14:paraId="75F1C069"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6482" w:type="dxa"/>
          </w:tcPr>
          <w:p w14:paraId="566F8231" w14:textId="77777777" w:rsidR="00B57EEB" w:rsidRPr="008B443B" w:rsidRDefault="00B57EEB" w:rsidP="00196F77">
            <w:pPr>
              <w:rPr>
                <w:rFonts w:ascii="Sylfaen" w:hAnsi="Sylfaen"/>
                <w:i/>
              </w:rPr>
            </w:pPr>
          </w:p>
        </w:tc>
      </w:tr>
      <w:tr w:rsidR="00B57EEB" w:rsidRPr="008B443B" w14:paraId="244E9158" w14:textId="77777777" w:rsidTr="00CA0B9F">
        <w:tc>
          <w:tcPr>
            <w:tcW w:w="3256" w:type="dxa"/>
            <w:shd w:val="clear" w:color="auto" w:fill="DBE5F1"/>
          </w:tcPr>
          <w:p w14:paraId="1F090719"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6482" w:type="dxa"/>
          </w:tcPr>
          <w:p w14:paraId="38620B0C" w14:textId="77777777" w:rsidR="00B57EEB" w:rsidRPr="008B443B" w:rsidRDefault="00B57EEB" w:rsidP="00196F77">
            <w:pPr>
              <w:rPr>
                <w:rFonts w:ascii="Sylfaen" w:hAnsi="Sylfaen"/>
              </w:rPr>
            </w:pPr>
            <w:r w:rsidRPr="008B443B">
              <w:rPr>
                <w:rFonts w:ascii="Sylfaen" w:hAnsi="Sylfaen"/>
              </w:rPr>
              <w:t>2018</w:t>
            </w:r>
          </w:p>
        </w:tc>
      </w:tr>
      <w:tr w:rsidR="00B57EEB" w:rsidRPr="008B443B" w14:paraId="1FD047DE" w14:textId="77777777" w:rsidTr="00CA0B9F">
        <w:tc>
          <w:tcPr>
            <w:tcW w:w="3256" w:type="dxa"/>
            <w:shd w:val="clear" w:color="auto" w:fill="DBE5F1"/>
          </w:tcPr>
          <w:p w14:paraId="752AA978" w14:textId="77777777" w:rsidR="00B57EEB" w:rsidRPr="008B443B" w:rsidRDefault="00B57EEB" w:rsidP="00196F77">
            <w:pPr>
              <w:rPr>
                <w:rFonts w:ascii="Sylfaen" w:hAnsi="Sylfaen"/>
                <w:b/>
                <w:i/>
              </w:rPr>
            </w:pPr>
            <w:r w:rsidRPr="008B443B">
              <w:rPr>
                <w:rFonts w:ascii="Sylfaen" w:hAnsi="Sylfaen"/>
                <w:b/>
                <w:i/>
              </w:rPr>
              <w:t>Տևողություն</w:t>
            </w:r>
          </w:p>
        </w:tc>
        <w:tc>
          <w:tcPr>
            <w:tcW w:w="6482" w:type="dxa"/>
          </w:tcPr>
          <w:p w14:paraId="00B44BE5" w14:textId="77777777" w:rsidR="00B57EEB" w:rsidRPr="008B443B" w:rsidRDefault="00B57EEB" w:rsidP="00196F77">
            <w:pPr>
              <w:rPr>
                <w:rFonts w:ascii="Sylfaen" w:hAnsi="Sylfaen"/>
              </w:rPr>
            </w:pPr>
            <w:r w:rsidRPr="008B443B">
              <w:rPr>
                <w:rFonts w:ascii="Sylfaen" w:hAnsi="Sylfaen"/>
              </w:rPr>
              <w:t>1 տարի</w:t>
            </w:r>
          </w:p>
        </w:tc>
      </w:tr>
      <w:tr w:rsidR="00B57EEB" w:rsidRPr="008B443B" w14:paraId="49DCF52F" w14:textId="77777777" w:rsidTr="00CA0B9F">
        <w:tc>
          <w:tcPr>
            <w:tcW w:w="3256" w:type="dxa"/>
            <w:shd w:val="clear" w:color="auto" w:fill="DBE5F1"/>
          </w:tcPr>
          <w:p w14:paraId="1461C18E"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6482" w:type="dxa"/>
          </w:tcPr>
          <w:p w14:paraId="054B2285"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10000€</w:t>
            </w:r>
          </w:p>
          <w:p w14:paraId="2E77ED72" w14:textId="77777777" w:rsidR="00B57EEB" w:rsidRPr="008B443B" w:rsidRDefault="00B57EEB" w:rsidP="00196F77">
            <w:pPr>
              <w:rPr>
                <w:rFonts w:ascii="Sylfaen" w:hAnsi="Sylfaen"/>
              </w:rPr>
            </w:pPr>
          </w:p>
        </w:tc>
      </w:tr>
      <w:tr w:rsidR="00B57EEB" w:rsidRPr="008B443B" w14:paraId="4827E133" w14:textId="77777777" w:rsidTr="00CA0B9F">
        <w:tc>
          <w:tcPr>
            <w:tcW w:w="3256" w:type="dxa"/>
            <w:shd w:val="clear" w:color="auto" w:fill="DBE5F1"/>
          </w:tcPr>
          <w:p w14:paraId="3CB6E833" w14:textId="77777777" w:rsidR="00B57EEB" w:rsidRPr="008B443B" w:rsidRDefault="00B57EEB" w:rsidP="00B57EEB">
            <w:pPr>
              <w:pStyle w:val="ListParagraph"/>
              <w:numPr>
                <w:ilvl w:val="0"/>
                <w:numId w:val="27"/>
              </w:numPr>
              <w:jc w:val="both"/>
              <w:rPr>
                <w:rFonts w:ascii="Sylfaen" w:hAnsi="Sylfaen"/>
                <w:b/>
                <w:i/>
              </w:rPr>
            </w:pPr>
            <w:r w:rsidRPr="008B443B">
              <w:rPr>
                <w:rFonts w:ascii="Sylfaen" w:hAnsi="Sylfaen"/>
                <w:b/>
                <w:i/>
              </w:rPr>
              <w:t>Կապիտալ ծախսեր (եթե կան)</w:t>
            </w:r>
          </w:p>
        </w:tc>
        <w:tc>
          <w:tcPr>
            <w:tcW w:w="6482" w:type="dxa"/>
          </w:tcPr>
          <w:p w14:paraId="4FF6BFC6" w14:textId="77777777" w:rsidR="00B57EEB" w:rsidRPr="008B443B" w:rsidRDefault="00B57EEB" w:rsidP="00196F77">
            <w:pPr>
              <w:rPr>
                <w:rFonts w:ascii="Sylfaen" w:hAnsi="Sylfaen"/>
              </w:rPr>
            </w:pPr>
          </w:p>
        </w:tc>
      </w:tr>
      <w:tr w:rsidR="00B57EEB" w:rsidRPr="008B443B" w14:paraId="6D3BA255" w14:textId="77777777" w:rsidTr="00CA0B9F">
        <w:tc>
          <w:tcPr>
            <w:tcW w:w="3256" w:type="dxa"/>
            <w:shd w:val="clear" w:color="auto" w:fill="DBE5F1"/>
          </w:tcPr>
          <w:p w14:paraId="3CF74C4D" w14:textId="77777777" w:rsidR="00B57EEB" w:rsidRPr="008B443B" w:rsidRDefault="00B57EEB" w:rsidP="00B57EEB">
            <w:pPr>
              <w:pStyle w:val="ListParagraph"/>
              <w:numPr>
                <w:ilvl w:val="0"/>
                <w:numId w:val="27"/>
              </w:numPr>
              <w:jc w:val="both"/>
              <w:rPr>
                <w:rFonts w:ascii="Sylfaen" w:hAnsi="Sylfaen"/>
                <w:b/>
                <w:i/>
              </w:rPr>
            </w:pPr>
            <w:r w:rsidRPr="008B443B">
              <w:rPr>
                <w:rFonts w:ascii="Sylfaen" w:hAnsi="Sylfaen"/>
                <w:b/>
                <w:i/>
              </w:rPr>
              <w:t xml:space="preserve">Այլ ծախսեր (եթե կան) </w:t>
            </w:r>
          </w:p>
        </w:tc>
        <w:tc>
          <w:tcPr>
            <w:tcW w:w="6482" w:type="dxa"/>
          </w:tcPr>
          <w:p w14:paraId="7636F997"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10000€</w:t>
            </w:r>
          </w:p>
          <w:p w14:paraId="36120AF8" w14:textId="77777777" w:rsidR="00B57EEB" w:rsidRPr="008B443B" w:rsidRDefault="00B57EEB" w:rsidP="00196F77">
            <w:pPr>
              <w:rPr>
                <w:rFonts w:ascii="Sylfaen" w:hAnsi="Sylfaen"/>
              </w:rPr>
            </w:pPr>
          </w:p>
        </w:tc>
      </w:tr>
      <w:tr w:rsidR="00B57EEB" w:rsidRPr="008B443B" w14:paraId="6BA82788" w14:textId="77777777" w:rsidTr="00CA0B9F">
        <w:tc>
          <w:tcPr>
            <w:tcW w:w="3256" w:type="dxa"/>
            <w:shd w:val="clear" w:color="auto" w:fill="DBE5F1"/>
          </w:tcPr>
          <w:p w14:paraId="23CF99B5"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6482" w:type="dxa"/>
          </w:tcPr>
          <w:p w14:paraId="6E486DC6" w14:textId="77777777" w:rsidR="00B57EEB" w:rsidRPr="008B443B" w:rsidRDefault="00B57EEB" w:rsidP="00196F77">
            <w:pPr>
              <w:rPr>
                <w:rFonts w:ascii="Sylfaen" w:hAnsi="Sylfaen"/>
              </w:rPr>
            </w:pPr>
            <w:r w:rsidRPr="008B443B">
              <w:rPr>
                <w:rFonts w:ascii="Sylfaen" w:hAnsi="Sylfaen"/>
              </w:rPr>
              <w:t>Դոնոր կազմակերպություն</w:t>
            </w:r>
          </w:p>
        </w:tc>
      </w:tr>
      <w:tr w:rsidR="00B57EEB" w:rsidRPr="008B443B" w14:paraId="62C2450A" w14:textId="77777777" w:rsidTr="00CA0B9F">
        <w:tc>
          <w:tcPr>
            <w:tcW w:w="3256" w:type="dxa"/>
            <w:shd w:val="clear" w:color="auto" w:fill="DBE5F1"/>
          </w:tcPr>
          <w:p w14:paraId="2D018E1C"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6482" w:type="dxa"/>
          </w:tcPr>
          <w:p w14:paraId="2FB58BD5" w14:textId="77777777" w:rsidR="00B57EEB" w:rsidRPr="008B443B" w:rsidRDefault="00B57EEB" w:rsidP="00196F77">
            <w:pPr>
              <w:rPr>
                <w:rFonts w:ascii="Sylfaen" w:hAnsi="Sylfaen"/>
              </w:rPr>
            </w:pPr>
            <w:r w:rsidRPr="008B443B">
              <w:rPr>
                <w:rFonts w:ascii="Sylfaen" w:hAnsi="Sylfaen"/>
              </w:rPr>
              <w:t>Իրականացված 2 բիզնես ֆորում, մասնակցել են 50 հոգի</w:t>
            </w:r>
          </w:p>
        </w:tc>
      </w:tr>
      <w:tr w:rsidR="00B57EEB" w:rsidRPr="008B443B" w14:paraId="1649C97A" w14:textId="77777777" w:rsidTr="00CA0B9F">
        <w:tc>
          <w:tcPr>
            <w:tcW w:w="3256" w:type="dxa"/>
            <w:shd w:val="clear" w:color="auto" w:fill="DBE5F1"/>
          </w:tcPr>
          <w:p w14:paraId="51DF8898"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6482" w:type="dxa"/>
          </w:tcPr>
          <w:p w14:paraId="078801A5" w14:textId="77777777" w:rsidR="00B57EEB" w:rsidRPr="008B443B" w:rsidRDefault="00B57EEB" w:rsidP="00196F77">
            <w:pPr>
              <w:rPr>
                <w:rFonts w:ascii="Sylfaen" w:hAnsi="Sylfaen"/>
              </w:rPr>
            </w:pPr>
            <w:r w:rsidRPr="008B443B">
              <w:rPr>
                <w:rFonts w:ascii="Sylfaen" w:hAnsi="Sylfaen"/>
              </w:rPr>
              <w:t>Ակտիվացել է համագործակցությունը դերակատարների միջև</w:t>
            </w:r>
          </w:p>
          <w:p w14:paraId="07B3C2EE" w14:textId="77777777" w:rsidR="00B57EEB" w:rsidRPr="008B443B" w:rsidRDefault="00B57EEB" w:rsidP="00196F77">
            <w:pPr>
              <w:rPr>
                <w:rFonts w:ascii="Sylfaen" w:hAnsi="Sylfaen"/>
              </w:rPr>
            </w:pPr>
            <w:r w:rsidRPr="008B443B">
              <w:rPr>
                <w:rFonts w:ascii="Sylfaen" w:hAnsi="Sylfaen"/>
              </w:rPr>
              <w:t>Առկա են կնքված հուշագրեր</w:t>
            </w:r>
          </w:p>
        </w:tc>
      </w:tr>
      <w:tr w:rsidR="00B57EEB" w:rsidRPr="008B443B" w14:paraId="34997C28" w14:textId="77777777" w:rsidTr="00CA0B9F">
        <w:tc>
          <w:tcPr>
            <w:tcW w:w="3256" w:type="dxa"/>
            <w:shd w:val="clear" w:color="auto" w:fill="DBE5F1"/>
          </w:tcPr>
          <w:p w14:paraId="27C31CD2" w14:textId="77777777" w:rsidR="00B57EEB" w:rsidRPr="008B443B" w:rsidRDefault="00B57EEB" w:rsidP="00196F77">
            <w:pPr>
              <w:rPr>
                <w:rFonts w:ascii="Sylfaen" w:hAnsi="Sylfaen"/>
                <w:b/>
                <w:i/>
              </w:rPr>
            </w:pPr>
            <w:r w:rsidRPr="008B443B">
              <w:rPr>
                <w:rFonts w:ascii="Sylfaen" w:hAnsi="Sylfaen"/>
                <w:b/>
                <w:i/>
              </w:rPr>
              <w:t xml:space="preserve">Պլանավորված նպատակներ, որոնց իրագործմանը </w:t>
            </w:r>
            <w:r w:rsidRPr="008B443B">
              <w:rPr>
                <w:rFonts w:ascii="Sylfaen" w:hAnsi="Sylfaen"/>
                <w:b/>
                <w:i/>
              </w:rPr>
              <w:lastRenderedPageBreak/>
              <w:t>նպաստելու է գործողության իրականացումը</w:t>
            </w:r>
          </w:p>
        </w:tc>
        <w:tc>
          <w:tcPr>
            <w:tcW w:w="6482" w:type="dxa"/>
          </w:tcPr>
          <w:p w14:paraId="0335736B" w14:textId="77777777" w:rsidR="00B57EEB" w:rsidRPr="008B443B" w:rsidRDefault="00B57EEB" w:rsidP="00196F77">
            <w:pPr>
              <w:rPr>
                <w:rFonts w:ascii="Sylfaen" w:hAnsi="Sylfaen"/>
              </w:rPr>
            </w:pPr>
            <w:r w:rsidRPr="008B443B">
              <w:rPr>
                <w:rFonts w:ascii="Sylfaen" w:hAnsi="Sylfaen"/>
              </w:rPr>
              <w:lastRenderedPageBreak/>
              <w:t>1. Բիզնես միջավայրի բարելավվման նպատակով</w:t>
            </w:r>
          </w:p>
        </w:tc>
      </w:tr>
      <w:tr w:rsidR="00B57EEB" w:rsidRPr="008B443B" w14:paraId="00F9B92D" w14:textId="77777777" w:rsidTr="00CA0B9F">
        <w:tc>
          <w:tcPr>
            <w:tcW w:w="3256" w:type="dxa"/>
            <w:shd w:val="clear" w:color="auto" w:fill="DBE5F1"/>
          </w:tcPr>
          <w:p w14:paraId="7F3CCB6B"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6482" w:type="dxa"/>
          </w:tcPr>
          <w:p w14:paraId="5A54C440" w14:textId="77777777" w:rsidR="00B57EEB" w:rsidRPr="008B443B" w:rsidRDefault="00B57EEB" w:rsidP="00196F77">
            <w:pPr>
              <w:rPr>
                <w:rFonts w:ascii="Sylfaen" w:hAnsi="Sylfaen"/>
              </w:rPr>
            </w:pPr>
            <w:r w:rsidRPr="008B443B">
              <w:rPr>
                <w:rFonts w:ascii="Sylfaen" w:eastAsia="GHEA Grapalat" w:hAnsi="Sylfaen" w:cs="GHEA Grapalat"/>
                <w:color w:val="000000"/>
              </w:rPr>
              <w:t>Կարգավորման և ինստիտուցիոնալ շրջանակ</w:t>
            </w:r>
          </w:p>
        </w:tc>
      </w:tr>
    </w:tbl>
    <w:p w14:paraId="7DE06EE4" w14:textId="77777777" w:rsidR="00B57EEB" w:rsidRPr="008B443B" w:rsidRDefault="00B57EEB" w:rsidP="00B57EEB">
      <w:pPr>
        <w:jc w:val="both"/>
        <w:rPr>
          <w:rFonts w:ascii="Sylfaen" w:eastAsia="GHEA Grapalat" w:hAnsi="Sylfaen" w:cs="GHEA Grapalat"/>
          <w:b/>
          <w:color w:val="000000"/>
          <w:sz w:val="32"/>
          <w:szCs w:val="32"/>
        </w:rPr>
      </w:pPr>
    </w:p>
    <w:p w14:paraId="260B0A8E" w14:textId="77777777" w:rsidR="00B57EEB" w:rsidRPr="008B443B" w:rsidRDefault="00B57EEB" w:rsidP="00B57EEB">
      <w:pPr>
        <w:jc w:val="both"/>
        <w:rPr>
          <w:rFonts w:ascii="Sylfaen" w:eastAsia="GHEA Grapalat" w:hAnsi="Sylfaen" w:cs="GHEA Grapalat"/>
          <w:b/>
          <w:i/>
          <w:color w:val="000000"/>
          <w:sz w:val="22"/>
          <w:szCs w:val="22"/>
          <w:u w:val="single"/>
        </w:rPr>
      </w:pPr>
      <w:r w:rsidRPr="008B443B">
        <w:rPr>
          <w:rFonts w:ascii="Sylfaen" w:hAnsi="Sylfaen"/>
          <w:b/>
          <w:i/>
          <w:u w:val="single"/>
        </w:rPr>
        <w:t xml:space="preserve">3. </w:t>
      </w:r>
      <w:r w:rsidRPr="008B443B">
        <w:rPr>
          <w:rFonts w:ascii="Sylfaen" w:eastAsia="GHEA Grapalat" w:hAnsi="Sylfaen" w:cs="GHEA Grapalat"/>
          <w:color w:val="000000"/>
          <w:sz w:val="16"/>
          <w:szCs w:val="16"/>
        </w:rPr>
        <w:t xml:space="preserve">. </w:t>
      </w:r>
      <w:r w:rsidRPr="008B443B">
        <w:rPr>
          <w:rFonts w:ascii="Sylfaen" w:eastAsia="GHEA Grapalat" w:hAnsi="Sylfaen" w:cs="GHEA Grapalat"/>
          <w:b/>
          <w:i/>
          <w:color w:val="000000"/>
          <w:sz w:val="22"/>
          <w:szCs w:val="22"/>
          <w:u w:val="single"/>
        </w:rPr>
        <w:t>Բիզնես միջավայրի բարելավվման նպատակով</w:t>
      </w:r>
    </w:p>
    <w:p w14:paraId="10A0A874" w14:textId="77777777" w:rsidR="00B57EEB" w:rsidRPr="008B443B" w:rsidRDefault="00B57EEB" w:rsidP="00B57EEB">
      <w:pPr>
        <w:pStyle w:val="1"/>
        <w:rPr>
          <w:rFonts w:ascii="Sylfaen" w:hAnsi="Sylfaen"/>
          <w:b/>
          <w:i/>
          <w:iCs/>
          <w:color w:val="1F497D"/>
          <w:sz w:val="28"/>
          <w:szCs w:val="22"/>
          <w:u w:val="single"/>
          <w:lang w:val="hy-AM"/>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2"/>
      </w:tblGrid>
      <w:tr w:rsidR="00B57EEB" w:rsidRPr="008B443B" w14:paraId="70A38DD1" w14:textId="77777777" w:rsidTr="00CA0B9F">
        <w:tc>
          <w:tcPr>
            <w:tcW w:w="9738" w:type="dxa"/>
            <w:gridSpan w:val="2"/>
            <w:shd w:val="clear" w:color="auto" w:fill="B8CCE4"/>
          </w:tcPr>
          <w:p w14:paraId="7E6B2CD3" w14:textId="77777777" w:rsidR="00B57EEB" w:rsidRPr="008B443B" w:rsidRDefault="00B57EEB" w:rsidP="00196F77">
            <w:pPr>
              <w:jc w:val="center"/>
              <w:rPr>
                <w:rFonts w:ascii="Sylfaen" w:hAnsi="Sylfaen"/>
                <w:i/>
              </w:rPr>
            </w:pPr>
            <w:r w:rsidRPr="008B443B">
              <w:rPr>
                <w:rFonts w:ascii="Sylfaen" w:hAnsi="Sylfaen"/>
                <w:b/>
                <w:i/>
              </w:rPr>
              <w:t>Գործողությունների նկարագրություն</w:t>
            </w:r>
          </w:p>
        </w:tc>
      </w:tr>
      <w:tr w:rsidR="00B57EEB" w:rsidRPr="008B443B" w14:paraId="7146205B" w14:textId="77777777" w:rsidTr="00CA0B9F">
        <w:tc>
          <w:tcPr>
            <w:tcW w:w="3256" w:type="dxa"/>
            <w:shd w:val="clear" w:color="auto" w:fill="DBE5F1"/>
          </w:tcPr>
          <w:p w14:paraId="4D846BCF" w14:textId="77777777" w:rsidR="00B57EEB" w:rsidRPr="008B443B" w:rsidRDefault="00B57EEB" w:rsidP="00196F77">
            <w:pPr>
              <w:rPr>
                <w:rFonts w:ascii="Sylfaen" w:hAnsi="Sylfaen"/>
                <w:b/>
                <w:i/>
              </w:rPr>
            </w:pPr>
            <w:r w:rsidRPr="008B443B">
              <w:rPr>
                <w:rFonts w:ascii="Sylfaen" w:hAnsi="Sylfaen"/>
                <w:b/>
                <w:i/>
              </w:rPr>
              <w:t>Անվանում</w:t>
            </w:r>
          </w:p>
        </w:tc>
        <w:tc>
          <w:tcPr>
            <w:tcW w:w="6482" w:type="dxa"/>
          </w:tcPr>
          <w:p w14:paraId="6C28B8CA" w14:textId="77777777" w:rsidR="00B57EEB" w:rsidRPr="008B443B" w:rsidRDefault="00B57EEB" w:rsidP="00196F77">
            <w:pPr>
              <w:rPr>
                <w:rFonts w:ascii="Sylfaen" w:hAnsi="Sylfaen"/>
                <w:i/>
              </w:rPr>
            </w:pPr>
            <w:r w:rsidRPr="008B443B">
              <w:rPr>
                <w:rFonts w:ascii="Sylfaen" w:eastAsia="GHEA Grapalat" w:hAnsi="Sylfaen" w:cs="GHEA Grapalat"/>
                <w:color w:val="000000"/>
              </w:rPr>
              <w:t>3.3. Կենտրոնի կայքի ստեղծում</w:t>
            </w:r>
          </w:p>
        </w:tc>
      </w:tr>
      <w:tr w:rsidR="00B57EEB" w:rsidRPr="008B443B" w14:paraId="385576E7" w14:textId="77777777" w:rsidTr="00CA0B9F">
        <w:tc>
          <w:tcPr>
            <w:tcW w:w="3256" w:type="dxa"/>
            <w:shd w:val="clear" w:color="auto" w:fill="DBE5F1"/>
          </w:tcPr>
          <w:p w14:paraId="2A543061" w14:textId="77777777" w:rsidR="00B57EEB" w:rsidRPr="008B443B" w:rsidRDefault="00B57EEB" w:rsidP="00196F77">
            <w:pPr>
              <w:rPr>
                <w:rFonts w:ascii="Sylfaen" w:hAnsi="Sylfaen"/>
                <w:b/>
                <w:i/>
              </w:rPr>
            </w:pPr>
            <w:r w:rsidRPr="008B443B">
              <w:rPr>
                <w:rFonts w:ascii="Sylfaen" w:hAnsi="Sylfaen"/>
                <w:b/>
                <w:i/>
              </w:rPr>
              <w:t>Առաջատար գործընկեր</w:t>
            </w:r>
          </w:p>
        </w:tc>
        <w:tc>
          <w:tcPr>
            <w:tcW w:w="6482" w:type="dxa"/>
          </w:tcPr>
          <w:p w14:paraId="7AD0D3AC" w14:textId="77777777" w:rsidR="00B57EEB" w:rsidRPr="008B443B" w:rsidRDefault="00B57EEB" w:rsidP="00196F77">
            <w:pPr>
              <w:rPr>
                <w:rFonts w:ascii="Sylfaen" w:hAnsi="Sylfaen"/>
                <w:i/>
              </w:rPr>
            </w:pPr>
          </w:p>
        </w:tc>
      </w:tr>
      <w:tr w:rsidR="00B57EEB" w:rsidRPr="008B443B" w14:paraId="6B4468FA" w14:textId="77777777" w:rsidTr="00CA0B9F">
        <w:tc>
          <w:tcPr>
            <w:tcW w:w="3256" w:type="dxa"/>
            <w:shd w:val="clear" w:color="auto" w:fill="DBE5F1"/>
          </w:tcPr>
          <w:p w14:paraId="41BF5AB4" w14:textId="77777777" w:rsidR="00B57EEB" w:rsidRPr="008B443B" w:rsidRDefault="00B57EEB" w:rsidP="00196F77">
            <w:pPr>
              <w:rPr>
                <w:rFonts w:ascii="Sylfaen" w:hAnsi="Sylfaen"/>
                <w:b/>
                <w:i/>
              </w:rPr>
            </w:pPr>
            <w:r w:rsidRPr="008B443B">
              <w:rPr>
                <w:rFonts w:ascii="Sylfaen" w:hAnsi="Sylfaen"/>
                <w:b/>
                <w:i/>
              </w:rPr>
              <w:t>Մասնակից գործընկերներ</w:t>
            </w:r>
          </w:p>
        </w:tc>
        <w:tc>
          <w:tcPr>
            <w:tcW w:w="6482" w:type="dxa"/>
          </w:tcPr>
          <w:p w14:paraId="65077C9C" w14:textId="77777777" w:rsidR="00B57EEB" w:rsidRPr="008B443B" w:rsidRDefault="00B57EEB" w:rsidP="00196F77">
            <w:pPr>
              <w:rPr>
                <w:rFonts w:ascii="Sylfaen" w:hAnsi="Sylfaen"/>
                <w:i/>
              </w:rPr>
            </w:pPr>
          </w:p>
        </w:tc>
      </w:tr>
      <w:tr w:rsidR="00B57EEB" w:rsidRPr="008B443B" w14:paraId="74B2116E" w14:textId="77777777" w:rsidTr="00CA0B9F">
        <w:tc>
          <w:tcPr>
            <w:tcW w:w="3256" w:type="dxa"/>
            <w:shd w:val="clear" w:color="auto" w:fill="DBE5F1"/>
          </w:tcPr>
          <w:p w14:paraId="3A7C25C6" w14:textId="77777777" w:rsidR="00B57EEB" w:rsidRPr="008B443B" w:rsidRDefault="00B57EEB" w:rsidP="00196F77">
            <w:pPr>
              <w:rPr>
                <w:rFonts w:ascii="Sylfaen" w:hAnsi="Sylfaen"/>
                <w:b/>
                <w:i/>
              </w:rPr>
            </w:pPr>
            <w:r w:rsidRPr="008B443B">
              <w:rPr>
                <w:rFonts w:ascii="Sylfaen" w:hAnsi="Sylfaen"/>
                <w:b/>
                <w:i/>
              </w:rPr>
              <w:t>Մեկնարկի ամսաթիվ</w:t>
            </w:r>
          </w:p>
        </w:tc>
        <w:tc>
          <w:tcPr>
            <w:tcW w:w="6482" w:type="dxa"/>
          </w:tcPr>
          <w:p w14:paraId="47C1E66F" w14:textId="77777777" w:rsidR="00B57EEB" w:rsidRPr="008B443B" w:rsidRDefault="00B57EEB" w:rsidP="00196F77">
            <w:pPr>
              <w:rPr>
                <w:rFonts w:ascii="Sylfaen" w:hAnsi="Sylfaen"/>
              </w:rPr>
            </w:pPr>
            <w:r w:rsidRPr="008B443B">
              <w:rPr>
                <w:rFonts w:ascii="Sylfaen" w:hAnsi="Sylfaen"/>
              </w:rPr>
              <w:t>2019</w:t>
            </w:r>
          </w:p>
        </w:tc>
      </w:tr>
      <w:tr w:rsidR="00B57EEB" w:rsidRPr="008B443B" w14:paraId="4E238209" w14:textId="77777777" w:rsidTr="00CA0B9F">
        <w:tc>
          <w:tcPr>
            <w:tcW w:w="3256" w:type="dxa"/>
            <w:shd w:val="clear" w:color="auto" w:fill="DBE5F1"/>
          </w:tcPr>
          <w:p w14:paraId="6E539262" w14:textId="77777777" w:rsidR="00B57EEB" w:rsidRPr="008B443B" w:rsidRDefault="00B57EEB" w:rsidP="00196F77">
            <w:pPr>
              <w:rPr>
                <w:rFonts w:ascii="Sylfaen" w:hAnsi="Sylfaen"/>
                <w:b/>
                <w:i/>
              </w:rPr>
            </w:pPr>
            <w:r w:rsidRPr="008B443B">
              <w:rPr>
                <w:rFonts w:ascii="Sylfaen" w:hAnsi="Sylfaen"/>
                <w:b/>
                <w:i/>
              </w:rPr>
              <w:t>Տևողություն</w:t>
            </w:r>
          </w:p>
        </w:tc>
        <w:tc>
          <w:tcPr>
            <w:tcW w:w="6482" w:type="dxa"/>
          </w:tcPr>
          <w:p w14:paraId="1723A953" w14:textId="77777777" w:rsidR="00B57EEB" w:rsidRPr="008B443B" w:rsidRDefault="00B57EEB" w:rsidP="00196F77">
            <w:pPr>
              <w:rPr>
                <w:rFonts w:ascii="Sylfaen" w:hAnsi="Sylfaen"/>
              </w:rPr>
            </w:pPr>
            <w:r w:rsidRPr="008B443B">
              <w:rPr>
                <w:rFonts w:ascii="Sylfaen" w:hAnsi="Sylfaen"/>
              </w:rPr>
              <w:t>1 տարի</w:t>
            </w:r>
          </w:p>
        </w:tc>
      </w:tr>
      <w:tr w:rsidR="00B57EEB" w:rsidRPr="008B443B" w14:paraId="6CA598AA" w14:textId="77777777" w:rsidTr="00CA0B9F">
        <w:tc>
          <w:tcPr>
            <w:tcW w:w="3256" w:type="dxa"/>
            <w:shd w:val="clear" w:color="auto" w:fill="DBE5F1"/>
          </w:tcPr>
          <w:p w14:paraId="4340658A" w14:textId="77777777" w:rsidR="00B57EEB" w:rsidRPr="008B443B" w:rsidRDefault="00B57EEB" w:rsidP="00196F77">
            <w:pPr>
              <w:rPr>
                <w:rFonts w:ascii="Sylfaen" w:hAnsi="Sylfaen"/>
                <w:b/>
                <w:i/>
              </w:rPr>
            </w:pPr>
            <w:r w:rsidRPr="008B443B">
              <w:rPr>
                <w:rFonts w:ascii="Sylfaen" w:hAnsi="Sylfaen"/>
                <w:b/>
                <w:i/>
              </w:rPr>
              <w:t>Ընդհանուր գնահատված ծախս</w:t>
            </w:r>
          </w:p>
        </w:tc>
        <w:tc>
          <w:tcPr>
            <w:tcW w:w="6482" w:type="dxa"/>
          </w:tcPr>
          <w:p w14:paraId="188449E9"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10000€</w:t>
            </w:r>
          </w:p>
          <w:p w14:paraId="26141CE7" w14:textId="77777777" w:rsidR="00B57EEB" w:rsidRPr="008B443B" w:rsidRDefault="00B57EEB" w:rsidP="00196F77">
            <w:pPr>
              <w:rPr>
                <w:rFonts w:ascii="Sylfaen" w:hAnsi="Sylfaen"/>
              </w:rPr>
            </w:pPr>
          </w:p>
        </w:tc>
      </w:tr>
      <w:tr w:rsidR="00B57EEB" w:rsidRPr="008B443B" w14:paraId="2CB58B79" w14:textId="77777777" w:rsidTr="00CA0B9F">
        <w:tc>
          <w:tcPr>
            <w:tcW w:w="3256" w:type="dxa"/>
            <w:shd w:val="clear" w:color="auto" w:fill="DBE5F1"/>
          </w:tcPr>
          <w:p w14:paraId="27DEAE4A" w14:textId="77777777" w:rsidR="00B57EEB" w:rsidRPr="008B443B" w:rsidRDefault="00B57EEB" w:rsidP="00B57EEB">
            <w:pPr>
              <w:pStyle w:val="ListParagraph"/>
              <w:numPr>
                <w:ilvl w:val="0"/>
                <w:numId w:val="28"/>
              </w:numPr>
              <w:jc w:val="both"/>
              <w:rPr>
                <w:rFonts w:ascii="Sylfaen" w:hAnsi="Sylfaen"/>
                <w:b/>
                <w:i/>
              </w:rPr>
            </w:pPr>
            <w:r w:rsidRPr="008B443B">
              <w:rPr>
                <w:rFonts w:ascii="Sylfaen" w:hAnsi="Sylfaen"/>
                <w:b/>
                <w:i/>
              </w:rPr>
              <w:t>Կապիտալ ծախսեր (եթե կան)</w:t>
            </w:r>
          </w:p>
        </w:tc>
        <w:tc>
          <w:tcPr>
            <w:tcW w:w="6482" w:type="dxa"/>
          </w:tcPr>
          <w:p w14:paraId="24D12261" w14:textId="77777777" w:rsidR="00B57EEB" w:rsidRPr="008B443B" w:rsidRDefault="00B57EEB" w:rsidP="00196F77">
            <w:pPr>
              <w:rPr>
                <w:rFonts w:ascii="Sylfaen" w:hAnsi="Sylfaen" w:cs="Cambria Math"/>
                <w:b/>
                <w:bCs/>
                <w:color w:val="222222"/>
                <w:shd w:val="clear" w:color="auto" w:fill="FFFFFF"/>
              </w:rPr>
            </w:pPr>
            <w:r w:rsidRPr="008B443B">
              <w:rPr>
                <w:rFonts w:ascii="Sylfaen" w:hAnsi="Sylfaen" w:cs="Cambria Math"/>
                <w:b/>
                <w:bCs/>
                <w:color w:val="222222"/>
                <w:shd w:val="clear" w:color="auto" w:fill="FFFFFF"/>
              </w:rPr>
              <w:t>10000€</w:t>
            </w:r>
          </w:p>
          <w:p w14:paraId="0620A062" w14:textId="77777777" w:rsidR="00B57EEB" w:rsidRPr="008B443B" w:rsidRDefault="00B57EEB" w:rsidP="00196F77">
            <w:pPr>
              <w:rPr>
                <w:rFonts w:ascii="Sylfaen" w:hAnsi="Sylfaen"/>
              </w:rPr>
            </w:pPr>
          </w:p>
        </w:tc>
      </w:tr>
      <w:tr w:rsidR="00B57EEB" w:rsidRPr="008B443B" w14:paraId="6EFF81B3" w14:textId="77777777" w:rsidTr="00CA0B9F">
        <w:tc>
          <w:tcPr>
            <w:tcW w:w="3256" w:type="dxa"/>
            <w:shd w:val="clear" w:color="auto" w:fill="DBE5F1"/>
          </w:tcPr>
          <w:p w14:paraId="4BB45974" w14:textId="77777777" w:rsidR="00B57EEB" w:rsidRPr="008B443B" w:rsidRDefault="00B57EEB" w:rsidP="00B57EEB">
            <w:pPr>
              <w:pStyle w:val="ListParagraph"/>
              <w:numPr>
                <w:ilvl w:val="0"/>
                <w:numId w:val="28"/>
              </w:numPr>
              <w:jc w:val="both"/>
              <w:rPr>
                <w:rFonts w:ascii="Sylfaen" w:hAnsi="Sylfaen"/>
                <w:b/>
                <w:i/>
              </w:rPr>
            </w:pPr>
            <w:r w:rsidRPr="008B443B">
              <w:rPr>
                <w:rFonts w:ascii="Sylfaen" w:hAnsi="Sylfaen"/>
                <w:b/>
                <w:i/>
              </w:rPr>
              <w:t xml:space="preserve">Այլ ծախսեր (եթե կան) </w:t>
            </w:r>
          </w:p>
        </w:tc>
        <w:tc>
          <w:tcPr>
            <w:tcW w:w="6482" w:type="dxa"/>
          </w:tcPr>
          <w:p w14:paraId="60D88F54" w14:textId="77777777" w:rsidR="00B57EEB" w:rsidRPr="008B443B" w:rsidRDefault="00B57EEB" w:rsidP="00196F77">
            <w:pPr>
              <w:rPr>
                <w:rFonts w:ascii="Sylfaen" w:hAnsi="Sylfaen"/>
              </w:rPr>
            </w:pPr>
            <w:r w:rsidRPr="008B443B">
              <w:rPr>
                <w:rFonts w:ascii="Sylfaen" w:hAnsi="Sylfaen"/>
              </w:rPr>
              <w:t>-</w:t>
            </w:r>
          </w:p>
        </w:tc>
      </w:tr>
      <w:tr w:rsidR="00B57EEB" w:rsidRPr="008B443B" w14:paraId="6688065E" w14:textId="77777777" w:rsidTr="00CA0B9F">
        <w:tc>
          <w:tcPr>
            <w:tcW w:w="3256" w:type="dxa"/>
            <w:shd w:val="clear" w:color="auto" w:fill="DBE5F1"/>
          </w:tcPr>
          <w:p w14:paraId="5B1F975A" w14:textId="77777777" w:rsidR="00B57EEB" w:rsidRPr="008B443B" w:rsidRDefault="00B57EEB" w:rsidP="00196F77">
            <w:pPr>
              <w:rPr>
                <w:rFonts w:ascii="Sylfaen" w:hAnsi="Sylfaen"/>
                <w:b/>
                <w:i/>
              </w:rPr>
            </w:pPr>
            <w:r w:rsidRPr="008B443B">
              <w:rPr>
                <w:rFonts w:ascii="Sylfaen" w:hAnsi="Sylfaen"/>
                <w:b/>
                <w:i/>
              </w:rPr>
              <w:t>Ֆինանսավորման աղբյուրներ (եթե հայտնի են)</w:t>
            </w:r>
          </w:p>
        </w:tc>
        <w:tc>
          <w:tcPr>
            <w:tcW w:w="6482" w:type="dxa"/>
          </w:tcPr>
          <w:p w14:paraId="65FE441D" w14:textId="77777777" w:rsidR="00B57EEB" w:rsidRPr="008B443B" w:rsidRDefault="00B57EEB" w:rsidP="00196F77">
            <w:pPr>
              <w:rPr>
                <w:rFonts w:ascii="Sylfaen" w:hAnsi="Sylfaen"/>
              </w:rPr>
            </w:pPr>
            <w:r w:rsidRPr="008B443B">
              <w:rPr>
                <w:rFonts w:ascii="Sylfaen" w:hAnsi="Sylfaen"/>
              </w:rPr>
              <w:t>Դոնոր հիմնադրամ</w:t>
            </w:r>
          </w:p>
        </w:tc>
      </w:tr>
      <w:tr w:rsidR="00B57EEB" w:rsidRPr="008B443B" w14:paraId="6439820E" w14:textId="77777777" w:rsidTr="00CA0B9F">
        <w:tc>
          <w:tcPr>
            <w:tcW w:w="3256" w:type="dxa"/>
            <w:shd w:val="clear" w:color="auto" w:fill="DBE5F1"/>
          </w:tcPr>
          <w:p w14:paraId="0B692B54" w14:textId="77777777" w:rsidR="00B57EEB" w:rsidRPr="008B443B" w:rsidRDefault="00B57EEB" w:rsidP="00196F77">
            <w:pPr>
              <w:rPr>
                <w:rFonts w:ascii="Sylfaen" w:hAnsi="Sylfaen"/>
                <w:b/>
                <w:i/>
              </w:rPr>
            </w:pPr>
            <w:r w:rsidRPr="008B443B">
              <w:rPr>
                <w:rFonts w:ascii="Sylfaen" w:hAnsi="Sylfaen"/>
                <w:b/>
                <w:i/>
              </w:rPr>
              <w:t>Արդյունք (անհրաժեշտության դեպքում՝ ցուցիչներ)</w:t>
            </w:r>
          </w:p>
        </w:tc>
        <w:tc>
          <w:tcPr>
            <w:tcW w:w="6482" w:type="dxa"/>
          </w:tcPr>
          <w:p w14:paraId="5CAFED90" w14:textId="77777777" w:rsidR="00B57EEB" w:rsidRPr="008B443B" w:rsidRDefault="00B57EEB" w:rsidP="00196F77">
            <w:pPr>
              <w:rPr>
                <w:rFonts w:ascii="Sylfaen" w:hAnsi="Sylfaen"/>
              </w:rPr>
            </w:pPr>
            <w:r w:rsidRPr="008B443B">
              <w:rPr>
                <w:rFonts w:ascii="Sylfaen" w:hAnsi="Sylfaen"/>
              </w:rPr>
              <w:t>ՓՄՁ աջակցման կենտրոնի կայք</w:t>
            </w:r>
          </w:p>
        </w:tc>
      </w:tr>
      <w:tr w:rsidR="00B57EEB" w:rsidRPr="008B443B" w14:paraId="15C30994" w14:textId="77777777" w:rsidTr="00CA0B9F">
        <w:tc>
          <w:tcPr>
            <w:tcW w:w="3256" w:type="dxa"/>
            <w:shd w:val="clear" w:color="auto" w:fill="DBE5F1"/>
          </w:tcPr>
          <w:p w14:paraId="0D3F3DA3" w14:textId="77777777" w:rsidR="00B57EEB" w:rsidRPr="008B443B" w:rsidRDefault="00B57EEB" w:rsidP="00196F77">
            <w:pPr>
              <w:rPr>
                <w:rFonts w:ascii="Sylfaen" w:hAnsi="Sylfaen"/>
                <w:b/>
                <w:i/>
              </w:rPr>
            </w:pPr>
            <w:r w:rsidRPr="008B443B">
              <w:rPr>
                <w:rFonts w:ascii="Sylfaen" w:hAnsi="Sylfaen"/>
                <w:b/>
                <w:i/>
              </w:rPr>
              <w:t>Վերջնարդյունք՝ ցուցանիշներով</w:t>
            </w:r>
          </w:p>
        </w:tc>
        <w:tc>
          <w:tcPr>
            <w:tcW w:w="6482" w:type="dxa"/>
          </w:tcPr>
          <w:p w14:paraId="4E2C54EE" w14:textId="77777777" w:rsidR="00B57EEB" w:rsidRPr="008B443B" w:rsidRDefault="00B57EEB" w:rsidP="00196F77">
            <w:pPr>
              <w:rPr>
                <w:rFonts w:ascii="Sylfaen" w:hAnsi="Sylfaen"/>
              </w:rPr>
            </w:pPr>
            <w:r w:rsidRPr="008B443B">
              <w:rPr>
                <w:rFonts w:ascii="Sylfaen" w:hAnsi="Sylfaen"/>
              </w:rPr>
              <w:t>Ինֆորմացիայի տարածում, կայքի այցելուների քանակ</w:t>
            </w:r>
          </w:p>
        </w:tc>
      </w:tr>
      <w:tr w:rsidR="00B57EEB" w:rsidRPr="008B443B" w14:paraId="4D00E08D" w14:textId="77777777" w:rsidTr="00CA0B9F">
        <w:tc>
          <w:tcPr>
            <w:tcW w:w="3256" w:type="dxa"/>
            <w:shd w:val="clear" w:color="auto" w:fill="DBE5F1"/>
          </w:tcPr>
          <w:p w14:paraId="76532171" w14:textId="77777777" w:rsidR="00B57EEB" w:rsidRPr="008B443B" w:rsidRDefault="00B57EEB" w:rsidP="00196F77">
            <w:pPr>
              <w:rPr>
                <w:rFonts w:ascii="Sylfaen" w:hAnsi="Sylfaen"/>
                <w:b/>
                <w:i/>
              </w:rPr>
            </w:pPr>
            <w:r w:rsidRPr="008B443B">
              <w:rPr>
                <w:rFonts w:ascii="Sylfaen" w:hAnsi="Sylfaen"/>
                <w:b/>
                <w:i/>
              </w:rPr>
              <w:t>Պլանավորված նպատակներ, որոնց իրագործմանը նպաստելու է գործողության իրականացումը</w:t>
            </w:r>
          </w:p>
        </w:tc>
        <w:tc>
          <w:tcPr>
            <w:tcW w:w="6482" w:type="dxa"/>
          </w:tcPr>
          <w:p w14:paraId="6E36F278" w14:textId="77777777" w:rsidR="00B57EEB" w:rsidRPr="008B443B" w:rsidRDefault="00B57EEB" w:rsidP="00196F77">
            <w:pPr>
              <w:rPr>
                <w:rFonts w:ascii="Sylfaen" w:hAnsi="Sylfaen"/>
              </w:rPr>
            </w:pPr>
            <w:r w:rsidRPr="008B443B">
              <w:rPr>
                <w:rFonts w:ascii="Sylfaen" w:hAnsi="Sylfaen"/>
              </w:rPr>
              <w:t>1. Բիզնես միջավայրի բարելավվման նպատակով</w:t>
            </w:r>
          </w:p>
        </w:tc>
      </w:tr>
      <w:tr w:rsidR="00B57EEB" w:rsidRPr="008B443B" w14:paraId="09459449" w14:textId="77777777" w:rsidTr="00CA0B9F">
        <w:tc>
          <w:tcPr>
            <w:tcW w:w="3256" w:type="dxa"/>
            <w:shd w:val="clear" w:color="auto" w:fill="DBE5F1"/>
          </w:tcPr>
          <w:p w14:paraId="35B35DE9" w14:textId="77777777" w:rsidR="00B57EEB" w:rsidRPr="008B443B" w:rsidRDefault="00B57EEB" w:rsidP="00196F77">
            <w:pPr>
              <w:rPr>
                <w:rFonts w:ascii="Sylfaen" w:hAnsi="Sylfaen"/>
                <w:b/>
                <w:i/>
              </w:rPr>
            </w:pPr>
            <w:r w:rsidRPr="008B443B">
              <w:rPr>
                <w:rFonts w:ascii="Sylfaen" w:hAnsi="Sylfaen"/>
                <w:b/>
                <w:i/>
              </w:rPr>
              <w:t>Գործողությանն առնչվող հիմնասյուները</w:t>
            </w:r>
          </w:p>
        </w:tc>
        <w:tc>
          <w:tcPr>
            <w:tcW w:w="6482" w:type="dxa"/>
          </w:tcPr>
          <w:p w14:paraId="3D268192" w14:textId="77777777" w:rsidR="00B57EEB" w:rsidRPr="008B443B" w:rsidRDefault="00B57EEB" w:rsidP="00196F77">
            <w:pPr>
              <w:rPr>
                <w:rFonts w:ascii="Sylfaen" w:hAnsi="Sylfaen"/>
              </w:rPr>
            </w:pPr>
            <w:r w:rsidRPr="008B443B">
              <w:rPr>
                <w:rFonts w:ascii="Sylfaen" w:eastAsia="GHEA Grapalat" w:hAnsi="Sylfaen" w:cs="GHEA Grapalat"/>
                <w:color w:val="000000"/>
              </w:rPr>
              <w:t>Կարգավորման և ինստիտուցիոնալ շրջանակ</w:t>
            </w:r>
          </w:p>
        </w:tc>
      </w:tr>
    </w:tbl>
    <w:p w14:paraId="4D566A9E" w14:textId="77777777" w:rsidR="00B57EEB" w:rsidRPr="008B443B" w:rsidRDefault="00B57EEB" w:rsidP="00B57EEB">
      <w:pPr>
        <w:keepNext/>
        <w:pBdr>
          <w:top w:val="nil"/>
          <w:left w:val="nil"/>
          <w:bottom w:val="nil"/>
          <w:right w:val="nil"/>
          <w:between w:val="nil"/>
        </w:pBdr>
        <w:tabs>
          <w:tab w:val="left" w:pos="1701"/>
        </w:tabs>
        <w:spacing w:after="400"/>
        <w:ind w:left="360"/>
        <w:rPr>
          <w:rFonts w:ascii="Sylfaen" w:eastAsia="GHEA Grapalat" w:hAnsi="Sylfaen" w:cs="GHEA Grapalat"/>
          <w:b/>
          <w:color w:val="000000"/>
          <w:sz w:val="32"/>
          <w:szCs w:val="32"/>
        </w:rPr>
      </w:pPr>
    </w:p>
    <w:p w14:paraId="07450EC9" w14:textId="77777777" w:rsidR="00B57EEB" w:rsidRPr="008B443B" w:rsidRDefault="00B57EEB" w:rsidP="00B57EEB">
      <w:pPr>
        <w:keepNext/>
        <w:pBdr>
          <w:top w:val="nil"/>
          <w:left w:val="nil"/>
          <w:bottom w:val="nil"/>
          <w:right w:val="nil"/>
          <w:between w:val="nil"/>
        </w:pBdr>
        <w:tabs>
          <w:tab w:val="left" w:pos="1701"/>
        </w:tabs>
        <w:spacing w:after="400"/>
        <w:ind w:left="360"/>
        <w:rPr>
          <w:rFonts w:ascii="Sylfaen" w:eastAsia="GHEA Grapalat" w:hAnsi="Sylfaen" w:cs="GHEA Grapalat"/>
          <w:b/>
          <w:color w:val="000000"/>
          <w:sz w:val="32"/>
          <w:szCs w:val="32"/>
        </w:rPr>
      </w:pPr>
    </w:p>
    <w:p w14:paraId="7F54F142" w14:textId="77777777" w:rsidR="00B57EEB" w:rsidRPr="008B443B" w:rsidRDefault="00B57EEB" w:rsidP="00B57EEB">
      <w:pPr>
        <w:rPr>
          <w:rFonts w:ascii="Sylfaen" w:eastAsia="GHEA Grapalat" w:hAnsi="Sylfaen" w:cs="GHEA Grapalat"/>
          <w:b/>
          <w:color w:val="000000"/>
          <w:sz w:val="32"/>
          <w:szCs w:val="32"/>
        </w:rPr>
      </w:pPr>
      <w:r w:rsidRPr="008B443B">
        <w:rPr>
          <w:rFonts w:ascii="Sylfaen" w:eastAsia="GHEA Grapalat" w:hAnsi="Sylfaen" w:cs="GHEA Grapalat"/>
          <w:b/>
          <w:color w:val="000000"/>
          <w:sz w:val="32"/>
          <w:szCs w:val="32"/>
        </w:rPr>
        <w:br w:type="page"/>
      </w:r>
    </w:p>
    <w:p w14:paraId="7958D826" w14:textId="77777777" w:rsidR="00CA0B9F" w:rsidRDefault="00CA0B9F" w:rsidP="00CA0B9F">
      <w:pPr>
        <w:keepNext/>
        <w:pBdr>
          <w:top w:val="nil"/>
          <w:left w:val="nil"/>
          <w:bottom w:val="nil"/>
          <w:right w:val="nil"/>
          <w:between w:val="nil"/>
        </w:pBdr>
        <w:tabs>
          <w:tab w:val="left" w:pos="1701"/>
        </w:tabs>
        <w:spacing w:after="400"/>
        <w:rPr>
          <w:rFonts w:ascii="GHEA Grapalat" w:eastAsia="GHEA Grapalat" w:hAnsi="GHEA Grapalat" w:cs="GHEA Grapalat"/>
          <w:b/>
          <w:color w:val="000000"/>
          <w:sz w:val="32"/>
          <w:szCs w:val="32"/>
        </w:rPr>
      </w:pPr>
      <w:r>
        <w:rPr>
          <w:rFonts w:ascii="GHEA Grapalat" w:eastAsia="GHEA Grapalat" w:hAnsi="GHEA Grapalat" w:cs="GHEA Grapalat"/>
          <w:b/>
          <w:color w:val="000000"/>
          <w:sz w:val="32"/>
          <w:szCs w:val="32"/>
        </w:rPr>
        <w:lastRenderedPageBreak/>
        <w:t>Հավելված 2</w:t>
      </w:r>
      <w:r>
        <w:rPr>
          <w:rFonts w:ascii="Cambria Math" w:eastAsia="GHEA Grapalat" w:hAnsi="Cambria Math" w:cs="Cambria Math"/>
          <w:b/>
          <w:color w:val="000000"/>
          <w:sz w:val="32"/>
          <w:szCs w:val="32"/>
        </w:rPr>
        <w:t>․</w:t>
      </w:r>
      <w:r>
        <w:rPr>
          <w:rFonts w:ascii="GHEA Grapalat" w:eastAsia="GHEA Grapalat" w:hAnsi="GHEA Grapalat" w:cs="GHEA Grapalat"/>
          <w:b/>
          <w:color w:val="000000"/>
          <w:sz w:val="32"/>
          <w:szCs w:val="32"/>
        </w:rPr>
        <w:t xml:space="preserve"> ՏՏԶ պլանի մշակման նպատակող շահագրգիռ կառույցների հետ քննարկումների ցանկ </w:t>
      </w:r>
    </w:p>
    <w:tbl>
      <w:tblPr>
        <w:tblStyle w:val="TableGrid"/>
        <w:tblW w:w="0" w:type="auto"/>
        <w:tblLook w:val="04A0" w:firstRow="1" w:lastRow="0" w:firstColumn="1" w:lastColumn="0" w:noHBand="0" w:noVBand="1"/>
      </w:tblPr>
      <w:tblGrid>
        <w:gridCol w:w="312"/>
        <w:gridCol w:w="2555"/>
        <w:gridCol w:w="2422"/>
        <w:gridCol w:w="1292"/>
        <w:gridCol w:w="2400"/>
      </w:tblGrid>
      <w:tr w:rsidR="00CA0B9F" w:rsidRPr="00B1493B" w14:paraId="3C353CCE" w14:textId="77777777" w:rsidTr="002F45BD">
        <w:tc>
          <w:tcPr>
            <w:tcW w:w="523" w:type="dxa"/>
          </w:tcPr>
          <w:p w14:paraId="606926A2" w14:textId="77777777" w:rsidR="00CA0B9F" w:rsidRPr="00B1493B" w:rsidRDefault="00CA0B9F" w:rsidP="002F45BD">
            <w:pPr>
              <w:tabs>
                <w:tab w:val="left" w:pos="3420"/>
              </w:tabs>
              <w:rPr>
                <w:rFonts w:ascii="GHEAGrapalat" w:hAnsi="GHEAGrapalat" w:cs="GHEAGrapalat"/>
                <w:i/>
                <w:sz w:val="20"/>
                <w:lang w:val="hy-AM"/>
              </w:rPr>
            </w:pPr>
          </w:p>
        </w:tc>
        <w:tc>
          <w:tcPr>
            <w:tcW w:w="4692" w:type="dxa"/>
          </w:tcPr>
          <w:p w14:paraId="3CFC065E" w14:textId="77777777" w:rsidR="00CA0B9F" w:rsidRPr="00B1493B" w:rsidRDefault="00CA0B9F" w:rsidP="002F45BD">
            <w:pPr>
              <w:tabs>
                <w:tab w:val="left" w:pos="3420"/>
              </w:tabs>
              <w:jc w:val="center"/>
              <w:rPr>
                <w:rFonts w:ascii="GHEAGrapalat" w:hAnsi="GHEAGrapalat" w:cs="GHEAGrapalat"/>
                <w:i/>
                <w:sz w:val="20"/>
                <w:lang w:val="hy-AM"/>
              </w:rPr>
            </w:pPr>
            <w:r w:rsidRPr="00B1493B">
              <w:rPr>
                <w:rFonts w:ascii="GHEAGrapalat" w:hAnsi="GHEAGrapalat" w:cs="GHEAGrapalat"/>
                <w:i/>
                <w:sz w:val="20"/>
                <w:lang w:val="hy-AM"/>
              </w:rPr>
              <w:t>Մասնակիցները</w:t>
            </w:r>
          </w:p>
        </w:tc>
        <w:tc>
          <w:tcPr>
            <w:tcW w:w="4770" w:type="dxa"/>
          </w:tcPr>
          <w:p w14:paraId="2B8D251B" w14:textId="77777777" w:rsidR="00CA0B9F" w:rsidRPr="00B1493B" w:rsidRDefault="00CA0B9F" w:rsidP="002F45BD">
            <w:pPr>
              <w:tabs>
                <w:tab w:val="left" w:pos="3420"/>
              </w:tabs>
              <w:rPr>
                <w:rFonts w:ascii="GHEAGrapalat" w:hAnsi="GHEAGrapalat" w:cs="GHEAGrapalat"/>
                <w:i/>
                <w:sz w:val="20"/>
                <w:lang w:val="hy-AM"/>
              </w:rPr>
            </w:pPr>
            <w:r w:rsidRPr="00B1493B">
              <w:rPr>
                <w:rFonts w:ascii="GHEAGrapalat" w:hAnsi="GHEAGrapalat" w:cs="GHEAGrapalat"/>
                <w:i/>
                <w:sz w:val="20"/>
                <w:lang w:val="hy-AM"/>
              </w:rPr>
              <w:t>Հանդիպումների բովանդակությունը</w:t>
            </w:r>
          </w:p>
        </w:tc>
        <w:tc>
          <w:tcPr>
            <w:tcW w:w="1024" w:type="dxa"/>
            <w:tcBorders>
              <w:right w:val="single" w:sz="12" w:space="0" w:color="FF0000"/>
            </w:tcBorders>
          </w:tcPr>
          <w:p w14:paraId="60D5584B" w14:textId="77777777" w:rsidR="00CA0B9F" w:rsidRPr="00B1493B" w:rsidRDefault="00CA0B9F" w:rsidP="002F45BD">
            <w:pPr>
              <w:tabs>
                <w:tab w:val="left" w:pos="3420"/>
              </w:tabs>
              <w:jc w:val="center"/>
              <w:rPr>
                <w:rFonts w:ascii="GHEAGrapalat" w:hAnsi="GHEAGrapalat" w:cs="GHEAGrapalat"/>
                <w:i/>
                <w:sz w:val="20"/>
                <w:lang w:val="hy-AM"/>
              </w:rPr>
            </w:pPr>
            <w:r w:rsidRPr="00B1493B">
              <w:rPr>
                <w:rFonts w:ascii="GHEAGrapalat" w:hAnsi="GHEAGrapalat" w:cs="GHEAGrapalat"/>
                <w:i/>
                <w:sz w:val="20"/>
                <w:lang w:val="hy-AM"/>
              </w:rPr>
              <w:t>Օրը</w:t>
            </w:r>
          </w:p>
        </w:tc>
        <w:tc>
          <w:tcPr>
            <w:tcW w:w="2201" w:type="dxa"/>
            <w:tcBorders>
              <w:left w:val="single" w:sz="12" w:space="0" w:color="FF0000"/>
            </w:tcBorders>
          </w:tcPr>
          <w:p w14:paraId="73A92D21" w14:textId="77777777" w:rsidR="00CA0B9F" w:rsidRPr="00B1493B" w:rsidRDefault="00CA0B9F" w:rsidP="002F45BD">
            <w:pPr>
              <w:tabs>
                <w:tab w:val="left" w:pos="3420"/>
              </w:tabs>
              <w:jc w:val="center"/>
              <w:rPr>
                <w:rFonts w:ascii="GHEAGrapalat" w:hAnsi="GHEAGrapalat" w:cs="GHEAGrapalat"/>
                <w:i/>
                <w:sz w:val="20"/>
                <w:lang w:val="hy-AM"/>
              </w:rPr>
            </w:pPr>
            <w:r w:rsidRPr="00B1493B">
              <w:rPr>
                <w:rFonts w:ascii="GHEAGrapalat" w:hAnsi="GHEAGrapalat" w:cs="GHEAGrapalat"/>
                <w:i/>
                <w:sz w:val="20"/>
                <w:lang w:val="hy-AM"/>
              </w:rPr>
              <w:t>Վայրը</w:t>
            </w:r>
          </w:p>
        </w:tc>
      </w:tr>
      <w:tr w:rsidR="00CA0B9F" w:rsidRPr="00B1493B" w14:paraId="1246C4B6" w14:textId="77777777" w:rsidTr="002F45BD">
        <w:tc>
          <w:tcPr>
            <w:tcW w:w="523" w:type="dxa"/>
          </w:tcPr>
          <w:p w14:paraId="616A8160" w14:textId="77777777" w:rsidR="00CA0B9F" w:rsidRPr="00B1493B" w:rsidRDefault="00CA0B9F" w:rsidP="002F45BD">
            <w:pPr>
              <w:tabs>
                <w:tab w:val="left" w:pos="3420"/>
              </w:tabs>
              <w:rPr>
                <w:rFonts w:ascii="GHEAGrapalat" w:hAnsi="GHEAGrapalat" w:cs="GHEAGrapalat"/>
                <w:i/>
                <w:sz w:val="20"/>
                <w:lang w:val="hy-AM"/>
              </w:rPr>
            </w:pPr>
            <w:r w:rsidRPr="00B1493B">
              <w:rPr>
                <w:rFonts w:ascii="GHEAGrapalat" w:hAnsi="GHEAGrapalat" w:cs="GHEAGrapalat"/>
                <w:i/>
                <w:sz w:val="20"/>
                <w:lang w:val="hy-AM"/>
              </w:rPr>
              <w:t>1</w:t>
            </w:r>
          </w:p>
        </w:tc>
        <w:tc>
          <w:tcPr>
            <w:tcW w:w="4692" w:type="dxa"/>
          </w:tcPr>
          <w:p w14:paraId="4DF23836" w14:textId="77777777" w:rsidR="00CA0B9F" w:rsidRPr="00EF4839" w:rsidRDefault="00CA0B9F" w:rsidP="002F45BD">
            <w:pPr>
              <w:tabs>
                <w:tab w:val="left" w:pos="3420"/>
              </w:tabs>
              <w:rPr>
                <w:rFonts w:ascii="GHEAGrapalat" w:hAnsi="GHEAGrapalat" w:cs="GHEAGrapalat"/>
                <w:i/>
                <w:sz w:val="20"/>
                <w:lang w:val="hy-AM"/>
              </w:rPr>
            </w:pPr>
            <w:r w:rsidRPr="000761AF">
              <w:rPr>
                <w:rFonts w:ascii="GHEAGrapalat" w:hAnsi="GHEAGrapalat" w:cs="GHEAGrapalat"/>
                <w:i/>
                <w:lang w:val="hy-AM"/>
              </w:rPr>
              <w:t>Սիսիանի համայնքի ղեկավար</w:t>
            </w:r>
          </w:p>
          <w:p w14:paraId="60633E84" w14:textId="77777777" w:rsidR="00CA0B9F" w:rsidRPr="00EF4839" w:rsidRDefault="00CA0B9F" w:rsidP="002F45BD">
            <w:pPr>
              <w:tabs>
                <w:tab w:val="left" w:pos="3420"/>
              </w:tabs>
              <w:rPr>
                <w:rFonts w:ascii="GHEAGrapalat" w:hAnsi="GHEAGrapalat" w:cs="GHEAGrapalat"/>
                <w:i/>
                <w:sz w:val="20"/>
                <w:lang w:val="hy-AM"/>
              </w:rPr>
            </w:pPr>
            <w:r w:rsidRPr="000761AF">
              <w:rPr>
                <w:rFonts w:ascii="GHEAGrapalat" w:hAnsi="GHEAGrapalat" w:cs="GHEAGrapalat"/>
                <w:i/>
                <w:lang w:val="hy-AM"/>
              </w:rPr>
              <w:t>Սիսիանի համայնապետարանի</w:t>
            </w:r>
          </w:p>
          <w:p w14:paraId="5A62320E" w14:textId="77777777" w:rsidR="00CA0B9F" w:rsidRPr="00EF4839" w:rsidRDefault="00CA0B9F" w:rsidP="002F45BD">
            <w:pPr>
              <w:tabs>
                <w:tab w:val="left" w:pos="3420"/>
              </w:tabs>
              <w:rPr>
                <w:rFonts w:ascii="GHEAGrapalat" w:hAnsi="GHEAGrapalat" w:cs="GHEAGrapalat"/>
                <w:i/>
                <w:sz w:val="20"/>
                <w:lang w:val="hy-AM"/>
              </w:rPr>
            </w:pPr>
            <w:r w:rsidRPr="000761AF">
              <w:rPr>
                <w:rFonts w:ascii="GHEAGrapalat" w:hAnsi="GHEAGrapalat" w:cs="GHEAGrapalat"/>
                <w:i/>
                <w:lang w:val="hy-AM"/>
              </w:rPr>
              <w:t>ՏՏԶՊ պատասխանատու</w:t>
            </w:r>
          </w:p>
          <w:p w14:paraId="042736B4" w14:textId="77777777" w:rsidR="00CA0B9F" w:rsidRPr="000761AF" w:rsidRDefault="00CA0B9F" w:rsidP="002F45BD">
            <w:pPr>
              <w:tabs>
                <w:tab w:val="left" w:pos="3420"/>
              </w:tabs>
              <w:rPr>
                <w:rFonts w:ascii="Sylfaen" w:hAnsi="Sylfaen" w:cs="GHEAGrapalat"/>
                <w:i/>
                <w:lang w:val="hy-AM"/>
              </w:rPr>
            </w:pPr>
            <w:r w:rsidRPr="000761AF">
              <w:rPr>
                <w:rFonts w:ascii="GHEAGrapalat" w:hAnsi="GHEAGrapalat" w:cs="GHEAGrapalat"/>
                <w:i/>
                <w:lang w:val="hy-AM"/>
              </w:rPr>
              <w:t>ՓՄՁԶԱԿ Սյունիքի Սուրեն Խուդավերդյան</w:t>
            </w:r>
          </w:p>
          <w:p w14:paraId="6F6A5547" w14:textId="77777777" w:rsidR="00CA0B9F" w:rsidRDefault="00CA0B9F" w:rsidP="002F45BD">
            <w:pPr>
              <w:tabs>
                <w:tab w:val="left" w:pos="3420"/>
              </w:tabs>
              <w:rPr>
                <w:rFonts w:ascii="Sylfaen" w:hAnsi="Sylfaen" w:cs="GHEAGrapalat"/>
                <w:i/>
                <w:lang w:val="hy-AM"/>
              </w:rPr>
            </w:pPr>
            <w:r w:rsidRPr="000761AF">
              <w:rPr>
                <w:rFonts w:ascii="Sylfaen" w:hAnsi="Sylfaen" w:cs="GHEAGrapalat"/>
                <w:i/>
                <w:lang w:val="hy-AM"/>
              </w:rPr>
              <w:t>Գործարարներ</w:t>
            </w:r>
          </w:p>
          <w:p w14:paraId="5D568658" w14:textId="77777777" w:rsidR="00CA0B9F" w:rsidRPr="00EF4839" w:rsidRDefault="00CA0B9F" w:rsidP="002F45BD">
            <w:pPr>
              <w:tabs>
                <w:tab w:val="left" w:pos="3420"/>
              </w:tabs>
              <w:rPr>
                <w:rFonts w:ascii="GHEAGrapalat" w:hAnsi="GHEAGrapalat" w:cs="GHEAGrapalat"/>
                <w:i/>
                <w:sz w:val="20"/>
                <w:lang w:val="hy-AM"/>
              </w:rPr>
            </w:pPr>
            <w:r w:rsidRPr="000761AF">
              <w:rPr>
                <w:rFonts w:ascii="Sylfaen" w:hAnsi="Sylfaen" w:cs="GHEAGrapalat"/>
                <w:i/>
                <w:lang w:val="hy-AM"/>
              </w:rPr>
              <w:t>Հյուրանոցների և հյուրատների սեփականատերեր</w:t>
            </w:r>
          </w:p>
        </w:tc>
        <w:tc>
          <w:tcPr>
            <w:tcW w:w="4770" w:type="dxa"/>
          </w:tcPr>
          <w:p w14:paraId="5B6CBA0E" w14:textId="77777777" w:rsidR="00CA0B9F" w:rsidRPr="00EF4839" w:rsidRDefault="00CA0B9F" w:rsidP="002F45BD">
            <w:pPr>
              <w:tabs>
                <w:tab w:val="left" w:pos="3420"/>
              </w:tabs>
              <w:rPr>
                <w:rFonts w:ascii="GHEA Grapalat" w:hAnsi="GHEA Grapalat"/>
                <w:i/>
                <w:sz w:val="20"/>
                <w:lang w:val="hy-AM"/>
              </w:rPr>
            </w:pPr>
            <w:r w:rsidRPr="000761AF">
              <w:rPr>
                <w:rFonts w:ascii="GHEAGrapalat" w:hAnsi="GHEAGrapalat" w:cs="GHEAGrapalat"/>
                <w:i/>
                <w:lang w:val="hy-AM"/>
              </w:rPr>
              <w:t xml:space="preserve">Ներկայացվել է ՏՏԶՊ պլանի կազմման նպատակները, ծանոթացվել է </w:t>
            </w:r>
            <w:r w:rsidRPr="000761AF">
              <w:rPr>
                <w:rFonts w:ascii="GHEA Grapalat" w:hAnsi="GHEA Grapalat"/>
                <w:i/>
                <w:lang w:val="hy-AM"/>
              </w:rPr>
              <w:t>«Համայնքի ղեկավարներ հանուն տնտեսական զարգացման» Եվրոպական Միության նախաձեռնությանը:</w:t>
            </w:r>
          </w:p>
          <w:p w14:paraId="752A8DFD" w14:textId="77777777" w:rsidR="00CA0B9F" w:rsidRPr="00EF4839" w:rsidRDefault="00CA0B9F" w:rsidP="002F45BD">
            <w:pPr>
              <w:tabs>
                <w:tab w:val="left" w:pos="3420"/>
              </w:tabs>
              <w:rPr>
                <w:rFonts w:ascii="GHEAGrapalat" w:hAnsi="GHEAGrapalat" w:cs="GHEAGrapalat"/>
                <w:i/>
                <w:sz w:val="20"/>
                <w:lang w:val="hy-AM"/>
              </w:rPr>
            </w:pPr>
          </w:p>
        </w:tc>
        <w:tc>
          <w:tcPr>
            <w:tcW w:w="1024" w:type="dxa"/>
            <w:tcBorders>
              <w:right w:val="single" w:sz="12" w:space="0" w:color="FF0000"/>
            </w:tcBorders>
          </w:tcPr>
          <w:p w14:paraId="7C961A1E" w14:textId="77777777" w:rsidR="00CA0B9F" w:rsidRPr="00EF4839" w:rsidRDefault="00CA0B9F" w:rsidP="002F45BD">
            <w:pPr>
              <w:tabs>
                <w:tab w:val="left" w:pos="3420"/>
              </w:tabs>
              <w:rPr>
                <w:rFonts w:ascii="GHEAGrapalat" w:hAnsi="GHEAGrapalat" w:cs="GHEAGrapalat"/>
                <w:i/>
                <w:sz w:val="20"/>
                <w:lang w:val="hy-AM"/>
              </w:rPr>
            </w:pPr>
            <w:r w:rsidRPr="000761AF">
              <w:rPr>
                <w:rFonts w:ascii="GHEAGrapalat" w:hAnsi="GHEAGrapalat" w:cs="GHEAGrapalat"/>
                <w:i/>
              </w:rPr>
              <w:t>17.03.2018</w:t>
            </w:r>
          </w:p>
        </w:tc>
        <w:tc>
          <w:tcPr>
            <w:tcW w:w="2201" w:type="dxa"/>
            <w:tcBorders>
              <w:left w:val="single" w:sz="12" w:space="0" w:color="FF0000"/>
            </w:tcBorders>
          </w:tcPr>
          <w:p w14:paraId="2574F0CE" w14:textId="77777777" w:rsidR="00CA0B9F" w:rsidRPr="000761AF" w:rsidRDefault="00CA0B9F" w:rsidP="002F45BD">
            <w:pPr>
              <w:tabs>
                <w:tab w:val="left" w:pos="3420"/>
              </w:tabs>
              <w:rPr>
                <w:rFonts w:ascii="GHEAGrapalat" w:hAnsi="GHEAGrapalat" w:cs="GHEAGrapalat"/>
                <w:i/>
                <w:sz w:val="20"/>
              </w:rPr>
            </w:pPr>
            <w:r w:rsidRPr="000761AF">
              <w:rPr>
                <w:rFonts w:ascii="GHEAGrapalat" w:hAnsi="GHEAGrapalat" w:cs="GHEAGrapalat"/>
                <w:i/>
              </w:rPr>
              <w:t>Սիսիանի համայնքապետարան</w:t>
            </w:r>
          </w:p>
        </w:tc>
      </w:tr>
    </w:tbl>
    <w:p w14:paraId="3FF54499" w14:textId="77777777" w:rsidR="00CA0B9F" w:rsidRDefault="00CA0B9F" w:rsidP="00CA0B9F">
      <w:pPr>
        <w:keepNext/>
        <w:pBdr>
          <w:top w:val="nil"/>
          <w:left w:val="nil"/>
          <w:bottom w:val="nil"/>
          <w:right w:val="nil"/>
          <w:between w:val="nil"/>
        </w:pBdr>
        <w:tabs>
          <w:tab w:val="left" w:pos="1701"/>
        </w:tabs>
        <w:spacing w:after="400"/>
        <w:rPr>
          <w:rFonts w:ascii="GHEA Grapalat" w:eastAsia="GHEA Grapalat" w:hAnsi="GHEA Grapalat" w:cs="GHEA Grapalat"/>
          <w:b/>
          <w:color w:val="000000"/>
          <w:sz w:val="32"/>
          <w:szCs w:val="32"/>
        </w:rPr>
      </w:pPr>
    </w:p>
    <w:p w14:paraId="3F556A30" w14:textId="77777777" w:rsidR="00CA0B9F" w:rsidRDefault="00CA0B9F" w:rsidP="00CA0B9F">
      <w:pPr>
        <w:keepNext/>
        <w:pBdr>
          <w:top w:val="nil"/>
          <w:left w:val="nil"/>
          <w:bottom w:val="nil"/>
          <w:right w:val="nil"/>
          <w:between w:val="nil"/>
        </w:pBdr>
        <w:tabs>
          <w:tab w:val="left" w:pos="1701"/>
        </w:tabs>
        <w:spacing w:after="400"/>
        <w:rPr>
          <w:rFonts w:ascii="GHEA Grapalat" w:eastAsia="GHEA Grapalat" w:hAnsi="GHEA Grapalat" w:cs="GHEA Grapalat"/>
          <w:b/>
          <w:color w:val="000000"/>
          <w:sz w:val="32"/>
          <w:szCs w:val="32"/>
        </w:rPr>
      </w:pPr>
      <w:r>
        <w:rPr>
          <w:rFonts w:ascii="GHEA Grapalat" w:eastAsia="GHEA Grapalat" w:hAnsi="GHEA Grapalat" w:cs="GHEA Grapalat"/>
          <w:b/>
          <w:color w:val="000000"/>
          <w:sz w:val="32"/>
          <w:szCs w:val="32"/>
        </w:rPr>
        <w:t>Հավելված 3</w:t>
      </w:r>
      <w:r>
        <w:rPr>
          <w:rFonts w:ascii="Cambria Math" w:eastAsia="GHEA Grapalat" w:hAnsi="Cambria Math" w:cs="Cambria Math"/>
          <w:b/>
          <w:color w:val="000000"/>
          <w:sz w:val="32"/>
          <w:szCs w:val="32"/>
        </w:rPr>
        <w:t>․</w:t>
      </w:r>
      <w:r>
        <w:rPr>
          <w:rFonts w:ascii="GHEA Grapalat" w:eastAsia="GHEA Grapalat" w:hAnsi="GHEA Grapalat" w:cs="GHEA Grapalat"/>
          <w:b/>
          <w:color w:val="000000"/>
          <w:sz w:val="32"/>
          <w:szCs w:val="32"/>
        </w:rPr>
        <w:t xml:space="preserve"> ՏՏԶ գործընկերության մասնակիցների ցանկ</w:t>
      </w:r>
    </w:p>
    <w:p w14:paraId="4AD78DA7"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bookmarkStart w:id="1" w:name="_GoBack"/>
      <w:r w:rsidRPr="00FB4176">
        <w:rPr>
          <w:rFonts w:ascii="GHEA Grapalat" w:eastAsia="GHEA Grapalat" w:hAnsi="GHEA Grapalat" w:cs="GHEA Grapalat"/>
          <w:color w:val="000000"/>
          <w:sz w:val="22"/>
          <w:szCs w:val="22"/>
        </w:rPr>
        <w:t>Գործարարներ</w:t>
      </w:r>
    </w:p>
    <w:p w14:paraId="4A620DD1"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r w:rsidRPr="00FB4176">
        <w:rPr>
          <w:rFonts w:ascii="GHEA Grapalat" w:eastAsia="GHEA Grapalat" w:hAnsi="GHEA Grapalat" w:cs="GHEA Grapalat"/>
          <w:color w:val="000000"/>
          <w:sz w:val="22"/>
          <w:szCs w:val="22"/>
        </w:rPr>
        <w:t>Հյուրանոցների և հյուրատների սեփականատերեր</w:t>
      </w:r>
    </w:p>
    <w:p w14:paraId="2EB8F613"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r w:rsidRPr="00FB4176">
        <w:rPr>
          <w:rFonts w:ascii="GHEA Grapalat" w:eastAsia="GHEA Grapalat" w:hAnsi="GHEA Grapalat" w:cs="GHEA Grapalat"/>
          <w:color w:val="000000"/>
          <w:sz w:val="22"/>
          <w:szCs w:val="22"/>
        </w:rPr>
        <w:t>ՓՄՁ ԶԱԿ</w:t>
      </w:r>
    </w:p>
    <w:p w14:paraId="08C50701"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r w:rsidRPr="00FB4176">
        <w:rPr>
          <w:rFonts w:ascii="GHEA Grapalat" w:eastAsia="GHEA Grapalat" w:hAnsi="GHEA Grapalat" w:cs="GHEA Grapalat"/>
          <w:color w:val="000000"/>
          <w:sz w:val="22"/>
          <w:szCs w:val="22"/>
        </w:rPr>
        <w:t>Սիսիանի զարգացման նախաձեռնություն Հ/Կ</w:t>
      </w:r>
    </w:p>
    <w:p w14:paraId="09AA6B83"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r w:rsidRPr="00FB4176">
        <w:rPr>
          <w:rFonts w:ascii="GHEA Grapalat" w:eastAsia="GHEA Grapalat" w:hAnsi="GHEA Grapalat" w:cs="GHEA Grapalat"/>
          <w:color w:val="000000"/>
          <w:sz w:val="22"/>
          <w:szCs w:val="22"/>
        </w:rPr>
        <w:t>Տուրիզմի ոլորտի դերակատարներ</w:t>
      </w:r>
    </w:p>
    <w:p w14:paraId="69EB3244"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r w:rsidRPr="00FB4176">
        <w:rPr>
          <w:rFonts w:ascii="GHEA Grapalat" w:eastAsia="GHEA Grapalat" w:hAnsi="GHEA Grapalat" w:cs="GHEA Grapalat"/>
          <w:color w:val="000000"/>
          <w:sz w:val="22"/>
          <w:szCs w:val="22"/>
        </w:rPr>
        <w:t>Ֆերմերներ</w:t>
      </w:r>
    </w:p>
    <w:p w14:paraId="7EF444F3" w14:textId="77777777" w:rsidR="00CA0B9F" w:rsidRPr="00FB4176" w:rsidRDefault="00CA0B9F" w:rsidP="00CA0B9F">
      <w:pPr>
        <w:pStyle w:val="ListParagraph"/>
        <w:keepNext/>
        <w:numPr>
          <w:ilvl w:val="3"/>
          <w:numId w:val="10"/>
        </w:numPr>
        <w:pBdr>
          <w:top w:val="nil"/>
          <w:left w:val="nil"/>
          <w:bottom w:val="nil"/>
          <w:right w:val="nil"/>
          <w:between w:val="nil"/>
        </w:pBdr>
        <w:tabs>
          <w:tab w:val="left" w:pos="1701"/>
        </w:tabs>
        <w:spacing w:after="400"/>
        <w:ind w:left="360"/>
        <w:rPr>
          <w:rFonts w:ascii="GHEA Grapalat" w:eastAsia="GHEA Grapalat" w:hAnsi="GHEA Grapalat" w:cs="GHEA Grapalat"/>
          <w:color w:val="000000"/>
          <w:sz w:val="22"/>
          <w:szCs w:val="22"/>
        </w:rPr>
      </w:pPr>
      <w:r w:rsidRPr="00FB4176">
        <w:rPr>
          <w:rFonts w:ascii="GHEA Grapalat" w:eastAsia="GHEA Grapalat" w:hAnsi="GHEA Grapalat" w:cs="GHEA Grapalat"/>
          <w:color w:val="000000"/>
          <w:sz w:val="22"/>
          <w:szCs w:val="22"/>
        </w:rPr>
        <w:t>Ռազմավարական զարգացման գործակալություն</w:t>
      </w:r>
    </w:p>
    <w:bookmarkEnd w:id="1"/>
    <w:p w14:paraId="492BA3C0" w14:textId="77777777" w:rsidR="00B57EEB" w:rsidRPr="008B443B" w:rsidRDefault="00B57EEB" w:rsidP="00B57EEB">
      <w:pPr>
        <w:keepNext/>
        <w:pBdr>
          <w:top w:val="nil"/>
          <w:left w:val="nil"/>
          <w:bottom w:val="nil"/>
          <w:right w:val="nil"/>
          <w:between w:val="nil"/>
        </w:pBdr>
        <w:tabs>
          <w:tab w:val="left" w:pos="1701"/>
        </w:tabs>
        <w:spacing w:after="400"/>
        <w:rPr>
          <w:rFonts w:ascii="Sylfaen" w:eastAsia="GHEA Grapalat" w:hAnsi="Sylfaen" w:cs="GHEA Grapalat"/>
          <w:b/>
          <w:color w:val="000000"/>
          <w:sz w:val="32"/>
          <w:szCs w:val="32"/>
        </w:rPr>
      </w:pPr>
      <w:r w:rsidRPr="008B443B">
        <w:rPr>
          <w:rFonts w:ascii="Sylfaen" w:eastAsia="GHEA Grapalat" w:hAnsi="Sylfaen" w:cs="GHEA Grapalat"/>
          <w:b/>
          <w:color w:val="000000"/>
          <w:sz w:val="32"/>
          <w:szCs w:val="32"/>
        </w:rPr>
        <w:t xml:space="preserve"> </w:t>
      </w:r>
    </w:p>
    <w:p w14:paraId="490E3FEA" w14:textId="77777777" w:rsidR="007D1ACF" w:rsidRPr="004B5714" w:rsidRDefault="007D1ACF" w:rsidP="00A952DD">
      <w:pPr>
        <w:pBdr>
          <w:top w:val="nil"/>
          <w:left w:val="nil"/>
          <w:bottom w:val="nil"/>
          <w:right w:val="nil"/>
          <w:between w:val="nil"/>
        </w:pBdr>
        <w:rPr>
          <w:rFonts w:ascii="Arial" w:eastAsia="GHEA Grapalat" w:hAnsi="Arial" w:cs="Arial"/>
          <w:b/>
          <w:color w:val="000000"/>
          <w:sz w:val="32"/>
          <w:szCs w:val="32"/>
        </w:rPr>
      </w:pPr>
    </w:p>
    <w:sectPr w:rsidR="007D1ACF" w:rsidRPr="004B5714" w:rsidSect="004E47E8">
      <w:pgSz w:w="11906" w:h="16838"/>
      <w:pgMar w:top="1440" w:right="1440" w:bottom="170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3E3D" w14:textId="77777777" w:rsidR="00380490" w:rsidRDefault="00380490">
      <w:r>
        <w:separator/>
      </w:r>
    </w:p>
  </w:endnote>
  <w:endnote w:type="continuationSeparator" w:id="0">
    <w:p w14:paraId="5A9DCBE1" w14:textId="77777777" w:rsidR="00380490" w:rsidRDefault="0038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GHEA Mariam">
    <w:altName w:val="Arial"/>
    <w:panose1 w:val="00000000000000000000"/>
    <w:charset w:val="00"/>
    <w:family w:val="modern"/>
    <w:notTrueType/>
    <w:pitch w:val="variable"/>
    <w:sig w:usb0="A00006AF" w:usb1="5000204B" w:usb2="00000000" w:usb3="00000000" w:csb0="0000009F" w:csb1="00000000"/>
  </w:font>
  <w:font w:name="Merriweather">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Grapala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8637" w14:textId="77777777" w:rsidR="00BD5A6B" w:rsidRDefault="00BD5A6B">
    <w:pPr>
      <w:pBdr>
        <w:top w:val="nil"/>
        <w:left w:val="nil"/>
        <w:bottom w:val="nil"/>
        <w:right w:val="nil"/>
        <w:between w:val="nil"/>
      </w:pBdr>
      <w:jc w:val="center"/>
      <w:rPr>
        <w:rFonts w:ascii="Arial" w:eastAsia="Arial" w:hAnsi="Arial" w:cs="Arial"/>
        <w:b/>
        <w:color w:val="000000"/>
      </w:rPr>
    </w:pPr>
    <w:r>
      <w:rPr>
        <w:rFonts w:ascii="Arial" w:hAnsi="Arial"/>
        <w:b/>
        <w:color w:val="000000"/>
      </w:rPr>
      <w:t>March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34306"/>
      <w:docPartObj>
        <w:docPartGallery w:val="Page Numbers (Bottom of Page)"/>
        <w:docPartUnique/>
      </w:docPartObj>
    </w:sdtPr>
    <w:sdtEndPr>
      <w:rPr>
        <w:noProof/>
      </w:rPr>
    </w:sdtEndPr>
    <w:sdtContent>
      <w:p w14:paraId="14473B3D" w14:textId="7B77A463" w:rsidR="00BD5A6B" w:rsidRDefault="00BD5A6B">
        <w:pPr>
          <w:pStyle w:val="Footer"/>
          <w:jc w:val="right"/>
        </w:pPr>
        <w:r>
          <w:fldChar w:fldCharType="begin"/>
        </w:r>
        <w:r>
          <w:instrText xml:space="preserve"> PAGE   \* MERGEFORMAT </w:instrText>
        </w:r>
        <w:r>
          <w:fldChar w:fldCharType="separate"/>
        </w:r>
        <w:r w:rsidR="00FB4176">
          <w:rPr>
            <w:noProof/>
          </w:rPr>
          <w:t>4</w:t>
        </w:r>
        <w:r>
          <w:fldChar w:fldCharType="end"/>
        </w:r>
      </w:p>
    </w:sdtContent>
  </w:sdt>
  <w:p w14:paraId="0BB8551A" w14:textId="77777777" w:rsidR="00BD5A6B" w:rsidRDefault="00BD5A6B">
    <w:pPr>
      <w:pBdr>
        <w:top w:val="nil"/>
        <w:left w:val="nil"/>
        <w:bottom w:val="nil"/>
        <w:right w:val="nil"/>
        <w:between w:val="nil"/>
      </w:pBdr>
      <w:rPr>
        <w:rFonts w:ascii="Arial" w:eastAsia="Arial" w:hAnsi="Arial" w:cs="Arial"/>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E352" w14:textId="77777777" w:rsidR="00380490" w:rsidRDefault="00380490">
      <w:r>
        <w:separator/>
      </w:r>
    </w:p>
  </w:footnote>
  <w:footnote w:type="continuationSeparator" w:id="0">
    <w:p w14:paraId="23729674" w14:textId="77777777" w:rsidR="00380490" w:rsidRDefault="0038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A0B4" w14:textId="77777777" w:rsidR="00BD5A6B" w:rsidRDefault="00BD5A6B">
    <w:pPr>
      <w:pBdr>
        <w:top w:val="nil"/>
        <w:left w:val="nil"/>
        <w:bottom w:val="nil"/>
        <w:right w:val="nil"/>
        <w:between w:val="nil"/>
      </w:pBdr>
      <w:jc w:val="right"/>
      <w:rPr>
        <w:rFonts w:ascii="Arial" w:eastAsia="Arial" w:hAnsi="Arial" w:cs="Arial"/>
        <w:b/>
        <w:i/>
        <w:color w:val="000000"/>
      </w:rPr>
    </w:pPr>
    <w:r>
      <w:rPr>
        <w:rFonts w:ascii="Arial" w:hAnsi="Arial"/>
        <w:b/>
        <w:i/>
        <w:color w:val="000000"/>
      </w:rPr>
      <w:t>Local Economic Development Plan</w:t>
    </w:r>
  </w:p>
  <w:p w14:paraId="41C8F999" w14:textId="77777777" w:rsidR="00BD5A6B" w:rsidRDefault="00BD5A6B">
    <w:pPr>
      <w:pBdr>
        <w:top w:val="nil"/>
        <w:left w:val="nil"/>
        <w:bottom w:val="nil"/>
        <w:right w:val="nil"/>
        <w:between w:val="nil"/>
      </w:pBdr>
      <w:jc w:val="right"/>
      <w:rPr>
        <w:rFonts w:ascii="Arial" w:eastAsia="Arial" w:hAnsi="Arial" w:cs="Arial"/>
        <w:b/>
        <w:i/>
        <w:color w:val="000000"/>
      </w:rPr>
    </w:pPr>
    <w:r>
      <w:rPr>
        <w:rFonts w:ascii="Arial" w:hAnsi="Arial"/>
        <w:b/>
        <w:i/>
        <w:color w:val="000000"/>
      </w:rPr>
      <w:t xml:space="preserve">[Municipality…] </w:t>
    </w:r>
  </w:p>
  <w:p w14:paraId="561C451D" w14:textId="77777777" w:rsidR="00BD5A6B" w:rsidRDefault="00BD5A6B">
    <w:pPr>
      <w:pBdr>
        <w:top w:val="nil"/>
        <w:left w:val="nil"/>
        <w:bottom w:val="nil"/>
        <w:right w:val="nil"/>
        <w:between w:val="nil"/>
      </w:pBdr>
      <w:rPr>
        <w:rFonts w:ascii="Arial" w:eastAsia="Arial" w:hAnsi="Arial" w:cs="Arial"/>
        <w:b/>
        <w: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B4FC" w14:textId="77777777" w:rsidR="00BD5A6B" w:rsidRDefault="00BD5A6B">
    <w:pPr>
      <w:pStyle w:val="Header"/>
      <w:jc w:val="right"/>
    </w:pPr>
  </w:p>
  <w:p w14:paraId="6F87213A" w14:textId="77777777" w:rsidR="00BD5A6B" w:rsidRDefault="00BD5A6B">
    <w:pPr>
      <w:pBdr>
        <w:top w:val="nil"/>
        <w:left w:val="nil"/>
        <w:bottom w:val="nil"/>
        <w:right w:val="nil"/>
        <w:between w:val="nil"/>
      </w:pBdr>
      <w:jc w:val="right"/>
      <w:rPr>
        <w:rFonts w:ascii="Arial" w:eastAsia="Arial" w:hAnsi="Arial" w:cs="Arial"/>
        <w:b/>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DCB"/>
    <w:multiLevelType w:val="multilevel"/>
    <w:tmpl w:val="5C267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2463C8"/>
    <w:multiLevelType w:val="hybridMultilevel"/>
    <w:tmpl w:val="6C5C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351B"/>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BF56239"/>
    <w:multiLevelType w:val="multilevel"/>
    <w:tmpl w:val="F950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753AE"/>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44426E4"/>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88B4970"/>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97D0B9F"/>
    <w:multiLevelType w:val="multilevel"/>
    <w:tmpl w:val="04962A1E"/>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8" w15:restartNumberingAfterBreak="0">
    <w:nsid w:val="1C6631AA"/>
    <w:multiLevelType w:val="multilevel"/>
    <w:tmpl w:val="063EE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3C3DCF"/>
    <w:multiLevelType w:val="hybridMultilevel"/>
    <w:tmpl w:val="D28CD112"/>
    <w:lvl w:ilvl="0" w:tplc="042B0001">
      <w:start w:val="1"/>
      <w:numFmt w:val="bullet"/>
      <w:lvlText w:val=""/>
      <w:lvlJc w:val="left"/>
      <w:pPr>
        <w:ind w:left="360" w:hanging="360"/>
      </w:pPr>
      <w:rPr>
        <w:rFonts w:ascii="Symbol" w:hAnsi="Symbol" w:hint="default"/>
      </w:rPr>
    </w:lvl>
    <w:lvl w:ilvl="1" w:tplc="042B0003" w:tentative="1">
      <w:start w:val="1"/>
      <w:numFmt w:val="bullet"/>
      <w:lvlText w:val="o"/>
      <w:lvlJc w:val="left"/>
      <w:pPr>
        <w:ind w:left="1080" w:hanging="360"/>
      </w:pPr>
      <w:rPr>
        <w:rFonts w:ascii="Courier New" w:hAnsi="Courier New" w:cs="Courier New" w:hint="default"/>
      </w:rPr>
    </w:lvl>
    <w:lvl w:ilvl="2" w:tplc="042B0005" w:tentative="1">
      <w:start w:val="1"/>
      <w:numFmt w:val="bullet"/>
      <w:lvlText w:val=""/>
      <w:lvlJc w:val="left"/>
      <w:pPr>
        <w:ind w:left="1800" w:hanging="360"/>
      </w:pPr>
      <w:rPr>
        <w:rFonts w:ascii="Wingdings" w:hAnsi="Wingdings" w:hint="default"/>
      </w:rPr>
    </w:lvl>
    <w:lvl w:ilvl="3" w:tplc="042B0001" w:tentative="1">
      <w:start w:val="1"/>
      <w:numFmt w:val="bullet"/>
      <w:lvlText w:val=""/>
      <w:lvlJc w:val="left"/>
      <w:pPr>
        <w:ind w:left="2520" w:hanging="360"/>
      </w:pPr>
      <w:rPr>
        <w:rFonts w:ascii="Symbol" w:hAnsi="Symbol" w:hint="default"/>
      </w:rPr>
    </w:lvl>
    <w:lvl w:ilvl="4" w:tplc="042B0003" w:tentative="1">
      <w:start w:val="1"/>
      <w:numFmt w:val="bullet"/>
      <w:lvlText w:val="o"/>
      <w:lvlJc w:val="left"/>
      <w:pPr>
        <w:ind w:left="3240" w:hanging="360"/>
      </w:pPr>
      <w:rPr>
        <w:rFonts w:ascii="Courier New" w:hAnsi="Courier New" w:cs="Courier New" w:hint="default"/>
      </w:rPr>
    </w:lvl>
    <w:lvl w:ilvl="5" w:tplc="042B0005" w:tentative="1">
      <w:start w:val="1"/>
      <w:numFmt w:val="bullet"/>
      <w:lvlText w:val=""/>
      <w:lvlJc w:val="left"/>
      <w:pPr>
        <w:ind w:left="3960" w:hanging="360"/>
      </w:pPr>
      <w:rPr>
        <w:rFonts w:ascii="Wingdings" w:hAnsi="Wingdings" w:hint="default"/>
      </w:rPr>
    </w:lvl>
    <w:lvl w:ilvl="6" w:tplc="042B0001" w:tentative="1">
      <w:start w:val="1"/>
      <w:numFmt w:val="bullet"/>
      <w:lvlText w:val=""/>
      <w:lvlJc w:val="left"/>
      <w:pPr>
        <w:ind w:left="4680" w:hanging="360"/>
      </w:pPr>
      <w:rPr>
        <w:rFonts w:ascii="Symbol" w:hAnsi="Symbol" w:hint="default"/>
      </w:rPr>
    </w:lvl>
    <w:lvl w:ilvl="7" w:tplc="042B0003" w:tentative="1">
      <w:start w:val="1"/>
      <w:numFmt w:val="bullet"/>
      <w:lvlText w:val="o"/>
      <w:lvlJc w:val="left"/>
      <w:pPr>
        <w:ind w:left="5400" w:hanging="360"/>
      </w:pPr>
      <w:rPr>
        <w:rFonts w:ascii="Courier New" w:hAnsi="Courier New" w:cs="Courier New" w:hint="default"/>
      </w:rPr>
    </w:lvl>
    <w:lvl w:ilvl="8" w:tplc="042B0005" w:tentative="1">
      <w:start w:val="1"/>
      <w:numFmt w:val="bullet"/>
      <w:lvlText w:val=""/>
      <w:lvlJc w:val="left"/>
      <w:pPr>
        <w:ind w:left="6120" w:hanging="360"/>
      </w:pPr>
      <w:rPr>
        <w:rFonts w:ascii="Wingdings" w:hAnsi="Wingdings" w:hint="default"/>
      </w:rPr>
    </w:lvl>
  </w:abstractNum>
  <w:abstractNum w:abstractNumId="10" w15:restartNumberingAfterBreak="0">
    <w:nsid w:val="21B25C78"/>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5212272"/>
    <w:multiLevelType w:val="multilevel"/>
    <w:tmpl w:val="75F249F6"/>
    <w:lvl w:ilvl="0">
      <w:start w:val="1"/>
      <w:numFmt w:val="upperLetter"/>
      <w:lvlText w:val="Annex %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440" w:hanging="1440"/>
      </w:pPr>
      <w:rPr>
        <w:vertAlign w:val="baseline"/>
      </w:rPr>
    </w:lvl>
    <w:lvl w:ilvl="4">
      <w:start w:val="1"/>
      <w:numFmt w:val="decimal"/>
      <w:lvlText w:val="Table %1.%5"/>
      <w:lvlJc w:val="left"/>
      <w:pPr>
        <w:ind w:left="1440" w:hanging="1440"/>
      </w:pPr>
      <w:rPr>
        <w:vertAlign w:val="baseline"/>
      </w:rPr>
    </w:lvl>
    <w:lvl w:ilvl="5">
      <w:start w:val="1"/>
      <w:numFmt w:val="decimal"/>
      <w:lvlText w:val="Figure %1.%6"/>
      <w:lvlJc w:val="left"/>
      <w:pPr>
        <w:ind w:left="1440" w:hanging="1440"/>
      </w:pPr>
      <w:rPr>
        <w:vertAlign w:val="baseline"/>
      </w:rPr>
    </w:lvl>
    <w:lvl w:ilvl="6">
      <w:start w:val="1"/>
      <w:numFmt w:val="decimal"/>
      <w:lvlText w:val="Box %1.%7"/>
      <w:lvlJc w:val="left"/>
      <w:pPr>
        <w:ind w:left="1440" w:hanging="144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256D0AF3"/>
    <w:multiLevelType w:val="multilevel"/>
    <w:tmpl w:val="7B30495E"/>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29D80003"/>
    <w:multiLevelType w:val="hybridMultilevel"/>
    <w:tmpl w:val="5FACDC3E"/>
    <w:lvl w:ilvl="0" w:tplc="D2F0BE9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EB280D"/>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BFC2651"/>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F811C96"/>
    <w:multiLevelType w:val="multilevel"/>
    <w:tmpl w:val="9E0EEFDC"/>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01A7925"/>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4DE3C75"/>
    <w:multiLevelType w:val="multilevel"/>
    <w:tmpl w:val="28EAEF20"/>
    <w:lvl w:ilvl="0">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72773F2"/>
    <w:multiLevelType w:val="hybridMultilevel"/>
    <w:tmpl w:val="9632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86983"/>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6705726"/>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A7D3F2D"/>
    <w:multiLevelType w:val="multilevel"/>
    <w:tmpl w:val="B9A8F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F53AF0"/>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B593196"/>
    <w:multiLevelType w:val="multilevel"/>
    <w:tmpl w:val="245C4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C9D40A6"/>
    <w:multiLevelType w:val="multilevel"/>
    <w:tmpl w:val="C2A0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427F34"/>
    <w:multiLevelType w:val="hybridMultilevel"/>
    <w:tmpl w:val="E17AC700"/>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61C62629"/>
    <w:multiLevelType w:val="multilevel"/>
    <w:tmpl w:val="6B5A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884FE6"/>
    <w:multiLevelType w:val="multilevel"/>
    <w:tmpl w:val="D9CAA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DC7821"/>
    <w:multiLevelType w:val="hybridMultilevel"/>
    <w:tmpl w:val="CE00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A375E"/>
    <w:multiLevelType w:val="multilevel"/>
    <w:tmpl w:val="C1E041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16"/>
  </w:num>
  <w:num w:numId="4">
    <w:abstractNumId w:val="18"/>
  </w:num>
  <w:num w:numId="5">
    <w:abstractNumId w:val="12"/>
  </w:num>
  <w:num w:numId="6">
    <w:abstractNumId w:val="3"/>
  </w:num>
  <w:num w:numId="7">
    <w:abstractNumId w:val="27"/>
  </w:num>
  <w:num w:numId="8">
    <w:abstractNumId w:val="11"/>
  </w:num>
  <w:num w:numId="9">
    <w:abstractNumId w:val="25"/>
  </w:num>
  <w:num w:numId="10">
    <w:abstractNumId w:val="8"/>
  </w:num>
  <w:num w:numId="11">
    <w:abstractNumId w:val="24"/>
  </w:num>
  <w:num w:numId="12">
    <w:abstractNumId w:val="30"/>
  </w:num>
  <w:num w:numId="13">
    <w:abstractNumId w:val="22"/>
  </w:num>
  <w:num w:numId="14">
    <w:abstractNumId w:val="28"/>
  </w:num>
  <w:num w:numId="15">
    <w:abstractNumId w:val="29"/>
  </w:num>
  <w:num w:numId="16">
    <w:abstractNumId w:val="19"/>
  </w:num>
  <w:num w:numId="17">
    <w:abstractNumId w:val="4"/>
  </w:num>
  <w:num w:numId="18">
    <w:abstractNumId w:val="20"/>
  </w:num>
  <w:num w:numId="19">
    <w:abstractNumId w:val="5"/>
  </w:num>
  <w:num w:numId="20">
    <w:abstractNumId w:val="23"/>
  </w:num>
  <w:num w:numId="21">
    <w:abstractNumId w:val="17"/>
  </w:num>
  <w:num w:numId="22">
    <w:abstractNumId w:val="10"/>
  </w:num>
  <w:num w:numId="23">
    <w:abstractNumId w:val="26"/>
  </w:num>
  <w:num w:numId="24">
    <w:abstractNumId w:val="14"/>
  </w:num>
  <w:num w:numId="25">
    <w:abstractNumId w:val="2"/>
  </w:num>
  <w:num w:numId="26">
    <w:abstractNumId w:val="21"/>
  </w:num>
  <w:num w:numId="27">
    <w:abstractNumId w:val="6"/>
  </w:num>
  <w:num w:numId="28">
    <w:abstractNumId w:val="15"/>
  </w:num>
  <w:num w:numId="29">
    <w:abstractNumId w:val="13"/>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3D"/>
    <w:rsid w:val="00003FB5"/>
    <w:rsid w:val="00010F8C"/>
    <w:rsid w:val="00027183"/>
    <w:rsid w:val="00060922"/>
    <w:rsid w:val="00066CAF"/>
    <w:rsid w:val="000939DE"/>
    <w:rsid w:val="000A09D6"/>
    <w:rsid w:val="000B1050"/>
    <w:rsid w:val="000D30D6"/>
    <w:rsid w:val="000E2454"/>
    <w:rsid w:val="001072AB"/>
    <w:rsid w:val="00121590"/>
    <w:rsid w:val="00172B8A"/>
    <w:rsid w:val="0019613F"/>
    <w:rsid w:val="001A7AB7"/>
    <w:rsid w:val="001C5DB4"/>
    <w:rsid w:val="001F16A6"/>
    <w:rsid w:val="001F4D4A"/>
    <w:rsid w:val="00204506"/>
    <w:rsid w:val="00211C1B"/>
    <w:rsid w:val="00216DC3"/>
    <w:rsid w:val="00243943"/>
    <w:rsid w:val="00244802"/>
    <w:rsid w:val="00256E27"/>
    <w:rsid w:val="002C348B"/>
    <w:rsid w:val="002C3A45"/>
    <w:rsid w:val="002C6351"/>
    <w:rsid w:val="002D7D31"/>
    <w:rsid w:val="002F7866"/>
    <w:rsid w:val="00311104"/>
    <w:rsid w:val="003128A5"/>
    <w:rsid w:val="00324C5B"/>
    <w:rsid w:val="003353E1"/>
    <w:rsid w:val="00346E58"/>
    <w:rsid w:val="003647FB"/>
    <w:rsid w:val="00380364"/>
    <w:rsid w:val="00380490"/>
    <w:rsid w:val="003966D2"/>
    <w:rsid w:val="003C0711"/>
    <w:rsid w:val="003C2B56"/>
    <w:rsid w:val="003C4956"/>
    <w:rsid w:val="003C57E9"/>
    <w:rsid w:val="003E470D"/>
    <w:rsid w:val="0040038A"/>
    <w:rsid w:val="00416967"/>
    <w:rsid w:val="0043149E"/>
    <w:rsid w:val="00440D83"/>
    <w:rsid w:val="00452C86"/>
    <w:rsid w:val="004870E7"/>
    <w:rsid w:val="004A4CA2"/>
    <w:rsid w:val="004B5714"/>
    <w:rsid w:val="004C0B71"/>
    <w:rsid w:val="004D556C"/>
    <w:rsid w:val="004E47E8"/>
    <w:rsid w:val="004F4EE0"/>
    <w:rsid w:val="004F6430"/>
    <w:rsid w:val="00512723"/>
    <w:rsid w:val="0055013A"/>
    <w:rsid w:val="005679A1"/>
    <w:rsid w:val="00567E1F"/>
    <w:rsid w:val="00571B24"/>
    <w:rsid w:val="00597462"/>
    <w:rsid w:val="005B433E"/>
    <w:rsid w:val="005C298B"/>
    <w:rsid w:val="00604C83"/>
    <w:rsid w:val="00615AF4"/>
    <w:rsid w:val="006A0489"/>
    <w:rsid w:val="006F3703"/>
    <w:rsid w:val="006F7199"/>
    <w:rsid w:val="00702CA3"/>
    <w:rsid w:val="00704FAE"/>
    <w:rsid w:val="00731AE9"/>
    <w:rsid w:val="00780B34"/>
    <w:rsid w:val="007C4D24"/>
    <w:rsid w:val="007C4DBF"/>
    <w:rsid w:val="007D08DA"/>
    <w:rsid w:val="007D1ACF"/>
    <w:rsid w:val="007E10A5"/>
    <w:rsid w:val="007E37A7"/>
    <w:rsid w:val="00810F5F"/>
    <w:rsid w:val="00842F44"/>
    <w:rsid w:val="00852721"/>
    <w:rsid w:val="00861D17"/>
    <w:rsid w:val="00863277"/>
    <w:rsid w:val="00876924"/>
    <w:rsid w:val="008878B7"/>
    <w:rsid w:val="008B443B"/>
    <w:rsid w:val="008F46E8"/>
    <w:rsid w:val="008F6715"/>
    <w:rsid w:val="009068B2"/>
    <w:rsid w:val="009218BA"/>
    <w:rsid w:val="00934C9A"/>
    <w:rsid w:val="0094349F"/>
    <w:rsid w:val="009440F1"/>
    <w:rsid w:val="009774C8"/>
    <w:rsid w:val="009839FC"/>
    <w:rsid w:val="00997D6F"/>
    <w:rsid w:val="009A74A5"/>
    <w:rsid w:val="009B6F4C"/>
    <w:rsid w:val="009C26EF"/>
    <w:rsid w:val="009D158C"/>
    <w:rsid w:val="009E0DB7"/>
    <w:rsid w:val="009E162F"/>
    <w:rsid w:val="009F08E4"/>
    <w:rsid w:val="00A067BE"/>
    <w:rsid w:val="00A11ED2"/>
    <w:rsid w:val="00A3708E"/>
    <w:rsid w:val="00A413A0"/>
    <w:rsid w:val="00A6704E"/>
    <w:rsid w:val="00A70DFA"/>
    <w:rsid w:val="00A94973"/>
    <w:rsid w:val="00A952DD"/>
    <w:rsid w:val="00A954AB"/>
    <w:rsid w:val="00AC64A1"/>
    <w:rsid w:val="00AF0259"/>
    <w:rsid w:val="00B225EB"/>
    <w:rsid w:val="00B32548"/>
    <w:rsid w:val="00B33CBF"/>
    <w:rsid w:val="00B55EEF"/>
    <w:rsid w:val="00B57EEB"/>
    <w:rsid w:val="00B7793D"/>
    <w:rsid w:val="00B90938"/>
    <w:rsid w:val="00B91D5E"/>
    <w:rsid w:val="00B97049"/>
    <w:rsid w:val="00BA566D"/>
    <w:rsid w:val="00BC30CF"/>
    <w:rsid w:val="00BD5A6B"/>
    <w:rsid w:val="00BD7AA3"/>
    <w:rsid w:val="00BF6EFD"/>
    <w:rsid w:val="00C20D88"/>
    <w:rsid w:val="00C62E7E"/>
    <w:rsid w:val="00CA0B9F"/>
    <w:rsid w:val="00CE13D6"/>
    <w:rsid w:val="00D16897"/>
    <w:rsid w:val="00D4123D"/>
    <w:rsid w:val="00D5282C"/>
    <w:rsid w:val="00D62C4E"/>
    <w:rsid w:val="00D6531A"/>
    <w:rsid w:val="00D71B69"/>
    <w:rsid w:val="00D7430C"/>
    <w:rsid w:val="00DB336D"/>
    <w:rsid w:val="00DB47BB"/>
    <w:rsid w:val="00DE6B38"/>
    <w:rsid w:val="00E17571"/>
    <w:rsid w:val="00E2009B"/>
    <w:rsid w:val="00E347C9"/>
    <w:rsid w:val="00E41830"/>
    <w:rsid w:val="00E4483B"/>
    <w:rsid w:val="00E56A06"/>
    <w:rsid w:val="00E80390"/>
    <w:rsid w:val="00EA669D"/>
    <w:rsid w:val="00EB716F"/>
    <w:rsid w:val="00ED0BDD"/>
    <w:rsid w:val="00EE3B53"/>
    <w:rsid w:val="00EF4839"/>
    <w:rsid w:val="00F13E58"/>
    <w:rsid w:val="00F23C4C"/>
    <w:rsid w:val="00F35166"/>
    <w:rsid w:val="00F4407F"/>
    <w:rsid w:val="00F570BB"/>
    <w:rsid w:val="00F811A6"/>
    <w:rsid w:val="00F9602C"/>
    <w:rsid w:val="00F970CC"/>
    <w:rsid w:val="00FB4176"/>
    <w:rsid w:val="00FC76CC"/>
    <w:rsid w:val="00FC7778"/>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3BF9"/>
  <w15:docId w15:val="{9106200F-7466-45FB-9CAE-1DDC101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7D08DA"/>
    <w:rPr>
      <w:sz w:val="16"/>
      <w:szCs w:val="16"/>
    </w:rPr>
  </w:style>
  <w:style w:type="paragraph" w:styleId="CommentText">
    <w:name w:val="annotation text"/>
    <w:basedOn w:val="Normal"/>
    <w:link w:val="CommentTextChar"/>
    <w:uiPriority w:val="99"/>
    <w:semiHidden/>
    <w:unhideWhenUsed/>
    <w:rsid w:val="007D08DA"/>
  </w:style>
  <w:style w:type="character" w:customStyle="1" w:styleId="CommentTextChar">
    <w:name w:val="Comment Text Char"/>
    <w:basedOn w:val="DefaultParagraphFont"/>
    <w:link w:val="CommentText"/>
    <w:uiPriority w:val="99"/>
    <w:semiHidden/>
    <w:rsid w:val="007D08DA"/>
  </w:style>
  <w:style w:type="paragraph" w:styleId="CommentSubject">
    <w:name w:val="annotation subject"/>
    <w:basedOn w:val="CommentText"/>
    <w:next w:val="CommentText"/>
    <w:link w:val="CommentSubjectChar"/>
    <w:uiPriority w:val="99"/>
    <w:semiHidden/>
    <w:unhideWhenUsed/>
    <w:rsid w:val="007D08DA"/>
    <w:rPr>
      <w:b/>
      <w:bCs/>
    </w:rPr>
  </w:style>
  <w:style w:type="character" w:customStyle="1" w:styleId="CommentSubjectChar">
    <w:name w:val="Comment Subject Char"/>
    <w:basedOn w:val="CommentTextChar"/>
    <w:link w:val="CommentSubject"/>
    <w:uiPriority w:val="99"/>
    <w:semiHidden/>
    <w:rsid w:val="007D08DA"/>
    <w:rPr>
      <w:b/>
      <w:bCs/>
    </w:rPr>
  </w:style>
  <w:style w:type="paragraph" w:styleId="BalloonText">
    <w:name w:val="Balloon Text"/>
    <w:basedOn w:val="Normal"/>
    <w:link w:val="BalloonTextChar"/>
    <w:uiPriority w:val="99"/>
    <w:semiHidden/>
    <w:unhideWhenUsed/>
    <w:rsid w:val="007D0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DA"/>
    <w:rPr>
      <w:rFonts w:ascii="Segoe UI" w:hAnsi="Segoe UI" w:cs="Segoe UI"/>
      <w:sz w:val="18"/>
      <w:szCs w:val="18"/>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43149E"/>
    <w:pPr>
      <w:ind w:left="720"/>
      <w:contextualSpacing/>
    </w:pPr>
  </w:style>
  <w:style w:type="paragraph" w:customStyle="1" w:styleId="1">
    <w:name w:val="Основной текст1"/>
    <w:aliases w:val="OPM,Body text"/>
    <w:basedOn w:val="Normal"/>
    <w:link w:val="BodytextChar"/>
    <w:qFormat/>
    <w:rsid w:val="00EE3B53"/>
    <w:pPr>
      <w:spacing w:after="240"/>
      <w:jc w:val="both"/>
    </w:pPr>
    <w:rPr>
      <w:rFonts w:ascii="Arial" w:hAnsi="Arial"/>
      <w:sz w:val="22"/>
      <w:szCs w:val="24"/>
    </w:rPr>
  </w:style>
  <w:style w:type="character" w:customStyle="1" w:styleId="BodytextChar">
    <w:name w:val="Body text Char"/>
    <w:aliases w:val="OPM Char,(Main Text) Char,date Char Char"/>
    <w:link w:val="1"/>
    <w:rsid w:val="00EE3B53"/>
    <w:rPr>
      <w:rFonts w:ascii="Arial" w:hAnsi="Arial"/>
      <w:sz w:val="22"/>
      <w:szCs w:val="24"/>
      <w:lang w:val="en-U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EE3B53"/>
  </w:style>
  <w:style w:type="paragraph" w:styleId="Header">
    <w:name w:val="header"/>
    <w:basedOn w:val="Normal"/>
    <w:link w:val="HeaderChar"/>
    <w:uiPriority w:val="99"/>
    <w:unhideWhenUsed/>
    <w:rsid w:val="00452C86"/>
    <w:pPr>
      <w:tabs>
        <w:tab w:val="center" w:pos="4513"/>
        <w:tab w:val="right" w:pos="9026"/>
      </w:tabs>
    </w:pPr>
  </w:style>
  <w:style w:type="character" w:customStyle="1" w:styleId="HeaderChar">
    <w:name w:val="Header Char"/>
    <w:basedOn w:val="DefaultParagraphFont"/>
    <w:link w:val="Header"/>
    <w:uiPriority w:val="99"/>
    <w:rsid w:val="00452C86"/>
  </w:style>
  <w:style w:type="paragraph" w:styleId="Footer">
    <w:name w:val="footer"/>
    <w:basedOn w:val="Normal"/>
    <w:link w:val="FooterChar"/>
    <w:uiPriority w:val="99"/>
    <w:unhideWhenUsed/>
    <w:rsid w:val="00452C86"/>
    <w:pPr>
      <w:tabs>
        <w:tab w:val="center" w:pos="4513"/>
        <w:tab w:val="right" w:pos="9026"/>
      </w:tabs>
    </w:pPr>
  </w:style>
  <w:style w:type="character" w:customStyle="1" w:styleId="FooterChar">
    <w:name w:val="Footer Char"/>
    <w:basedOn w:val="DefaultParagraphFont"/>
    <w:link w:val="Footer"/>
    <w:uiPriority w:val="99"/>
    <w:rsid w:val="00452C86"/>
  </w:style>
  <w:style w:type="character" w:styleId="LineNumber">
    <w:name w:val="line number"/>
    <w:basedOn w:val="DefaultParagraphFont"/>
    <w:uiPriority w:val="99"/>
    <w:semiHidden/>
    <w:unhideWhenUsed/>
    <w:rsid w:val="009839FC"/>
  </w:style>
  <w:style w:type="table" w:styleId="TableGrid">
    <w:name w:val="Table Grid"/>
    <w:basedOn w:val="TableNormal"/>
    <w:uiPriority w:val="59"/>
    <w:rsid w:val="00416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ian.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1FFD-A2C4-4FD0-934F-72AE2F7C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6528</Words>
  <Characters>37212</Characters>
  <Application>Microsoft Office Word</Application>
  <DocSecurity>0</DocSecurity>
  <Lines>310</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Grigor Baghdasaryan</cp:lastModifiedBy>
  <cp:revision>8</cp:revision>
  <cp:lastPrinted>2018-09-10T10:54:00Z</cp:lastPrinted>
  <dcterms:created xsi:type="dcterms:W3CDTF">2018-09-25T09:00:00Z</dcterms:created>
  <dcterms:modified xsi:type="dcterms:W3CDTF">2018-09-27T13:48:00Z</dcterms:modified>
</cp:coreProperties>
</file>