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72" w:rsidRPr="00442C84" w:rsidRDefault="00CE2C72" w:rsidP="00CE2C7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E2C72" w:rsidRPr="00442C84" w:rsidRDefault="00CE2C72" w:rsidP="00CE2C72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051135">
        <w:rPr>
          <w:rFonts w:ascii="Sylfaen" w:hAnsi="Sylfaen"/>
          <w:sz w:val="24"/>
          <w:szCs w:val="24"/>
          <w:lang w:val="hy-AM"/>
        </w:rPr>
        <w:t xml:space="preserve">              Հաստատման ներկայացված որոշման </w:t>
      </w:r>
      <w:r w:rsidR="00405DA9" w:rsidRPr="00051135">
        <w:rPr>
          <w:rFonts w:ascii="Sylfaen" w:hAnsi="Sylfaen"/>
          <w:sz w:val="24"/>
          <w:szCs w:val="24"/>
          <w:lang w:val="hy-AM"/>
        </w:rPr>
        <w:t>նախագծով</w:t>
      </w:r>
      <w:r w:rsidR="005E1DBA" w:rsidRPr="00051135">
        <w:rPr>
          <w:rFonts w:ascii="Sylfaen" w:hAnsi="Sylfaen"/>
          <w:sz w:val="24"/>
          <w:szCs w:val="24"/>
          <w:lang w:val="hy-AM"/>
        </w:rPr>
        <w:t>,</w:t>
      </w:r>
      <w:r w:rsidR="00405DA9"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Pr="00051135">
        <w:rPr>
          <w:rFonts w:ascii="Sylfaen" w:hAnsi="Sylfaen"/>
          <w:sz w:val="24"/>
          <w:szCs w:val="24"/>
          <w:lang w:val="hy-AM"/>
        </w:rPr>
        <w:t>շ</w:t>
      </w:r>
      <w:r w:rsidRPr="00442C84">
        <w:rPr>
          <w:rFonts w:ascii="Sylfaen" w:hAnsi="Sylfaen"/>
          <w:sz w:val="24"/>
          <w:szCs w:val="24"/>
          <w:lang w:val="hy-AM"/>
        </w:rPr>
        <w:t>րջակա միջավայրի պահպանությունը կազմակերպելու նպատակով</w:t>
      </w:r>
      <w:r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="005E1DBA" w:rsidRPr="00051135">
        <w:rPr>
          <w:rFonts w:ascii="Sylfaen" w:hAnsi="Sylfaen"/>
          <w:sz w:val="24"/>
          <w:szCs w:val="24"/>
          <w:lang w:val="hy-AM"/>
        </w:rPr>
        <w:t xml:space="preserve">անհրաժեշտ է </w:t>
      </w:r>
      <w:r w:rsidR="00405DA9" w:rsidRPr="00051135">
        <w:rPr>
          <w:rFonts w:ascii="Sylfaen" w:hAnsi="Sylfaen"/>
          <w:sz w:val="24"/>
          <w:szCs w:val="24"/>
          <w:lang w:val="hy-AM"/>
        </w:rPr>
        <w:t>իրականացնել</w:t>
      </w:r>
      <w:r w:rsidRPr="00442C84">
        <w:rPr>
          <w:rFonts w:ascii="Sylfaen" w:hAnsi="Sylfaen"/>
          <w:sz w:val="24"/>
          <w:szCs w:val="24"/>
          <w:lang w:val="hy-AM"/>
        </w:rPr>
        <w:t xml:space="preserve"> ծառերի էտ (թվով </w:t>
      </w:r>
      <w:r w:rsidR="00051135">
        <w:rPr>
          <w:rFonts w:ascii="Sylfaen" w:hAnsi="Sylfaen"/>
          <w:sz w:val="24"/>
          <w:szCs w:val="24"/>
          <w:lang w:val="hy-AM"/>
        </w:rPr>
        <w:t>98</w:t>
      </w:r>
      <w:r w:rsidRPr="00442C84">
        <w:rPr>
          <w:rFonts w:ascii="Sylfaen" w:hAnsi="Sylfaen"/>
          <w:sz w:val="24"/>
          <w:szCs w:val="24"/>
          <w:lang w:val="hy-AM"/>
        </w:rPr>
        <w:t>) և հատում</w:t>
      </w:r>
      <w:r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 xml:space="preserve">(թվով </w:t>
      </w:r>
      <w:r w:rsidR="00885E9D">
        <w:rPr>
          <w:rFonts w:ascii="Sylfaen" w:hAnsi="Sylfaen"/>
          <w:sz w:val="24"/>
          <w:szCs w:val="24"/>
          <w:lang w:val="hy-AM"/>
        </w:rPr>
        <w:t>50</w:t>
      </w:r>
      <w:r w:rsidRPr="00442C84">
        <w:rPr>
          <w:rFonts w:ascii="Sylfaen" w:hAnsi="Sylfaen"/>
          <w:sz w:val="24"/>
          <w:szCs w:val="24"/>
          <w:lang w:val="hy-AM"/>
        </w:rPr>
        <w:t>):</w:t>
      </w:r>
      <w:r w:rsidR="00562CF0" w:rsidRPr="00051135">
        <w:rPr>
          <w:rFonts w:ascii="Sylfaen" w:hAnsi="Sylfaen"/>
          <w:sz w:val="24"/>
          <w:szCs w:val="24"/>
          <w:lang w:val="hy-AM"/>
        </w:rPr>
        <w:t xml:space="preserve"> Հատման ենթակա ծառերի մոտ առկա են բնի հատվածի փտման երևույթներ: Կան նաև ծառեր</w:t>
      </w:r>
      <w:r w:rsidR="009B15B4" w:rsidRPr="00051135">
        <w:rPr>
          <w:rFonts w:ascii="Sylfaen" w:hAnsi="Sylfaen"/>
          <w:sz w:val="24"/>
          <w:szCs w:val="24"/>
          <w:lang w:val="hy-AM"/>
        </w:rPr>
        <w:t xml:space="preserve"> որոնցից առաջանում է </w:t>
      </w:r>
      <w:r w:rsidR="008B074C">
        <w:rPr>
          <w:rFonts w:ascii="Sylfaen" w:hAnsi="Sylfaen"/>
          <w:sz w:val="24"/>
          <w:szCs w:val="24"/>
          <w:lang w:val="hy-AM"/>
        </w:rPr>
        <w:t>բամ</w:t>
      </w:r>
      <w:r w:rsidR="009B15B4" w:rsidRPr="00051135">
        <w:rPr>
          <w:rFonts w:ascii="Sylfaen" w:hAnsi="Sylfaen"/>
          <w:sz w:val="24"/>
          <w:szCs w:val="24"/>
          <w:lang w:val="hy-AM"/>
        </w:rPr>
        <w:t>բականման զանգված, ինչը բնակչության մոտ առաջացնում է ալերգիկ և շնչառական խնդիրներ: Հաշվի առնելով քաղաքացիների դիմում խնդրանքները</w:t>
      </w:r>
      <w:r w:rsidR="00405DA9" w:rsidRPr="00051135">
        <w:rPr>
          <w:rFonts w:ascii="Sylfaen" w:hAnsi="Sylfaen"/>
          <w:sz w:val="24"/>
          <w:szCs w:val="24"/>
          <w:lang w:val="hy-AM"/>
        </w:rPr>
        <w:t>, աշխատակազմի գյուղատնտեսության և բնապահպանության, քաղաքաշինության և տնտես</w:t>
      </w:r>
      <w:r w:rsidR="008B074C">
        <w:rPr>
          <w:rFonts w:ascii="Sylfaen" w:hAnsi="Sylfaen"/>
          <w:sz w:val="24"/>
          <w:szCs w:val="24"/>
          <w:lang w:val="hy-AM"/>
        </w:rPr>
        <w:t>ության</w:t>
      </w:r>
      <w:r w:rsidR="00405DA9" w:rsidRPr="00051135">
        <w:rPr>
          <w:rFonts w:ascii="Sylfaen" w:hAnsi="Sylfaen"/>
          <w:sz w:val="24"/>
          <w:szCs w:val="24"/>
          <w:lang w:val="hy-AM"/>
        </w:rPr>
        <w:t xml:space="preserve"> ոլորտը </w:t>
      </w:r>
      <w:r w:rsidR="008B074C">
        <w:rPr>
          <w:rFonts w:ascii="Sylfaen" w:hAnsi="Sylfaen"/>
          <w:sz w:val="24"/>
          <w:szCs w:val="24"/>
          <w:lang w:val="hy-AM"/>
        </w:rPr>
        <w:t>համ</w:t>
      </w:r>
      <w:bookmarkStart w:id="0" w:name="_GoBack"/>
      <w:bookmarkEnd w:id="0"/>
      <w:r w:rsidR="00405DA9" w:rsidRPr="00051135">
        <w:rPr>
          <w:rFonts w:ascii="Sylfaen" w:hAnsi="Sylfaen"/>
          <w:sz w:val="24"/>
          <w:szCs w:val="24"/>
          <w:lang w:val="hy-AM"/>
        </w:rPr>
        <w:t>ակարգող բաժինների աշխատակիցների ուսումնասիրությունները՝ նշված</w:t>
      </w:r>
      <w:r w:rsidR="009B15B4" w:rsidRPr="00051135">
        <w:rPr>
          <w:rFonts w:ascii="Sylfaen" w:hAnsi="Sylfaen"/>
          <w:sz w:val="24"/>
          <w:szCs w:val="24"/>
          <w:lang w:val="hy-AM"/>
        </w:rPr>
        <w:t xml:space="preserve"> ծառերը ենթակա են հատման:</w:t>
      </w:r>
      <w:r w:rsidRPr="00442C84">
        <w:rPr>
          <w:rFonts w:ascii="Sylfaen" w:hAnsi="Sylfaen"/>
          <w:sz w:val="24"/>
          <w:szCs w:val="24"/>
          <w:lang w:val="hy-AM"/>
        </w:rPr>
        <w:t xml:space="preserve"> Առաջացած վառելափայտը</w:t>
      </w:r>
      <w:r w:rsidR="00F30D7D" w:rsidRPr="00051135">
        <w:rPr>
          <w:rFonts w:ascii="Sylfaen" w:hAnsi="Sylfaen"/>
          <w:sz w:val="24"/>
          <w:szCs w:val="24"/>
          <w:lang w:val="hy-AM"/>
        </w:rPr>
        <w:t xml:space="preserve"> նպատակահարմար է</w:t>
      </w:r>
      <w:r w:rsidRPr="00442C84">
        <w:rPr>
          <w:rFonts w:ascii="Sylfaen" w:hAnsi="Sylfaen"/>
          <w:sz w:val="24"/>
          <w:szCs w:val="24"/>
          <w:lang w:val="hy-AM"/>
        </w:rPr>
        <w:t xml:space="preserve"> անհատույց </w:t>
      </w:r>
      <w:r w:rsidR="00F30D7D">
        <w:rPr>
          <w:rFonts w:ascii="Sylfaen" w:hAnsi="Sylfaen"/>
          <w:sz w:val="24"/>
          <w:szCs w:val="24"/>
          <w:lang w:val="hy-AM"/>
        </w:rPr>
        <w:t>տրամադր</w:t>
      </w:r>
      <w:r w:rsidR="00F30D7D" w:rsidRPr="00051135">
        <w:rPr>
          <w:rFonts w:ascii="Sylfaen" w:hAnsi="Sylfaen"/>
          <w:sz w:val="24"/>
          <w:szCs w:val="24"/>
          <w:lang w:val="hy-AM"/>
        </w:rPr>
        <w:t>ել</w:t>
      </w:r>
      <w:r w:rsidRPr="00442C84">
        <w:rPr>
          <w:rFonts w:ascii="Sylfaen" w:hAnsi="Sylfaen"/>
          <w:sz w:val="24"/>
          <w:szCs w:val="24"/>
          <w:lang w:val="hy-AM"/>
        </w:rPr>
        <w:t xml:space="preserve"> համայնքային ենթակայության ուսումնական հաստատություններին</w:t>
      </w:r>
      <w:r w:rsidR="00DC5009" w:rsidRPr="00051135">
        <w:rPr>
          <w:rFonts w:ascii="Sylfaen" w:hAnsi="Sylfaen"/>
          <w:sz w:val="24"/>
          <w:szCs w:val="24"/>
          <w:lang w:val="hy-AM"/>
        </w:rPr>
        <w:t xml:space="preserve"> և </w:t>
      </w:r>
      <w:r w:rsidR="00742B77" w:rsidRPr="00051135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DC5009" w:rsidRPr="00051135">
        <w:rPr>
          <w:rFonts w:ascii="Sylfaen" w:hAnsi="Sylfaen"/>
          <w:sz w:val="24"/>
          <w:szCs w:val="24"/>
          <w:lang w:val="hy-AM"/>
        </w:rPr>
        <w:t xml:space="preserve"> անապահով ընտանիքներին</w:t>
      </w:r>
      <w:r w:rsidRPr="00442C84">
        <w:rPr>
          <w:rFonts w:ascii="Sylfaen" w:hAnsi="Sylfaen"/>
          <w:sz w:val="24"/>
          <w:szCs w:val="24"/>
          <w:lang w:val="hy-AM"/>
        </w:rPr>
        <w:t>:</w:t>
      </w:r>
    </w:p>
    <w:p w:rsidR="00CE2C72" w:rsidRPr="00BC57E6" w:rsidRDefault="00CE2C72" w:rsidP="00CE2C7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E2C72" w:rsidRPr="00051135" w:rsidRDefault="00CE2C72" w:rsidP="00CE2C7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051135">
        <w:rPr>
          <w:rFonts w:ascii="Sylfaen" w:hAnsi="Sylfaen" w:cs="Sylfaen"/>
          <w:sz w:val="24"/>
          <w:szCs w:val="24"/>
          <w:lang w:val="hy-AM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1135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051135">
        <w:rPr>
          <w:rFonts w:ascii="Sylfaen" w:hAnsi="Sylfaen" w:cs="Sylfaen"/>
          <w:sz w:val="24"/>
          <w:szCs w:val="24"/>
          <w:lang w:val="hy-AM"/>
        </w:rPr>
        <w:t>Ա.Խաչատրյան</w:t>
      </w:r>
    </w:p>
    <w:p w:rsidR="00CE2C72" w:rsidRPr="00CC0D50" w:rsidRDefault="00CE2C72" w:rsidP="00CE2C72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CE2C72" w:rsidRPr="00CC0D50" w:rsidRDefault="00CE2C72" w:rsidP="00CE2C72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CE2C72" w:rsidRPr="00FA082F" w:rsidRDefault="00CE2C72" w:rsidP="00CE2C72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CE2C72" w:rsidRPr="00CC0D50" w:rsidRDefault="00CE2C72" w:rsidP="00CE2C7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 w:rsidRPr="00051135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CE2C72" w:rsidRPr="00442C84" w:rsidRDefault="00CE2C72" w:rsidP="00CE2C72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442C84" w:rsidRDefault="00CE2C72" w:rsidP="00CE2C72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E2C72" w:rsidRPr="00051135" w:rsidRDefault="00CE2C72" w:rsidP="00CE2C72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051135">
        <w:rPr>
          <w:rFonts w:ascii="Sylfaen" w:hAnsi="Sylfaen" w:cs="Sylfaen"/>
          <w:sz w:val="24"/>
          <w:szCs w:val="24"/>
          <w:lang w:val="hy-AM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051135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051135">
        <w:rPr>
          <w:rFonts w:ascii="Sylfaen" w:hAnsi="Sylfaen" w:cs="Sylfaen"/>
          <w:sz w:val="24"/>
          <w:szCs w:val="24"/>
          <w:lang w:val="hy-AM"/>
        </w:rPr>
        <w:t>Ա.Խաչատրյան</w:t>
      </w:r>
    </w:p>
    <w:p w:rsidR="00FB4A87" w:rsidRPr="00885E9D" w:rsidRDefault="00FB4A87">
      <w:pPr>
        <w:rPr>
          <w:rFonts w:asciiTheme="minorHAnsi" w:hAnsiTheme="minorHAnsi"/>
          <w:lang w:val="hy-AM"/>
        </w:rPr>
      </w:pPr>
    </w:p>
    <w:sectPr w:rsidR="00FB4A87" w:rsidRPr="00885E9D" w:rsidSect="00F30D7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2C72"/>
    <w:rsid w:val="00051135"/>
    <w:rsid w:val="002B1037"/>
    <w:rsid w:val="00334889"/>
    <w:rsid w:val="00405DA9"/>
    <w:rsid w:val="004645B1"/>
    <w:rsid w:val="004B362A"/>
    <w:rsid w:val="00562CF0"/>
    <w:rsid w:val="005E1DBA"/>
    <w:rsid w:val="00742B77"/>
    <w:rsid w:val="008612B8"/>
    <w:rsid w:val="00885E9D"/>
    <w:rsid w:val="008B074C"/>
    <w:rsid w:val="008B444D"/>
    <w:rsid w:val="009B15B4"/>
    <w:rsid w:val="009C1716"/>
    <w:rsid w:val="00CE2C72"/>
    <w:rsid w:val="00DC5009"/>
    <w:rsid w:val="00F30D7D"/>
    <w:rsid w:val="00F848FF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D4CB"/>
  <w15:docId w15:val="{D752C2DE-E24B-41C1-A806-0B6684D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C7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16</cp:revision>
  <cp:lastPrinted>2021-02-26T05:47:00Z</cp:lastPrinted>
  <dcterms:created xsi:type="dcterms:W3CDTF">2019-04-02T09:41:00Z</dcterms:created>
  <dcterms:modified xsi:type="dcterms:W3CDTF">2021-02-26T06:08:00Z</dcterms:modified>
</cp:coreProperties>
</file>