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F5" w:rsidRPr="00370562" w:rsidRDefault="00F053F5" w:rsidP="00F053F5">
      <w:pPr>
        <w:jc w:val="center"/>
        <w:rPr>
          <w:rFonts w:ascii="GHEA Grapalat" w:hAnsi="GHEA Grapalat"/>
          <w:sz w:val="24"/>
        </w:rPr>
        <w:sectPr w:rsidR="00F053F5" w:rsidRPr="00370562" w:rsidSect="00FB3F54">
          <w:footerReference w:type="default" r:id="rId7"/>
          <w:type w:val="continuous"/>
          <w:pgSz w:w="11910" w:h="16840"/>
          <w:pgMar w:top="709" w:right="740" w:bottom="280" w:left="800" w:header="720" w:footer="720" w:gutter="0"/>
          <w:cols w:space="1499"/>
        </w:sectPr>
      </w:pPr>
    </w:p>
    <w:p w:rsidR="00FB3F54" w:rsidRPr="00AB19C1" w:rsidRDefault="00FB3F54" w:rsidP="00FB3F54">
      <w:pPr>
        <w:ind w:left="7200" w:firstLine="720"/>
        <w:rPr>
          <w:rFonts w:ascii="GHEA Grapalat" w:eastAsiaTheme="minorHAnsi" w:hAnsi="GHEA Grapalat"/>
          <w:sz w:val="18"/>
          <w:szCs w:val="18"/>
        </w:rPr>
      </w:pPr>
      <w:r>
        <w:rPr>
          <w:rFonts w:ascii="GHEA Grapalat" w:eastAsiaTheme="minorHAnsi" w:hAnsi="GHEA Grapalat"/>
          <w:sz w:val="18"/>
          <w:szCs w:val="18"/>
        </w:rPr>
        <w:lastRenderedPageBreak/>
        <w:t xml:space="preserve">       </w:t>
      </w:r>
      <w:r w:rsidRPr="00AB19C1">
        <w:rPr>
          <w:rFonts w:ascii="GHEA Grapalat" w:eastAsiaTheme="minorHAnsi" w:hAnsi="GHEA Grapalat"/>
          <w:sz w:val="18"/>
          <w:szCs w:val="18"/>
        </w:rPr>
        <w:t>Հավելված</w:t>
      </w:r>
    </w:p>
    <w:p w:rsidR="00FB3F54" w:rsidRPr="00AB19C1" w:rsidRDefault="00FB3F54" w:rsidP="00FB3F54">
      <w:pPr>
        <w:jc w:val="right"/>
        <w:rPr>
          <w:rFonts w:ascii="GHEA Grapalat" w:eastAsiaTheme="minorHAnsi" w:hAnsi="GHEA Grapalat"/>
          <w:sz w:val="18"/>
          <w:szCs w:val="18"/>
        </w:rPr>
      </w:pPr>
      <w:r w:rsidRPr="00AB19C1">
        <w:rPr>
          <w:rFonts w:ascii="GHEA Grapalat" w:eastAsiaTheme="minorHAnsi" w:hAnsi="GHEA Grapalat"/>
          <w:sz w:val="18"/>
          <w:szCs w:val="18"/>
        </w:rPr>
        <w:t xml:space="preserve">ՀՀ Սյունիքի մարզի Սիսիանի համայնքի ավագանու </w:t>
      </w:r>
      <w:r w:rsidRPr="00AB19C1">
        <w:rPr>
          <w:rFonts w:ascii="GHEA Grapalat" w:eastAsiaTheme="minorHAnsi" w:hAnsi="GHEA Grapalat"/>
          <w:sz w:val="18"/>
          <w:szCs w:val="18"/>
        </w:rPr>
        <w:br/>
        <w:t>2019թ. մայիսի 23-ի թիվ 4</w:t>
      </w:r>
      <w:r>
        <w:rPr>
          <w:rFonts w:ascii="GHEA Grapalat" w:eastAsiaTheme="minorHAnsi" w:hAnsi="GHEA Grapalat"/>
          <w:sz w:val="18"/>
          <w:szCs w:val="18"/>
        </w:rPr>
        <w:t>1</w:t>
      </w:r>
      <w:r w:rsidRPr="00AB19C1">
        <w:rPr>
          <w:rFonts w:ascii="GHEA Grapalat" w:eastAsiaTheme="minorHAnsi" w:hAnsi="GHEA Grapalat"/>
          <w:sz w:val="18"/>
          <w:szCs w:val="18"/>
        </w:rPr>
        <w:t>-Ա որոշման</w:t>
      </w:r>
    </w:p>
    <w:p w:rsidR="00F053F5" w:rsidRPr="00370562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Pr="00370562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053F5" w:rsidRPr="00370562" w:rsidRDefault="00F053F5" w:rsidP="00F053F5">
      <w:pPr>
        <w:pStyle w:val="a3"/>
        <w:ind w:left="0"/>
        <w:rPr>
          <w:rFonts w:ascii="GHEA Grapalat" w:hAnsi="GHEA Grapalat"/>
          <w:b/>
          <w:sz w:val="20"/>
        </w:rPr>
      </w:pPr>
    </w:p>
    <w:p w:rsidR="00FB3F54" w:rsidRDefault="00FB3F54" w:rsidP="00345FFB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FB3F54" w:rsidRDefault="00FB3F54" w:rsidP="00345FFB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FB3F54" w:rsidRDefault="00FB3F54" w:rsidP="00345FFB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FB3F54" w:rsidRDefault="00FB3F54" w:rsidP="00345FFB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FB3F54" w:rsidRDefault="00FB3F54" w:rsidP="00345FFB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FB3F54" w:rsidRDefault="00FB3F54" w:rsidP="00345FFB">
      <w:pPr>
        <w:jc w:val="center"/>
        <w:rPr>
          <w:rFonts w:ascii="GHEA Grapalat" w:eastAsiaTheme="minorHAnsi" w:hAnsi="GHEA Grapalat"/>
          <w:b/>
          <w:sz w:val="40"/>
          <w:szCs w:val="40"/>
        </w:rPr>
      </w:pPr>
    </w:p>
    <w:p w:rsidR="00345FFB" w:rsidRPr="00710315" w:rsidRDefault="00345FFB" w:rsidP="00345FFB">
      <w:pPr>
        <w:jc w:val="center"/>
        <w:rPr>
          <w:rFonts w:ascii="GHEA Grapalat" w:eastAsiaTheme="minorHAnsi" w:hAnsi="GHEA Grapalat"/>
          <w:b/>
          <w:sz w:val="40"/>
          <w:szCs w:val="40"/>
        </w:rPr>
      </w:pPr>
      <w:r w:rsidRPr="00710315">
        <w:rPr>
          <w:rFonts w:ascii="GHEA Grapalat" w:eastAsiaTheme="minorHAnsi" w:hAnsi="GHEA Grapalat"/>
          <w:b/>
          <w:sz w:val="40"/>
          <w:szCs w:val="40"/>
        </w:rPr>
        <w:t>Կ Ա Ն Ո Ն Ա Դ Ր ՈՒ Թ Յ ՈՒ Ն</w:t>
      </w:r>
    </w:p>
    <w:p w:rsidR="00316EBF" w:rsidRDefault="00316EBF" w:rsidP="00345FFB">
      <w:pPr>
        <w:spacing w:before="1"/>
        <w:ind w:left="213" w:right="186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>
        <w:rPr>
          <w:rFonts w:ascii="GHEA Grapalat" w:eastAsiaTheme="minorHAnsi" w:hAnsi="GHEA Grapalat"/>
          <w:b/>
          <w:i/>
          <w:sz w:val="30"/>
          <w:szCs w:val="30"/>
        </w:rPr>
        <w:t>(ՆՈՐ ԽՄԲԱԳՐՈՒԹՅԱՄԲ)</w:t>
      </w:r>
    </w:p>
    <w:p w:rsidR="00316EBF" w:rsidRDefault="00316EBF" w:rsidP="00345FFB">
      <w:pPr>
        <w:spacing w:before="1"/>
        <w:ind w:left="213" w:right="186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</w:p>
    <w:p w:rsidR="00F053F5" w:rsidRPr="00370562" w:rsidRDefault="00345FFB" w:rsidP="00345FFB">
      <w:pPr>
        <w:spacing w:before="1"/>
        <w:ind w:left="213" w:right="186"/>
        <w:jc w:val="center"/>
        <w:rPr>
          <w:rFonts w:ascii="GHEA Grapalat" w:hAnsi="GHEA Grapalat" w:cs="Sylfaen"/>
          <w:b/>
          <w:bCs/>
          <w:w w:val="95"/>
          <w:sz w:val="36"/>
          <w:szCs w:val="36"/>
        </w:rPr>
      </w:pPr>
      <w:r w:rsidRPr="00240E30">
        <w:rPr>
          <w:rFonts w:ascii="GHEA Grapalat" w:eastAsiaTheme="minorHAnsi" w:hAnsi="GHEA Grapalat"/>
          <w:b/>
          <w:i/>
          <w:sz w:val="30"/>
          <w:szCs w:val="30"/>
        </w:rPr>
        <w:t>ՀԱՅԱՍՏԱՆԻ ՀԱՆՐԱՊԵՏՈՒԹՅԱՆ ՍՅՈՒՆԻՔԻ ՄԱՐԶԻ</w:t>
      </w:r>
      <w:r>
        <w:rPr>
          <w:rFonts w:ascii="GHEA Grapalat" w:eastAsiaTheme="minorHAnsi" w:hAnsi="GHEA Grapalat"/>
          <w:b/>
          <w:i/>
          <w:sz w:val="30"/>
          <w:szCs w:val="30"/>
        </w:rPr>
        <w:t xml:space="preserve"> </w:t>
      </w:r>
      <w:r>
        <w:rPr>
          <w:rFonts w:ascii="GHEA Grapalat" w:eastAsiaTheme="minorHAnsi" w:hAnsi="GHEA Grapalat"/>
          <w:b/>
          <w:i/>
          <w:sz w:val="30"/>
          <w:szCs w:val="30"/>
        </w:rPr>
        <w:br/>
        <w:t xml:space="preserve">«ՀԱՄՈ ՍԱՀՅԱՆԻ ԱՆՎԱՆ ՍԻՍԻԱՆԻ </w:t>
      </w:r>
      <w:r w:rsidR="004E2D3B">
        <w:rPr>
          <w:rFonts w:ascii="GHEA Grapalat" w:eastAsiaTheme="minorHAnsi" w:hAnsi="GHEA Grapalat"/>
          <w:b/>
          <w:i/>
          <w:sz w:val="30"/>
          <w:szCs w:val="30"/>
        </w:rPr>
        <w:t>ՔԱՂԱ</w:t>
      </w:r>
      <w:r>
        <w:rPr>
          <w:rFonts w:ascii="GHEA Grapalat" w:eastAsiaTheme="minorHAnsi" w:hAnsi="GHEA Grapalat"/>
          <w:b/>
          <w:i/>
          <w:sz w:val="30"/>
          <w:szCs w:val="30"/>
        </w:rPr>
        <w:t>ՔԱՅԻՆ ՄՇԱԿՈՒՅԹԻ ԿԵՆՏՐՈՆ</w:t>
      </w:r>
      <w:r w:rsidRPr="00710315">
        <w:rPr>
          <w:rFonts w:ascii="GHEA Grapalat" w:eastAsiaTheme="minorHAnsi" w:hAnsi="GHEA Grapalat"/>
          <w:b/>
          <w:i/>
          <w:sz w:val="30"/>
          <w:szCs w:val="30"/>
        </w:rPr>
        <w:t>»</w:t>
      </w:r>
      <w:r w:rsidRPr="00710315">
        <w:rPr>
          <w:rFonts w:ascii="GHEA Grapalat" w:eastAsiaTheme="minorHAnsi" w:hAnsi="GHEA Grapalat"/>
          <w:sz w:val="24"/>
          <w:szCs w:val="24"/>
        </w:rPr>
        <w:t xml:space="preserve"> </w:t>
      </w:r>
      <w:r w:rsidRPr="00710315">
        <w:rPr>
          <w:rFonts w:ascii="GHEA Grapalat" w:eastAsiaTheme="minorHAnsi" w:hAnsi="GHEA Grapalat"/>
          <w:b/>
          <w:i/>
          <w:sz w:val="30"/>
          <w:szCs w:val="30"/>
        </w:rPr>
        <w:t xml:space="preserve"> ՀԱՄԱՅՆՔԱՅԻՆ ՈՉ ԱՌԵՎՏՐԱՅԻՆ ԿԱԶՄԱԿԵՐՊՈՒԹՅԱՆ</w:t>
      </w:r>
    </w:p>
    <w:p w:rsidR="00F053F5" w:rsidRPr="00370562" w:rsidRDefault="00F053F5" w:rsidP="00F053F5">
      <w:pPr>
        <w:spacing w:before="1"/>
        <w:ind w:left="213" w:right="186"/>
        <w:jc w:val="center"/>
        <w:rPr>
          <w:rFonts w:ascii="GHEA Grapalat" w:hAnsi="GHEA Grapalat" w:cs="Sylfaen"/>
          <w:b/>
          <w:bCs/>
          <w:w w:val="95"/>
          <w:sz w:val="36"/>
          <w:szCs w:val="36"/>
        </w:rPr>
      </w:pPr>
    </w:p>
    <w:p w:rsidR="00F053F5" w:rsidRPr="00370562" w:rsidRDefault="00F053F5" w:rsidP="00F053F5">
      <w:pPr>
        <w:pStyle w:val="a3"/>
        <w:spacing w:before="4"/>
        <w:ind w:left="0"/>
        <w:rPr>
          <w:rFonts w:ascii="GHEA Grapalat" w:hAnsi="GHEA Grapalat"/>
          <w:b/>
          <w:sz w:val="51"/>
        </w:rPr>
      </w:pPr>
      <w:r w:rsidRPr="00370562">
        <w:rPr>
          <w:rFonts w:ascii="GHEA Grapalat" w:hAnsi="GHEA Grapalat"/>
          <w:b/>
          <w:sz w:val="51"/>
        </w:rPr>
        <w:t xml:space="preserve">                         </w:t>
      </w:r>
    </w:p>
    <w:p w:rsidR="00F053F5" w:rsidRDefault="00F053F5" w:rsidP="00F053F5">
      <w:pPr>
        <w:rPr>
          <w:rFonts w:ascii="GHEA Grapalat" w:hAnsi="GHEA Grapalat"/>
          <w:sz w:val="56"/>
          <w:szCs w:val="56"/>
        </w:rPr>
      </w:pPr>
    </w:p>
    <w:p w:rsidR="00FB3F54" w:rsidRDefault="00FB3F54" w:rsidP="00F053F5">
      <w:pPr>
        <w:rPr>
          <w:rFonts w:ascii="GHEA Grapalat" w:hAnsi="GHEA Grapalat"/>
          <w:sz w:val="56"/>
          <w:szCs w:val="56"/>
        </w:rPr>
      </w:pPr>
    </w:p>
    <w:p w:rsidR="00FB3F54" w:rsidRDefault="00FB3F54" w:rsidP="00F053F5">
      <w:pPr>
        <w:rPr>
          <w:rFonts w:ascii="GHEA Grapalat" w:hAnsi="GHEA Grapalat"/>
          <w:sz w:val="56"/>
          <w:szCs w:val="56"/>
        </w:rPr>
      </w:pPr>
    </w:p>
    <w:p w:rsidR="00FB3F54" w:rsidRDefault="00FB3F54" w:rsidP="00F053F5">
      <w:pPr>
        <w:rPr>
          <w:rFonts w:ascii="GHEA Grapalat" w:hAnsi="GHEA Grapalat"/>
          <w:sz w:val="56"/>
          <w:szCs w:val="56"/>
        </w:rPr>
      </w:pPr>
    </w:p>
    <w:p w:rsidR="00FB3F54" w:rsidRDefault="00FB3F54" w:rsidP="00F053F5">
      <w:pPr>
        <w:rPr>
          <w:rFonts w:ascii="GHEA Grapalat" w:hAnsi="GHEA Grapalat"/>
          <w:sz w:val="56"/>
          <w:szCs w:val="56"/>
        </w:rPr>
      </w:pPr>
    </w:p>
    <w:p w:rsidR="00345FFB" w:rsidRDefault="00345FFB" w:rsidP="00F053F5">
      <w:pPr>
        <w:rPr>
          <w:rFonts w:ascii="GHEA Grapalat" w:hAnsi="GHEA Grapalat"/>
          <w:sz w:val="56"/>
          <w:szCs w:val="56"/>
        </w:rPr>
      </w:pPr>
    </w:p>
    <w:p w:rsidR="00345FFB" w:rsidRPr="00710315" w:rsidRDefault="00345FFB" w:rsidP="00345FFB">
      <w:pPr>
        <w:jc w:val="center"/>
        <w:rPr>
          <w:rFonts w:ascii="GHEA Grapalat" w:eastAsiaTheme="minorHAnsi" w:hAnsi="GHEA Grapalat"/>
        </w:rPr>
      </w:pPr>
      <w:r w:rsidRPr="00710315">
        <w:rPr>
          <w:rFonts w:ascii="GHEA Grapalat" w:eastAsiaTheme="minorHAnsi" w:hAnsi="GHEA Grapalat"/>
        </w:rPr>
        <w:t xml:space="preserve">ՀՀ Սյունիքի մարզ </w:t>
      </w:r>
      <w:r w:rsidRPr="00710315">
        <w:rPr>
          <w:rFonts w:ascii="GHEA Grapalat" w:eastAsiaTheme="minorHAnsi" w:hAnsi="GHEA Grapalat"/>
        </w:rPr>
        <w:br/>
        <w:t>Ք. Սիսիան 201</w:t>
      </w:r>
      <w:r>
        <w:rPr>
          <w:rFonts w:ascii="GHEA Grapalat" w:eastAsiaTheme="minorHAnsi" w:hAnsi="GHEA Grapalat"/>
        </w:rPr>
        <w:t>9</w:t>
      </w:r>
      <w:r w:rsidRPr="00710315">
        <w:rPr>
          <w:rFonts w:ascii="GHEA Grapalat" w:eastAsiaTheme="minorHAnsi" w:hAnsi="GHEA Grapalat"/>
        </w:rPr>
        <w:t>թ.</w:t>
      </w:r>
    </w:p>
    <w:p w:rsidR="00345FFB" w:rsidRPr="00370562" w:rsidRDefault="00345FFB" w:rsidP="00F053F5">
      <w:pPr>
        <w:rPr>
          <w:rFonts w:ascii="GHEA Grapalat" w:hAnsi="GHEA Grapalat"/>
          <w:sz w:val="56"/>
          <w:szCs w:val="56"/>
        </w:rPr>
        <w:sectPr w:rsidR="00345FFB" w:rsidRPr="00370562" w:rsidSect="00FB3F54">
          <w:type w:val="continuous"/>
          <w:pgSz w:w="11910" w:h="16840"/>
          <w:pgMar w:top="851" w:right="740" w:bottom="709" w:left="800" w:header="720" w:footer="720" w:gutter="0"/>
          <w:cols w:space="720"/>
        </w:sectPr>
      </w:pPr>
    </w:p>
    <w:p w:rsidR="00F053F5" w:rsidRPr="00356C11" w:rsidRDefault="00F053F5" w:rsidP="00F053F5">
      <w:pPr>
        <w:pStyle w:val="a5"/>
        <w:numPr>
          <w:ilvl w:val="0"/>
          <w:numId w:val="1"/>
        </w:numPr>
        <w:tabs>
          <w:tab w:val="left" w:pos="3780"/>
        </w:tabs>
        <w:spacing w:before="67"/>
        <w:ind w:right="0"/>
        <w:jc w:val="left"/>
        <w:rPr>
          <w:rFonts w:ascii="GHEA Grapalat" w:eastAsia="Arial" w:hAnsi="GHEA Grapalat" w:cs="Arial"/>
          <w:b/>
          <w:bCs/>
          <w:sz w:val="24"/>
          <w:szCs w:val="24"/>
        </w:rPr>
      </w:pPr>
      <w:r w:rsidRPr="00356C11">
        <w:rPr>
          <w:rFonts w:ascii="GHEA Grapalat" w:hAnsi="GHEA Grapalat" w:cs="Sylfaen"/>
          <w:b/>
          <w:bCs/>
          <w:sz w:val="24"/>
          <w:szCs w:val="24"/>
        </w:rPr>
        <w:lastRenderedPageBreak/>
        <w:t>ԸՆԴՀԱՆՈՒՐ</w:t>
      </w:r>
      <w:r w:rsidRPr="00356C11">
        <w:rPr>
          <w:rFonts w:ascii="GHEA Grapalat" w:hAnsi="GHEA Grapalat"/>
          <w:b/>
          <w:bCs/>
          <w:spacing w:val="-17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b/>
          <w:bCs/>
          <w:sz w:val="24"/>
          <w:szCs w:val="24"/>
        </w:rPr>
        <w:t>ԴՐՈՒՅԹՆԵՐ</w:t>
      </w:r>
    </w:p>
    <w:p w:rsidR="00F053F5" w:rsidRPr="0017750D" w:rsidRDefault="00490FD0" w:rsidP="002A584B">
      <w:pPr>
        <w:pStyle w:val="a5"/>
        <w:numPr>
          <w:ilvl w:val="0"/>
          <w:numId w:val="11"/>
        </w:numPr>
        <w:tabs>
          <w:tab w:val="left" w:pos="0"/>
        </w:tabs>
        <w:spacing w:before="1"/>
        <w:ind w:left="540" w:right="157"/>
        <w:rPr>
          <w:rFonts w:ascii="GHEA Grapalat" w:eastAsiaTheme="minorHAnsi" w:hAnsi="GHEA Grapalat"/>
          <w:sz w:val="24"/>
          <w:szCs w:val="24"/>
        </w:rPr>
      </w:pPr>
      <w:r w:rsidRPr="00356C11">
        <w:rPr>
          <w:rFonts w:ascii="GHEA Grapalat" w:eastAsiaTheme="minorHAnsi" w:hAnsi="GHEA Grapalat"/>
          <w:sz w:val="24"/>
          <w:szCs w:val="24"/>
        </w:rPr>
        <w:t xml:space="preserve">«Համո Սահյանի անվան Սիսիանի համայնքային մշակույթի կենտրոն» 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>համայնքային</w:t>
      </w:r>
      <w:r w:rsidR="00F053F5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>ոչ</w:t>
      </w:r>
      <w:r w:rsidR="00F053F5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>առևտրային</w:t>
      </w:r>
      <w:r w:rsidR="00F053F5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>կազմակերպությունը</w:t>
      </w:r>
      <w:r w:rsidR="00F053F5" w:rsidRPr="00356C11">
        <w:rPr>
          <w:rFonts w:ascii="GHEA Grapalat" w:hAnsi="GHEA Grapalat"/>
          <w:w w:val="95"/>
          <w:sz w:val="24"/>
          <w:szCs w:val="24"/>
        </w:rPr>
        <w:t xml:space="preserve"> (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>այսուհետև՝</w:t>
      </w:r>
      <w:r w:rsidR="00F053F5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F053F5" w:rsidRPr="00356C11">
        <w:rPr>
          <w:rFonts w:ascii="GHEA Grapalat" w:hAnsi="GHEA Grapalat" w:cs="Sylfaen"/>
          <w:w w:val="95"/>
          <w:sz w:val="24"/>
          <w:szCs w:val="24"/>
        </w:rPr>
        <w:t>Կազմակերպություն</w:t>
      </w:r>
      <w:r w:rsidRPr="00356C11">
        <w:rPr>
          <w:rFonts w:ascii="GHEA Grapalat" w:hAnsi="GHEA Grapalat" w:cs="Sylfaen"/>
          <w:w w:val="95"/>
          <w:sz w:val="24"/>
          <w:szCs w:val="24"/>
        </w:rPr>
        <w:t>,</w:t>
      </w:r>
      <w:r w:rsidRPr="00356C11">
        <w:rPr>
          <w:rFonts w:ascii="GHEA Grapalat" w:hAnsi="GHEA Grapalat"/>
          <w:sz w:val="24"/>
          <w:szCs w:val="24"/>
        </w:rPr>
        <w:t xml:space="preserve"> պետական գրանցման համարը՝ 88.210.00866) </w:t>
      </w:r>
      <w:r w:rsidRPr="00356C11">
        <w:rPr>
          <w:rFonts w:ascii="GHEA Grapalat" w:eastAsiaTheme="minorHAnsi" w:hAnsi="GHEA Grapalat"/>
          <w:sz w:val="24"/>
          <w:szCs w:val="24"/>
        </w:rPr>
        <w:t>հանդիսանում է</w:t>
      </w:r>
      <w:r w:rsidR="00F053F5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DD713C" w:rsidRPr="0017750D">
        <w:rPr>
          <w:rFonts w:ascii="GHEA Grapalat" w:eastAsiaTheme="minorHAnsi" w:hAnsi="GHEA Grapalat"/>
          <w:sz w:val="24"/>
          <w:szCs w:val="24"/>
        </w:rPr>
        <w:t>«</w:t>
      </w:r>
      <w:r w:rsidR="00F053F5" w:rsidRPr="0017750D">
        <w:rPr>
          <w:rFonts w:ascii="GHEA Grapalat" w:eastAsiaTheme="minorHAnsi" w:hAnsi="GHEA Grapalat"/>
          <w:sz w:val="24"/>
          <w:szCs w:val="24"/>
        </w:rPr>
        <w:t xml:space="preserve">Սիսիանի </w:t>
      </w:r>
      <w:r w:rsidRPr="0017750D">
        <w:rPr>
          <w:rFonts w:ascii="GHEA Grapalat" w:eastAsiaTheme="minorHAnsi" w:hAnsi="GHEA Grapalat"/>
          <w:sz w:val="24"/>
          <w:szCs w:val="24"/>
        </w:rPr>
        <w:t>համայնք</w:t>
      </w:r>
      <w:r w:rsidR="00F053F5" w:rsidRPr="0017750D">
        <w:rPr>
          <w:rFonts w:ascii="GHEA Grapalat" w:eastAsiaTheme="minorHAnsi" w:hAnsi="GHEA Grapalat"/>
          <w:sz w:val="24"/>
          <w:szCs w:val="24"/>
        </w:rPr>
        <w:t>ային գրադարան</w:t>
      </w:r>
      <w:r w:rsidR="00DD713C" w:rsidRPr="0017750D">
        <w:rPr>
          <w:rFonts w:ascii="GHEA Grapalat" w:eastAsiaTheme="minorHAnsi" w:hAnsi="GHEA Grapalat"/>
          <w:sz w:val="24"/>
          <w:szCs w:val="24"/>
        </w:rPr>
        <w:t xml:space="preserve">» </w:t>
      </w:r>
      <w:r w:rsidRPr="0017750D">
        <w:rPr>
          <w:rFonts w:ascii="GHEA Grapalat" w:eastAsiaTheme="minorHAnsi" w:hAnsi="GHEA Grapalat"/>
          <w:sz w:val="24"/>
          <w:szCs w:val="24"/>
        </w:rPr>
        <w:t>համայնքային ոչ առևտրային կազմակերպության (պետական գրանցման համարը՝ 88.215.1049772)</w:t>
      </w:r>
      <w:r w:rsidR="0017750D">
        <w:rPr>
          <w:rFonts w:ascii="GHEA Grapalat" w:eastAsiaTheme="minorHAnsi" w:hAnsi="GHEA Grapalat"/>
          <w:sz w:val="24"/>
          <w:szCs w:val="24"/>
        </w:rPr>
        <w:t xml:space="preserve"> </w:t>
      </w:r>
      <w:r w:rsidRPr="0017750D">
        <w:rPr>
          <w:rFonts w:ascii="GHEA Grapalat" w:eastAsiaTheme="minorHAnsi" w:hAnsi="GHEA Grapalat"/>
          <w:sz w:val="24"/>
          <w:szCs w:val="24"/>
        </w:rPr>
        <w:t>իրավահաջորդը</w:t>
      </w:r>
      <w:r w:rsidRPr="00356C11">
        <w:rPr>
          <w:rFonts w:ascii="GHEA Grapalat" w:eastAsiaTheme="minorHAnsi" w:hAnsi="GHEA Grapalat"/>
          <w:sz w:val="24"/>
          <w:szCs w:val="24"/>
        </w:rPr>
        <w:t>,</w:t>
      </w:r>
      <w:r w:rsidR="0017750D">
        <w:rPr>
          <w:rFonts w:ascii="GHEA Grapalat" w:eastAsiaTheme="minorHAnsi" w:hAnsi="GHEA Grapalat"/>
          <w:sz w:val="24"/>
          <w:szCs w:val="24"/>
        </w:rPr>
        <w:t xml:space="preserve"> </w:t>
      </w:r>
      <w:r w:rsidRPr="00356C11">
        <w:rPr>
          <w:rFonts w:ascii="GHEA Grapalat" w:eastAsiaTheme="minorHAnsi" w:hAnsi="GHEA Grapalat"/>
          <w:sz w:val="24"/>
          <w:szCs w:val="24"/>
        </w:rPr>
        <w:t>ստեղծվել</w:t>
      </w:r>
      <w:r w:rsidR="0017750D">
        <w:rPr>
          <w:rFonts w:ascii="GHEA Grapalat" w:eastAsiaTheme="minorHAnsi" w:hAnsi="GHEA Grapalat"/>
          <w:sz w:val="24"/>
          <w:szCs w:val="24"/>
        </w:rPr>
        <w:t xml:space="preserve"> </w:t>
      </w:r>
      <w:r w:rsidRPr="00356C11">
        <w:rPr>
          <w:rFonts w:ascii="GHEA Grapalat" w:eastAsiaTheme="minorHAnsi" w:hAnsi="GHEA Grapalat"/>
          <w:sz w:val="24"/>
          <w:szCs w:val="24"/>
        </w:rPr>
        <w:t>է</w:t>
      </w:r>
      <w:r w:rsidR="0017750D">
        <w:rPr>
          <w:rFonts w:ascii="GHEA Grapalat" w:eastAsiaTheme="minorHAnsi" w:hAnsi="GHEA Grapalat"/>
          <w:sz w:val="24"/>
          <w:szCs w:val="24"/>
        </w:rPr>
        <w:t xml:space="preserve"> </w:t>
      </w:r>
      <w:r w:rsidRPr="00356C11">
        <w:rPr>
          <w:rFonts w:ascii="GHEA Grapalat" w:eastAsiaTheme="minorHAnsi" w:hAnsi="GHEA Grapalat"/>
          <w:sz w:val="24"/>
          <w:szCs w:val="24"/>
        </w:rPr>
        <w:t>միացման</w:t>
      </w:r>
      <w:r w:rsidR="0017750D">
        <w:rPr>
          <w:rFonts w:ascii="GHEA Grapalat" w:eastAsiaTheme="minorHAnsi" w:hAnsi="GHEA Grapalat"/>
          <w:sz w:val="24"/>
          <w:szCs w:val="24"/>
        </w:rPr>
        <w:t xml:space="preserve"> </w:t>
      </w:r>
      <w:r w:rsidRPr="00356C11">
        <w:rPr>
          <w:rFonts w:ascii="GHEA Grapalat" w:eastAsiaTheme="minorHAnsi" w:hAnsi="GHEA Grapalat"/>
          <w:sz w:val="24"/>
          <w:szCs w:val="24"/>
        </w:rPr>
        <w:t>ճանապարհով վերակազմավորման</w:t>
      </w:r>
      <w:r w:rsidR="0017750D">
        <w:rPr>
          <w:rFonts w:ascii="GHEA Grapalat" w:eastAsiaTheme="minorHAnsi" w:hAnsi="GHEA Grapalat"/>
          <w:sz w:val="24"/>
          <w:szCs w:val="24"/>
        </w:rPr>
        <w:t xml:space="preserve"> </w:t>
      </w:r>
      <w:r w:rsidRPr="00356C11">
        <w:rPr>
          <w:rFonts w:ascii="GHEA Grapalat" w:eastAsiaTheme="minorHAnsi" w:hAnsi="GHEA Grapalat"/>
          <w:sz w:val="24"/>
          <w:szCs w:val="24"/>
        </w:rPr>
        <w:t>արդյունքում</w:t>
      </w:r>
      <w:r w:rsidR="00B05C60">
        <w:rPr>
          <w:rFonts w:ascii="GHEA Grapalat" w:eastAsiaTheme="minorHAnsi" w:hAnsi="GHEA Grapalat"/>
          <w:sz w:val="24"/>
          <w:szCs w:val="24"/>
        </w:rPr>
        <w:t>,</w:t>
      </w:r>
      <w:r w:rsidR="0017750D">
        <w:rPr>
          <w:rFonts w:ascii="GHEA Grapalat" w:eastAsiaTheme="minorHAnsi" w:hAnsi="GHEA Grapalat"/>
          <w:sz w:val="24"/>
          <w:szCs w:val="24"/>
        </w:rPr>
        <w:t xml:space="preserve"> </w:t>
      </w:r>
      <w:r w:rsidRPr="00356C11">
        <w:rPr>
          <w:rFonts w:ascii="GHEA Grapalat" w:eastAsiaTheme="minorHAnsi" w:hAnsi="GHEA Grapalat"/>
          <w:sz w:val="24"/>
          <w:szCs w:val="24"/>
        </w:rPr>
        <w:t xml:space="preserve">և </w:t>
      </w:r>
      <w:r w:rsidR="0017750D" w:rsidRPr="0017750D">
        <w:rPr>
          <w:rFonts w:ascii="GHEA Grapalat" w:eastAsiaTheme="minorHAnsi" w:hAnsi="GHEA Grapalat"/>
          <w:sz w:val="24"/>
          <w:szCs w:val="24"/>
        </w:rPr>
        <w:t>«Սիսիանի համայնքային գրադարան» համայնքային ոչ առևտրային կազմակերպության</w:t>
      </w:r>
      <w:r w:rsidRPr="00356C11">
        <w:rPr>
          <w:rFonts w:ascii="GHEA Grapalat" w:eastAsiaTheme="minorHAnsi" w:hAnsi="GHEA Grapalat"/>
          <w:sz w:val="24"/>
          <w:szCs w:val="24"/>
        </w:rPr>
        <w:t xml:space="preserve"> իրավունքներն ու պարտականություններն անցնում են</w:t>
      </w:r>
      <w:r w:rsidR="00B05C60">
        <w:rPr>
          <w:rFonts w:ascii="GHEA Grapalat" w:eastAsiaTheme="minorHAnsi" w:hAnsi="GHEA Grapalat"/>
          <w:sz w:val="24"/>
          <w:szCs w:val="24"/>
        </w:rPr>
        <w:t xml:space="preserve"> </w:t>
      </w:r>
      <w:r w:rsidRPr="00356C11">
        <w:rPr>
          <w:rFonts w:ascii="GHEA Grapalat" w:eastAsiaTheme="minorHAnsi" w:hAnsi="GHEA Grapalat"/>
          <w:sz w:val="24"/>
          <w:szCs w:val="24"/>
        </w:rPr>
        <w:t>«Համո Սահյանի անվան Սիսիանի համայնքային մշակույթի կենտրոն» համայնքային ոչ առևտրային կազմակերպությանը՝ փոխանցման ակտին համապատասխան:</w:t>
      </w:r>
    </w:p>
    <w:p w:rsidR="00370562" w:rsidRPr="0017750D" w:rsidRDefault="00F053F5" w:rsidP="002A584B">
      <w:pPr>
        <w:pStyle w:val="a5"/>
        <w:numPr>
          <w:ilvl w:val="0"/>
          <w:numId w:val="11"/>
        </w:numPr>
        <w:ind w:left="540"/>
        <w:rPr>
          <w:rFonts w:ascii="GHEA Grapalat" w:eastAsiaTheme="minorHAnsi" w:hAnsi="GHEA Grapalat"/>
          <w:sz w:val="24"/>
          <w:szCs w:val="24"/>
        </w:rPr>
      </w:pPr>
      <w:r w:rsidRPr="0017750D">
        <w:rPr>
          <w:rFonts w:ascii="GHEA Grapalat" w:eastAsiaTheme="minorHAnsi" w:hAnsi="GHEA Grapalat"/>
          <w:sz w:val="24"/>
          <w:szCs w:val="24"/>
        </w:rPr>
        <w:t>Կազմակերպությունն իր գործունեության ընթացքում ղեկավարվում է Հայաստանի Հանրապետության Սահմանադրությամբ, սույն կանոնադրությամբ</w:t>
      </w:r>
      <w:r w:rsidR="00B05C60">
        <w:rPr>
          <w:rFonts w:ascii="GHEA Grapalat" w:eastAsiaTheme="minorHAnsi" w:hAnsi="GHEA Grapalat"/>
          <w:sz w:val="24"/>
          <w:szCs w:val="24"/>
        </w:rPr>
        <w:t xml:space="preserve"> և ոլորտը կարգավորող այլ օրենքներով </w:t>
      </w:r>
      <w:r w:rsidR="000A3265">
        <w:rPr>
          <w:rFonts w:ascii="GHEA Grapalat" w:eastAsiaTheme="minorHAnsi" w:hAnsi="GHEA Grapalat"/>
          <w:sz w:val="24"/>
          <w:szCs w:val="24"/>
        </w:rPr>
        <w:t>ու</w:t>
      </w:r>
      <w:r w:rsidR="00B05C60">
        <w:rPr>
          <w:rFonts w:ascii="GHEA Grapalat" w:eastAsiaTheme="minorHAnsi" w:hAnsi="GHEA Grapalat"/>
          <w:sz w:val="24"/>
          <w:szCs w:val="24"/>
        </w:rPr>
        <w:t xml:space="preserve"> իրավական ակտերով</w:t>
      </w:r>
      <w:r w:rsidRPr="0017750D">
        <w:rPr>
          <w:rFonts w:ascii="GHEA Grapalat" w:eastAsiaTheme="minorHAnsi" w:hAnsi="GHEA Grapalat"/>
          <w:sz w:val="24"/>
          <w:szCs w:val="24"/>
        </w:rPr>
        <w:t>:</w:t>
      </w:r>
      <w:r w:rsidR="00370562" w:rsidRPr="0017750D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370562" w:rsidRPr="002A584B" w:rsidRDefault="00F053F5" w:rsidP="002A584B">
      <w:pPr>
        <w:pStyle w:val="a5"/>
        <w:numPr>
          <w:ilvl w:val="0"/>
          <w:numId w:val="11"/>
        </w:numPr>
        <w:ind w:left="540"/>
        <w:rPr>
          <w:rFonts w:ascii="GHEA Grapalat" w:eastAsiaTheme="minorHAnsi" w:hAnsi="GHEA Grapalat"/>
          <w:sz w:val="24"/>
          <w:szCs w:val="24"/>
        </w:rPr>
      </w:pPr>
      <w:r w:rsidRPr="002A584B">
        <w:rPr>
          <w:rFonts w:ascii="GHEA Grapalat" w:eastAsiaTheme="minorHAnsi" w:hAnsi="GHEA Grapalat"/>
          <w:sz w:val="24"/>
          <w:szCs w:val="24"/>
        </w:rPr>
        <w:t>Կազմակերպության հիմնադիրը  Սիսիան</w:t>
      </w:r>
      <w:r w:rsidR="000A3265">
        <w:rPr>
          <w:rFonts w:ascii="GHEA Grapalat" w:eastAsiaTheme="minorHAnsi" w:hAnsi="GHEA Grapalat"/>
          <w:sz w:val="24"/>
          <w:szCs w:val="24"/>
        </w:rPr>
        <w:t>ի</w:t>
      </w:r>
      <w:r w:rsidRPr="002A584B">
        <w:rPr>
          <w:rFonts w:ascii="GHEA Grapalat" w:eastAsiaTheme="minorHAnsi" w:hAnsi="GHEA Grapalat"/>
          <w:sz w:val="24"/>
          <w:szCs w:val="24"/>
        </w:rPr>
        <w:t xml:space="preserve"> համայնքն է (այսուհետ՝ Համայնք)՝ ի դեմս Սիսիանի </w:t>
      </w:r>
      <w:r w:rsidRPr="00B05C60">
        <w:rPr>
          <w:rFonts w:ascii="GHEA Grapalat" w:eastAsiaTheme="minorHAnsi" w:hAnsi="GHEA Grapalat"/>
          <w:sz w:val="24"/>
          <w:szCs w:val="24"/>
        </w:rPr>
        <w:t>համայնքի ավագանու</w:t>
      </w:r>
      <w:r w:rsidRPr="002A584B">
        <w:rPr>
          <w:rFonts w:ascii="GHEA Grapalat" w:eastAsiaTheme="minorHAnsi" w:hAnsi="GHEA Grapalat"/>
          <w:sz w:val="24"/>
          <w:szCs w:val="24"/>
        </w:rPr>
        <w:t xml:space="preserve"> (այսուհետ՝ Հիմնադիր), իսկ հիմնադրի կողմից, որպես համայնքային կազմակերպության կառավարումն իրականացնող լիազորված համայնքային մարմին հանդիսանում է Սիսիանի համայնքի ղեկավարը, որի ենթակայությանն է հանձնվում Կազմակերպությունը։</w:t>
      </w:r>
      <w:r w:rsidR="00370562" w:rsidRPr="002A584B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2A584B" w:rsidRPr="008F03F4" w:rsidRDefault="002A584B" w:rsidP="002A584B">
      <w:pPr>
        <w:pStyle w:val="a5"/>
        <w:numPr>
          <w:ilvl w:val="0"/>
          <w:numId w:val="11"/>
        </w:numPr>
        <w:ind w:left="540"/>
        <w:rPr>
          <w:rFonts w:ascii="GHEA Grapalat" w:eastAsiaTheme="minorHAnsi" w:hAnsi="GHEA Grapalat"/>
          <w:sz w:val="24"/>
          <w:szCs w:val="24"/>
        </w:rPr>
      </w:pPr>
      <w:r w:rsidRPr="002A584B">
        <w:rPr>
          <w:rFonts w:ascii="GHEA Grapalat" w:eastAsiaTheme="minorHAnsi" w:hAnsi="GHEA Grapalat"/>
          <w:sz w:val="24"/>
          <w:szCs w:val="24"/>
        </w:rPr>
        <w:t xml:space="preserve">Կազմակերպության գտնվելու վայրն է՝ Հայաստանի Հանրապետություն, Սյունիքի մարզ, քաղաք Սիսիան, </w:t>
      </w:r>
      <w:r w:rsidRPr="008F03F4">
        <w:rPr>
          <w:rFonts w:ascii="GHEA Grapalat" w:eastAsiaTheme="minorHAnsi" w:hAnsi="GHEA Grapalat"/>
          <w:sz w:val="24"/>
          <w:szCs w:val="24"/>
        </w:rPr>
        <w:t>Սիսական 44</w:t>
      </w:r>
      <w:r w:rsidR="006B4650" w:rsidRPr="008F03F4">
        <w:rPr>
          <w:rFonts w:ascii="GHEA Grapalat" w:eastAsiaTheme="minorHAnsi" w:hAnsi="GHEA Grapalat"/>
          <w:sz w:val="24"/>
          <w:szCs w:val="24"/>
        </w:rPr>
        <w:t xml:space="preserve"> Ա</w:t>
      </w:r>
      <w:r w:rsidRPr="008F03F4">
        <w:rPr>
          <w:rFonts w:ascii="GHEA Grapalat" w:eastAsiaTheme="minorHAnsi" w:hAnsi="GHEA Grapalat"/>
          <w:sz w:val="24"/>
          <w:szCs w:val="24"/>
        </w:rPr>
        <w:t>:</w:t>
      </w:r>
    </w:p>
    <w:p w:rsidR="00370562" w:rsidRPr="002A584B" w:rsidRDefault="00F053F5" w:rsidP="00E877AD">
      <w:pPr>
        <w:pStyle w:val="a5"/>
        <w:numPr>
          <w:ilvl w:val="0"/>
          <w:numId w:val="11"/>
        </w:numPr>
        <w:ind w:left="540"/>
        <w:rPr>
          <w:rFonts w:ascii="GHEA Grapalat" w:eastAsiaTheme="minorHAnsi" w:hAnsi="GHEA Grapalat"/>
          <w:sz w:val="24"/>
          <w:szCs w:val="24"/>
        </w:rPr>
      </w:pPr>
      <w:r w:rsidRPr="002A584B">
        <w:rPr>
          <w:rFonts w:ascii="GHEA Grapalat" w:eastAsiaTheme="minorHAnsi" w:hAnsi="GHEA Grapalat"/>
          <w:sz w:val="24"/>
          <w:szCs w:val="24"/>
        </w:rPr>
        <w:t>Կազմակերպությունը, որպես սեփականություն, ունի առանձնացված գույք և իր պարտավորությունների</w:t>
      </w:r>
      <w:r w:rsidR="002A584B">
        <w:rPr>
          <w:rFonts w:ascii="GHEA Grapalat" w:eastAsiaTheme="minorHAnsi" w:hAnsi="GHEA Grapalat"/>
          <w:sz w:val="24"/>
          <w:szCs w:val="24"/>
        </w:rPr>
        <w:t xml:space="preserve"> </w:t>
      </w:r>
      <w:r w:rsidRPr="002A584B">
        <w:rPr>
          <w:rFonts w:ascii="GHEA Grapalat" w:eastAsiaTheme="minorHAnsi" w:hAnsi="GHEA Grapalat"/>
          <w:sz w:val="24"/>
          <w:szCs w:val="24"/>
        </w:rPr>
        <w:t>համար պատասխանատու է այդ գույքով: Կազմակերպությունը</w:t>
      </w:r>
      <w:r w:rsidR="002A584B">
        <w:rPr>
          <w:rFonts w:ascii="GHEA Grapalat" w:eastAsiaTheme="minorHAnsi" w:hAnsi="GHEA Grapalat"/>
          <w:sz w:val="24"/>
          <w:szCs w:val="24"/>
        </w:rPr>
        <w:t xml:space="preserve"> </w:t>
      </w:r>
      <w:r w:rsidRPr="002A584B">
        <w:rPr>
          <w:rFonts w:ascii="GHEA Grapalat" w:eastAsiaTheme="minorHAnsi" w:hAnsi="GHEA Grapalat"/>
          <w:sz w:val="24"/>
          <w:szCs w:val="24"/>
        </w:rPr>
        <w:t>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  <w:r w:rsidR="00370562" w:rsidRPr="002A584B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370562" w:rsidRPr="002A584B" w:rsidRDefault="00F053F5" w:rsidP="00E877AD">
      <w:pPr>
        <w:pStyle w:val="a5"/>
        <w:numPr>
          <w:ilvl w:val="0"/>
          <w:numId w:val="11"/>
        </w:numPr>
        <w:ind w:left="540"/>
        <w:rPr>
          <w:rFonts w:ascii="GHEA Grapalat" w:eastAsiaTheme="minorHAnsi" w:hAnsi="GHEA Grapalat"/>
          <w:sz w:val="24"/>
          <w:szCs w:val="24"/>
        </w:rPr>
      </w:pPr>
      <w:r w:rsidRPr="002A584B">
        <w:rPr>
          <w:rFonts w:ascii="GHEA Grapalat" w:eastAsiaTheme="minorHAnsi" w:hAnsi="GHEA Grapalat"/>
          <w:sz w:val="24"/>
          <w:szCs w:val="24"/>
        </w:rPr>
        <w:t>Կազմակերպությունն այլ կազմակերպության հիմնադիր կամ մասնակից կարող է հանդիսանալ միայն Հիմնադրի  որոշմամբ:</w:t>
      </w:r>
      <w:r w:rsidR="00370562" w:rsidRPr="002A584B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E877AD" w:rsidRPr="00710315" w:rsidRDefault="00E877AD" w:rsidP="00E877AD">
      <w:pPr>
        <w:widowControl/>
        <w:numPr>
          <w:ilvl w:val="0"/>
          <w:numId w:val="11"/>
        </w:numPr>
        <w:autoSpaceDE/>
        <w:autoSpaceDN/>
        <w:ind w:left="540" w:hanging="353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Pr="00710315">
        <w:rPr>
          <w:rFonts w:ascii="GHEA Grapalat" w:eastAsiaTheme="minorHAnsi" w:hAnsi="GHEA Grapalat"/>
          <w:sz w:val="24"/>
          <w:szCs w:val="24"/>
        </w:rPr>
        <w:t xml:space="preserve">ն ունի Հայաստանի Հանրապետության զինանշանի պատկերով և իր` հայերեն անվամբ կլոր կնիք, ձևաթղթեր, խորհրդանիշ և այլ անհատականացման միջոցներ: </w:t>
      </w:r>
    </w:p>
    <w:p w:rsidR="00370562" w:rsidRPr="002A584B" w:rsidRDefault="00F053F5" w:rsidP="00E877AD">
      <w:pPr>
        <w:pStyle w:val="a5"/>
        <w:numPr>
          <w:ilvl w:val="0"/>
          <w:numId w:val="11"/>
        </w:numPr>
        <w:ind w:left="540" w:hanging="353"/>
        <w:rPr>
          <w:rFonts w:ascii="GHEA Grapalat" w:eastAsiaTheme="minorHAnsi" w:hAnsi="GHEA Grapalat"/>
          <w:sz w:val="24"/>
          <w:szCs w:val="24"/>
        </w:rPr>
      </w:pPr>
      <w:r w:rsidRPr="002A584B">
        <w:rPr>
          <w:rFonts w:ascii="GHEA Grapalat" w:eastAsiaTheme="minorHAnsi" w:hAnsi="GHEA Grapalat"/>
          <w:sz w:val="24"/>
          <w:szCs w:val="24"/>
        </w:rPr>
        <w:t xml:space="preserve">Կազմակերպությունն ունի ինքնուրույն հաշվեկշիռ և </w:t>
      </w:r>
      <w:r w:rsidR="002A584B">
        <w:rPr>
          <w:rFonts w:ascii="GHEA Grapalat" w:eastAsiaTheme="minorHAnsi" w:hAnsi="GHEA Grapalat"/>
          <w:sz w:val="24"/>
          <w:szCs w:val="24"/>
        </w:rPr>
        <w:t>բանկային հաշիվ</w:t>
      </w:r>
      <w:r w:rsidRPr="002A584B">
        <w:rPr>
          <w:rFonts w:ascii="GHEA Grapalat" w:eastAsiaTheme="minorHAnsi" w:hAnsi="GHEA Grapalat"/>
          <w:sz w:val="24"/>
          <w:szCs w:val="24"/>
        </w:rPr>
        <w:t>։</w:t>
      </w:r>
      <w:r w:rsidR="00370562" w:rsidRPr="002A584B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E877AD" w:rsidRDefault="00F053F5" w:rsidP="00E877AD">
      <w:pPr>
        <w:pStyle w:val="a5"/>
        <w:widowControl/>
        <w:numPr>
          <w:ilvl w:val="0"/>
          <w:numId w:val="11"/>
        </w:numPr>
        <w:autoSpaceDE/>
        <w:autoSpaceDN/>
        <w:spacing w:after="200"/>
        <w:ind w:left="540" w:hanging="353"/>
        <w:contextualSpacing/>
        <w:rPr>
          <w:rFonts w:ascii="GHEA Grapalat" w:eastAsiaTheme="minorHAnsi" w:hAnsi="GHEA Grapalat"/>
          <w:sz w:val="24"/>
          <w:szCs w:val="24"/>
        </w:rPr>
      </w:pPr>
      <w:r w:rsidRPr="00E877AD">
        <w:rPr>
          <w:rFonts w:ascii="GHEA Grapalat" w:eastAsiaTheme="minorHAnsi" w:hAnsi="GHEA Grapalat"/>
          <w:sz w:val="24"/>
          <w:szCs w:val="24"/>
        </w:rPr>
        <w:t>Կազմակերպությունը պատասխանատվություն չի կրում Հիմնադրի պարտավորությունների համար։ Հիմնադիրը պատասխանատվություն է կրում մինչև Կազմակերպության պետական գրանցումը ծագած՝ Կազմակերպության ստեղծման հետ կապված պարտավորությունների համար։</w:t>
      </w:r>
    </w:p>
    <w:p w:rsidR="00E877AD" w:rsidRPr="00E877AD" w:rsidRDefault="00E877AD" w:rsidP="00E877AD">
      <w:pPr>
        <w:pStyle w:val="a5"/>
        <w:widowControl/>
        <w:numPr>
          <w:ilvl w:val="0"/>
          <w:numId w:val="11"/>
        </w:numPr>
        <w:autoSpaceDE/>
        <w:autoSpaceDN/>
        <w:spacing w:after="200"/>
        <w:ind w:left="540" w:hanging="353"/>
        <w:contextualSpacing/>
        <w:rPr>
          <w:rFonts w:ascii="GHEA Grapalat" w:eastAsiaTheme="minorHAnsi" w:hAnsi="GHEA Grapalat"/>
          <w:sz w:val="24"/>
          <w:szCs w:val="24"/>
        </w:rPr>
      </w:pPr>
      <w:r w:rsidRPr="00E877AD">
        <w:rPr>
          <w:rFonts w:ascii="GHEA Grapalat" w:eastAsiaTheme="minorHAnsi" w:hAnsi="GHEA Grapalat"/>
          <w:sz w:val="24"/>
          <w:szCs w:val="24"/>
        </w:rPr>
        <w:t>Կազմակերպությունում չեն թույլատրվում քաղաքական և կրոնական կազմակերպությունների ստեղծումն ու գործունեությունը:</w:t>
      </w:r>
    </w:p>
    <w:p w:rsidR="00F35EC6" w:rsidRPr="00356C11" w:rsidRDefault="00F35EC6" w:rsidP="002A584B">
      <w:pPr>
        <w:pStyle w:val="a3"/>
        <w:spacing w:before="37"/>
        <w:ind w:right="156" w:hanging="450"/>
        <w:jc w:val="both"/>
        <w:rPr>
          <w:rFonts w:ascii="GHEA Grapalat" w:eastAsia="Arial" w:hAnsi="GHEA Grapalat" w:cs="Arial"/>
        </w:rPr>
      </w:pPr>
    </w:p>
    <w:p w:rsidR="00F053F5" w:rsidRPr="00356C11" w:rsidRDefault="002A584B" w:rsidP="002A584B">
      <w:pPr>
        <w:pStyle w:val="2"/>
        <w:numPr>
          <w:ilvl w:val="0"/>
          <w:numId w:val="1"/>
        </w:numPr>
        <w:tabs>
          <w:tab w:val="left" w:pos="1744"/>
        </w:tabs>
        <w:spacing w:before="37"/>
        <w:ind w:left="1744" w:hanging="450"/>
        <w:jc w:val="left"/>
        <w:rPr>
          <w:rFonts w:ascii="GHEA Grapalat" w:hAnsi="GHEA Grapalat"/>
        </w:rPr>
      </w:pPr>
      <w:r>
        <w:rPr>
          <w:rFonts w:ascii="GHEA Grapalat" w:hAnsi="GHEA Grapalat" w:cs="Sylfaen"/>
        </w:rPr>
        <w:t>Կ</w:t>
      </w:r>
      <w:r w:rsidR="00F053F5" w:rsidRPr="00356C11">
        <w:rPr>
          <w:rFonts w:ascii="GHEA Grapalat" w:hAnsi="GHEA Grapalat" w:cs="Sylfaen"/>
        </w:rPr>
        <w:t>ԱԶՄԱԿԵՐՊՈՒԹՅԱՆ</w:t>
      </w:r>
      <w:r w:rsidR="00F053F5" w:rsidRPr="00356C11">
        <w:rPr>
          <w:rFonts w:ascii="GHEA Grapalat" w:hAnsi="GHEA Grapalat"/>
          <w:spacing w:val="-38"/>
        </w:rPr>
        <w:t xml:space="preserve"> </w:t>
      </w:r>
      <w:r w:rsidR="00F053F5" w:rsidRPr="00356C11">
        <w:rPr>
          <w:rFonts w:ascii="GHEA Grapalat" w:hAnsi="GHEA Grapalat" w:cs="Sylfaen"/>
        </w:rPr>
        <w:t>ԳՈՐԾՈՒՆԵՈՒԹՅԱՆ</w:t>
      </w:r>
      <w:r w:rsidR="00F053F5" w:rsidRPr="00356C11">
        <w:rPr>
          <w:rFonts w:ascii="GHEA Grapalat" w:hAnsi="GHEA Grapalat"/>
          <w:spacing w:val="-38"/>
        </w:rPr>
        <w:t xml:space="preserve"> </w:t>
      </w:r>
      <w:r w:rsidR="00F053F5" w:rsidRPr="00356C11">
        <w:rPr>
          <w:rFonts w:ascii="GHEA Grapalat" w:hAnsi="GHEA Grapalat" w:cs="Sylfaen"/>
        </w:rPr>
        <w:t>ԱՌԱՐԿԱՆ</w:t>
      </w:r>
      <w:r w:rsidR="00F053F5" w:rsidRPr="00356C11">
        <w:rPr>
          <w:rFonts w:ascii="GHEA Grapalat" w:hAnsi="GHEA Grapalat"/>
          <w:spacing w:val="-39"/>
        </w:rPr>
        <w:t xml:space="preserve"> </w:t>
      </w:r>
      <w:r w:rsidR="00F053F5" w:rsidRPr="00356C11">
        <w:rPr>
          <w:rFonts w:ascii="GHEA Grapalat" w:hAnsi="GHEA Grapalat" w:cs="Sylfaen"/>
        </w:rPr>
        <w:t>ԵՎ</w:t>
      </w:r>
      <w:r w:rsidR="00F053F5" w:rsidRPr="00356C11">
        <w:rPr>
          <w:rFonts w:ascii="GHEA Grapalat" w:hAnsi="GHEA Grapalat"/>
          <w:spacing w:val="-39"/>
        </w:rPr>
        <w:t xml:space="preserve"> </w:t>
      </w:r>
      <w:r w:rsidR="00F053F5" w:rsidRPr="00356C11">
        <w:rPr>
          <w:rFonts w:ascii="GHEA Grapalat" w:hAnsi="GHEA Grapalat" w:cs="Sylfaen"/>
        </w:rPr>
        <w:t>ՆՊԱՏԱԿԸ</w:t>
      </w:r>
    </w:p>
    <w:p w:rsidR="00F053F5" w:rsidRPr="00356C11" w:rsidRDefault="00F053F5" w:rsidP="002A584B">
      <w:pPr>
        <w:pStyle w:val="a3"/>
        <w:ind w:left="0" w:hanging="450"/>
        <w:rPr>
          <w:rFonts w:ascii="GHEA Grapalat" w:hAnsi="GHEA Grapalat"/>
          <w:b/>
        </w:rPr>
      </w:pPr>
    </w:p>
    <w:p w:rsidR="00060DED" w:rsidRPr="00356C11" w:rsidRDefault="00F053F5" w:rsidP="002A584B">
      <w:pPr>
        <w:pStyle w:val="a5"/>
        <w:numPr>
          <w:ilvl w:val="0"/>
          <w:numId w:val="11"/>
        </w:numPr>
        <w:tabs>
          <w:tab w:val="left" w:pos="0"/>
        </w:tabs>
        <w:ind w:hanging="450"/>
        <w:rPr>
          <w:rFonts w:ascii="GHEA Grapalat" w:hAnsi="GHEA Grapalat"/>
          <w:sz w:val="24"/>
          <w:szCs w:val="24"/>
        </w:rPr>
      </w:pPr>
      <w:r w:rsidRPr="001F2EFA">
        <w:rPr>
          <w:rFonts w:ascii="GHEA Grapalat" w:eastAsiaTheme="minorHAnsi" w:hAnsi="GHEA Grapalat"/>
          <w:sz w:val="24"/>
          <w:szCs w:val="24"/>
        </w:rPr>
        <w:t>Կազմակերպության գործունեության հիմնական առարկան մշակութային գործունեությ</w:t>
      </w:r>
      <w:r w:rsidR="002A584B" w:rsidRPr="001F2EFA">
        <w:rPr>
          <w:rFonts w:ascii="GHEA Grapalat" w:eastAsiaTheme="minorHAnsi" w:hAnsi="GHEA Grapalat"/>
          <w:sz w:val="24"/>
          <w:szCs w:val="24"/>
        </w:rPr>
        <w:t>ուն</w:t>
      </w:r>
      <w:r w:rsidRPr="001F2EFA">
        <w:rPr>
          <w:rFonts w:ascii="GHEA Grapalat" w:eastAsiaTheme="minorHAnsi" w:hAnsi="GHEA Grapalat"/>
          <w:sz w:val="24"/>
          <w:szCs w:val="24"/>
        </w:rPr>
        <w:t>ն</w:t>
      </w:r>
      <w:r w:rsidR="002A584B" w:rsidRPr="001F2EFA">
        <w:rPr>
          <w:rFonts w:ascii="GHEA Grapalat" w:eastAsiaTheme="minorHAnsi" w:hAnsi="GHEA Grapalat"/>
          <w:sz w:val="24"/>
          <w:szCs w:val="24"/>
        </w:rPr>
        <w:t xml:space="preserve"> է</w:t>
      </w:r>
      <w:r w:rsidRPr="001F2EFA">
        <w:rPr>
          <w:rFonts w:ascii="GHEA Grapalat" w:eastAsiaTheme="minorHAnsi" w:hAnsi="GHEA Grapalat"/>
          <w:sz w:val="24"/>
          <w:szCs w:val="24"/>
        </w:rPr>
        <w:t>,</w:t>
      </w:r>
      <w:r w:rsidR="00060DED" w:rsidRPr="001F2EFA">
        <w:rPr>
          <w:rFonts w:ascii="GHEA Grapalat" w:eastAsiaTheme="minorHAnsi" w:hAnsi="GHEA Grapalat"/>
          <w:sz w:val="24"/>
          <w:szCs w:val="24"/>
        </w:rPr>
        <w:t xml:space="preserve"> այդ թվում</w:t>
      </w:r>
      <w:r w:rsidR="00060DED" w:rsidRPr="00356C11">
        <w:rPr>
          <w:rFonts w:ascii="GHEA Grapalat" w:hAnsi="GHEA Grapalat"/>
          <w:w w:val="95"/>
          <w:sz w:val="24"/>
          <w:szCs w:val="24"/>
        </w:rPr>
        <w:t>՝</w:t>
      </w:r>
    </w:p>
    <w:p w:rsidR="00A731FE" w:rsidRPr="000A3265" w:rsidRDefault="00A731FE" w:rsidP="00784059">
      <w:pPr>
        <w:pStyle w:val="a5"/>
        <w:tabs>
          <w:tab w:val="left" w:pos="0"/>
        </w:tabs>
        <w:ind w:left="720" w:hanging="180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hAnsi="GHEA Grapalat"/>
          <w:w w:val="95"/>
          <w:sz w:val="24"/>
          <w:szCs w:val="24"/>
        </w:rPr>
        <w:t>ա)</w:t>
      </w:r>
      <w:r w:rsidR="00060DED" w:rsidRPr="00356C11">
        <w:rPr>
          <w:rFonts w:ascii="GHEA Grapalat" w:hAnsi="GHEA Grapalat"/>
          <w:w w:val="95"/>
          <w:sz w:val="24"/>
          <w:szCs w:val="24"/>
        </w:rPr>
        <w:t xml:space="preserve"> </w:t>
      </w:r>
      <w:r w:rsidR="00060DED" w:rsidRPr="000A3265">
        <w:rPr>
          <w:rFonts w:ascii="GHEA Grapalat" w:eastAsiaTheme="minorHAnsi" w:hAnsi="GHEA Grapalat"/>
          <w:sz w:val="24"/>
          <w:szCs w:val="24"/>
        </w:rPr>
        <w:t>թատերական գործունեություն,</w:t>
      </w:r>
    </w:p>
    <w:p w:rsidR="00060DED" w:rsidRPr="000A3265" w:rsidRDefault="00060DED" w:rsidP="00784059">
      <w:pPr>
        <w:pStyle w:val="a5"/>
        <w:tabs>
          <w:tab w:val="left" w:pos="0"/>
        </w:tabs>
        <w:ind w:left="720" w:hanging="180"/>
        <w:rPr>
          <w:rFonts w:ascii="GHEA Grapalat" w:eastAsiaTheme="minorHAnsi" w:hAnsi="GHEA Grapalat"/>
          <w:sz w:val="24"/>
          <w:szCs w:val="24"/>
        </w:rPr>
      </w:pPr>
      <w:r w:rsidRPr="000A3265">
        <w:rPr>
          <w:rFonts w:ascii="GHEA Grapalat" w:eastAsiaTheme="minorHAnsi" w:hAnsi="GHEA Grapalat"/>
          <w:sz w:val="24"/>
          <w:szCs w:val="24"/>
        </w:rPr>
        <w:t>բ</w:t>
      </w:r>
      <w:r w:rsidR="00A731FE" w:rsidRPr="000A3265">
        <w:rPr>
          <w:rFonts w:ascii="GHEA Grapalat" w:eastAsiaTheme="minorHAnsi" w:hAnsi="GHEA Grapalat"/>
          <w:sz w:val="24"/>
          <w:szCs w:val="24"/>
        </w:rPr>
        <w:t>)</w:t>
      </w:r>
      <w:r w:rsidRPr="000A3265">
        <w:rPr>
          <w:rFonts w:ascii="GHEA Grapalat" w:eastAsiaTheme="minorHAnsi" w:hAnsi="GHEA Grapalat"/>
          <w:sz w:val="24"/>
          <w:szCs w:val="24"/>
        </w:rPr>
        <w:t xml:space="preserve"> համերգային գործունեություն,</w:t>
      </w:r>
    </w:p>
    <w:p w:rsidR="00060DED" w:rsidRPr="000A3265" w:rsidRDefault="00060DED" w:rsidP="00784059">
      <w:pPr>
        <w:pStyle w:val="a5"/>
        <w:tabs>
          <w:tab w:val="left" w:pos="0"/>
        </w:tabs>
        <w:ind w:left="720" w:hanging="180"/>
        <w:rPr>
          <w:rFonts w:ascii="GHEA Grapalat" w:eastAsiaTheme="minorHAnsi" w:hAnsi="GHEA Grapalat"/>
          <w:sz w:val="24"/>
          <w:szCs w:val="24"/>
        </w:rPr>
      </w:pPr>
      <w:r w:rsidRPr="000A3265">
        <w:rPr>
          <w:rFonts w:ascii="GHEA Grapalat" w:eastAsiaTheme="minorHAnsi" w:hAnsi="GHEA Grapalat"/>
          <w:sz w:val="24"/>
          <w:szCs w:val="24"/>
        </w:rPr>
        <w:lastRenderedPageBreak/>
        <w:t>գ</w:t>
      </w:r>
      <w:r w:rsidR="00A731FE" w:rsidRPr="000A3265">
        <w:rPr>
          <w:rFonts w:ascii="GHEA Grapalat" w:eastAsiaTheme="minorHAnsi" w:hAnsi="GHEA Grapalat"/>
          <w:sz w:val="24"/>
          <w:szCs w:val="24"/>
        </w:rPr>
        <w:t>)</w:t>
      </w:r>
      <w:r w:rsidRPr="000A3265">
        <w:rPr>
          <w:rFonts w:ascii="GHEA Grapalat" w:eastAsiaTheme="minorHAnsi" w:hAnsi="GHEA Grapalat"/>
          <w:sz w:val="24"/>
          <w:szCs w:val="24"/>
        </w:rPr>
        <w:t xml:space="preserve"> կրկեսային գործունեություն,</w:t>
      </w:r>
    </w:p>
    <w:p w:rsidR="00060DED" w:rsidRPr="000A3265" w:rsidRDefault="00060DED" w:rsidP="00784059">
      <w:pPr>
        <w:pStyle w:val="a5"/>
        <w:tabs>
          <w:tab w:val="left" w:pos="0"/>
        </w:tabs>
        <w:ind w:left="720" w:hanging="180"/>
        <w:rPr>
          <w:rFonts w:ascii="GHEA Grapalat" w:eastAsiaTheme="minorHAnsi" w:hAnsi="GHEA Grapalat"/>
          <w:sz w:val="24"/>
          <w:szCs w:val="24"/>
        </w:rPr>
      </w:pPr>
      <w:r w:rsidRPr="000A3265">
        <w:rPr>
          <w:rFonts w:ascii="GHEA Grapalat" w:eastAsiaTheme="minorHAnsi" w:hAnsi="GHEA Grapalat"/>
          <w:sz w:val="24"/>
          <w:szCs w:val="24"/>
        </w:rPr>
        <w:t>դ</w:t>
      </w:r>
      <w:r w:rsidR="00A731FE" w:rsidRPr="000A3265">
        <w:rPr>
          <w:rFonts w:ascii="GHEA Grapalat" w:eastAsiaTheme="minorHAnsi" w:hAnsi="GHEA Grapalat"/>
          <w:sz w:val="24"/>
          <w:szCs w:val="24"/>
        </w:rPr>
        <w:t>)</w:t>
      </w:r>
      <w:r w:rsidRPr="000A3265">
        <w:rPr>
          <w:rFonts w:ascii="GHEA Grapalat" w:eastAsiaTheme="minorHAnsi" w:hAnsi="GHEA Grapalat"/>
          <w:sz w:val="24"/>
          <w:szCs w:val="24"/>
        </w:rPr>
        <w:t xml:space="preserve"> կինոֆիլմերի ցուցադրություն,</w:t>
      </w:r>
    </w:p>
    <w:p w:rsidR="00060DED" w:rsidRPr="000A3265" w:rsidRDefault="00060DED" w:rsidP="00784059">
      <w:pPr>
        <w:pStyle w:val="a5"/>
        <w:tabs>
          <w:tab w:val="left" w:pos="0"/>
        </w:tabs>
        <w:ind w:left="720" w:hanging="180"/>
        <w:rPr>
          <w:rFonts w:ascii="GHEA Grapalat" w:eastAsiaTheme="minorHAnsi" w:hAnsi="GHEA Grapalat"/>
          <w:sz w:val="24"/>
          <w:szCs w:val="24"/>
        </w:rPr>
      </w:pPr>
      <w:r w:rsidRPr="000A3265">
        <w:rPr>
          <w:rFonts w:ascii="GHEA Grapalat" w:eastAsiaTheme="minorHAnsi" w:hAnsi="GHEA Grapalat"/>
          <w:sz w:val="24"/>
          <w:szCs w:val="24"/>
        </w:rPr>
        <w:t>ե</w:t>
      </w:r>
      <w:r w:rsidR="00A731FE" w:rsidRPr="000A3265">
        <w:rPr>
          <w:rFonts w:ascii="GHEA Grapalat" w:eastAsiaTheme="minorHAnsi" w:hAnsi="GHEA Grapalat"/>
          <w:sz w:val="24"/>
          <w:szCs w:val="24"/>
        </w:rPr>
        <w:t>)</w:t>
      </w:r>
      <w:r w:rsidRPr="000A3265">
        <w:rPr>
          <w:rFonts w:ascii="GHEA Grapalat" w:eastAsiaTheme="minorHAnsi" w:hAnsi="GHEA Grapalat"/>
          <w:sz w:val="24"/>
          <w:szCs w:val="24"/>
        </w:rPr>
        <w:t xml:space="preserve"> ատրակցիոն խաղերի կազմակերպում,</w:t>
      </w:r>
    </w:p>
    <w:p w:rsidR="00060DED" w:rsidRPr="000A3265" w:rsidRDefault="00060DED" w:rsidP="00784059">
      <w:pPr>
        <w:pStyle w:val="a5"/>
        <w:tabs>
          <w:tab w:val="left" w:pos="0"/>
        </w:tabs>
        <w:ind w:left="720" w:hanging="180"/>
        <w:rPr>
          <w:rFonts w:ascii="GHEA Grapalat" w:eastAsiaTheme="minorHAnsi" w:hAnsi="GHEA Grapalat"/>
          <w:sz w:val="24"/>
          <w:szCs w:val="24"/>
        </w:rPr>
      </w:pPr>
      <w:r w:rsidRPr="000A3265">
        <w:rPr>
          <w:rFonts w:ascii="GHEA Grapalat" w:eastAsiaTheme="minorHAnsi" w:hAnsi="GHEA Grapalat"/>
          <w:sz w:val="24"/>
          <w:szCs w:val="24"/>
        </w:rPr>
        <w:t>զ</w:t>
      </w:r>
      <w:r w:rsidR="00A731FE" w:rsidRPr="000A3265">
        <w:rPr>
          <w:rFonts w:ascii="GHEA Grapalat" w:eastAsiaTheme="minorHAnsi" w:hAnsi="GHEA Grapalat"/>
          <w:sz w:val="24"/>
          <w:szCs w:val="24"/>
        </w:rPr>
        <w:t>)</w:t>
      </w:r>
      <w:r w:rsidRPr="000A3265">
        <w:rPr>
          <w:rFonts w:ascii="GHEA Grapalat" w:eastAsiaTheme="minorHAnsi" w:hAnsi="GHEA Grapalat"/>
          <w:sz w:val="24"/>
          <w:szCs w:val="24"/>
        </w:rPr>
        <w:t xml:space="preserve"> </w:t>
      </w:r>
      <w:r w:rsidR="004E2D3B" w:rsidRPr="000A3265">
        <w:rPr>
          <w:rFonts w:ascii="GHEA Grapalat" w:eastAsiaTheme="minorHAnsi" w:hAnsi="GHEA Grapalat"/>
          <w:sz w:val="24"/>
          <w:szCs w:val="24"/>
        </w:rPr>
        <w:t>շոու ծրագրերի կազմակերպում,</w:t>
      </w:r>
    </w:p>
    <w:p w:rsidR="00930B98" w:rsidRPr="000A3265" w:rsidRDefault="00060DED" w:rsidP="00784059">
      <w:pPr>
        <w:pStyle w:val="a5"/>
        <w:tabs>
          <w:tab w:val="left" w:pos="0"/>
        </w:tabs>
        <w:ind w:left="720" w:hanging="180"/>
        <w:rPr>
          <w:rFonts w:ascii="GHEA Grapalat" w:eastAsiaTheme="minorHAnsi" w:hAnsi="GHEA Grapalat"/>
          <w:sz w:val="24"/>
          <w:szCs w:val="24"/>
        </w:rPr>
      </w:pPr>
      <w:r w:rsidRPr="000A3265">
        <w:rPr>
          <w:rFonts w:ascii="GHEA Grapalat" w:eastAsiaTheme="minorHAnsi" w:hAnsi="GHEA Grapalat"/>
          <w:sz w:val="24"/>
          <w:szCs w:val="24"/>
        </w:rPr>
        <w:t>է</w:t>
      </w:r>
      <w:r w:rsidR="00A731FE" w:rsidRPr="000A3265">
        <w:rPr>
          <w:rFonts w:ascii="GHEA Grapalat" w:eastAsiaTheme="minorHAnsi" w:hAnsi="GHEA Grapalat"/>
          <w:sz w:val="24"/>
          <w:szCs w:val="24"/>
        </w:rPr>
        <w:t>)</w:t>
      </w:r>
      <w:r w:rsidRPr="000A3265">
        <w:rPr>
          <w:rFonts w:ascii="GHEA Grapalat" w:eastAsiaTheme="minorHAnsi" w:hAnsi="GHEA Grapalat"/>
          <w:sz w:val="24"/>
          <w:szCs w:val="24"/>
        </w:rPr>
        <w:t xml:space="preserve"> </w:t>
      </w:r>
      <w:r w:rsidR="004E2D3B" w:rsidRPr="000A3265">
        <w:rPr>
          <w:rFonts w:ascii="GHEA Grapalat" w:eastAsiaTheme="minorHAnsi" w:hAnsi="GHEA Grapalat"/>
          <w:sz w:val="24"/>
          <w:szCs w:val="24"/>
        </w:rPr>
        <w:t>բնակչության գրադարանային-տեղեկատվական սպասարկման իրականացում</w:t>
      </w:r>
      <w:r w:rsidR="00930B98" w:rsidRPr="000A3265">
        <w:rPr>
          <w:rFonts w:ascii="GHEA Grapalat" w:eastAsiaTheme="minorHAnsi" w:hAnsi="GHEA Grapalat"/>
          <w:sz w:val="24"/>
          <w:szCs w:val="24"/>
        </w:rPr>
        <w:t>:</w:t>
      </w:r>
    </w:p>
    <w:p w:rsidR="00060DED" w:rsidRPr="00356C11" w:rsidRDefault="004E2D3B" w:rsidP="00930B98">
      <w:pPr>
        <w:pStyle w:val="a5"/>
        <w:tabs>
          <w:tab w:val="left" w:pos="0"/>
        </w:tabs>
        <w:ind w:left="450" w:hanging="90"/>
        <w:rPr>
          <w:rFonts w:ascii="GHEA Grapalat" w:hAnsi="GHEA Grapalat"/>
          <w:w w:val="95"/>
          <w:sz w:val="24"/>
          <w:szCs w:val="24"/>
        </w:rPr>
      </w:pP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="00930B98" w:rsidRPr="00356C11">
        <w:rPr>
          <w:rFonts w:ascii="GHEA Grapalat" w:hAnsi="GHEA Grapalat" w:cs="Sylfaen"/>
          <w:w w:val="90"/>
          <w:sz w:val="24"/>
          <w:szCs w:val="24"/>
        </w:rPr>
        <w:t>Կազմակերպության</w:t>
      </w:r>
      <w:r w:rsidR="00930B98"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="00930B98" w:rsidRPr="00356C11">
        <w:rPr>
          <w:rFonts w:ascii="GHEA Grapalat" w:hAnsi="GHEA Grapalat" w:cs="Sylfaen"/>
          <w:w w:val="90"/>
          <w:sz w:val="24"/>
          <w:szCs w:val="24"/>
        </w:rPr>
        <w:t>գործունեության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նպատակը՝</w:t>
      </w:r>
      <w:r w:rsidRPr="00356C11">
        <w:rPr>
          <w:rFonts w:ascii="GHEA Grapalat" w:hAnsi="GHEA Grapalat"/>
          <w:w w:val="90"/>
          <w:sz w:val="24"/>
          <w:szCs w:val="24"/>
        </w:rPr>
        <w:t xml:space="preserve"> անձի համակողմանի մշակութային և </w:t>
      </w:r>
      <w:r w:rsidRPr="00356C11">
        <w:rPr>
          <w:rFonts w:ascii="GHEA Grapalat" w:hAnsi="GHEA Grapalat" w:cs="Sylfaen"/>
          <w:w w:val="90"/>
          <w:sz w:val="24"/>
          <w:szCs w:val="24"/>
        </w:rPr>
        <w:t>գեղագիտական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0"/>
          <w:sz w:val="24"/>
          <w:szCs w:val="24"/>
        </w:rPr>
        <w:t>դաստիարակության</w:t>
      </w:r>
      <w:r w:rsidRPr="00356C11">
        <w:rPr>
          <w:rFonts w:ascii="GHEA Grapalat" w:hAnsi="GHEA Grapalat"/>
          <w:w w:val="90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ապահովում</w:t>
      </w:r>
      <w:r w:rsidRPr="00356C11">
        <w:rPr>
          <w:rFonts w:ascii="GHEA Grapalat" w:hAnsi="GHEA Grapalat"/>
          <w:w w:val="95"/>
          <w:sz w:val="24"/>
          <w:szCs w:val="24"/>
        </w:rPr>
        <w:t>,</w:t>
      </w:r>
      <w:r w:rsidRPr="00356C11">
        <w:rPr>
          <w:rFonts w:ascii="GHEA Grapalat" w:hAnsi="GHEA Grapalat"/>
          <w:spacing w:val="-30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կրթական</w:t>
      </w:r>
      <w:r w:rsidRPr="00356C11">
        <w:rPr>
          <w:rFonts w:ascii="GHEA Grapalat" w:hAnsi="GHEA Grapalat"/>
          <w:spacing w:val="-29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համակարգի</w:t>
      </w:r>
      <w:r w:rsidRPr="00356C11">
        <w:rPr>
          <w:rFonts w:ascii="GHEA Grapalat" w:hAnsi="GHEA Grapalat"/>
          <w:spacing w:val="-29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գործունեությանն</w:t>
      </w:r>
      <w:r w:rsidRPr="00356C11">
        <w:rPr>
          <w:rFonts w:ascii="GHEA Grapalat" w:hAnsi="GHEA Grapalat"/>
          <w:spacing w:val="-28"/>
          <w:w w:val="95"/>
          <w:sz w:val="24"/>
          <w:szCs w:val="24"/>
        </w:rPr>
        <w:t xml:space="preserve"> </w:t>
      </w:r>
      <w:r w:rsidRPr="00356C11">
        <w:rPr>
          <w:rFonts w:ascii="GHEA Grapalat" w:hAnsi="GHEA Grapalat" w:cs="Sylfaen"/>
          <w:w w:val="95"/>
          <w:sz w:val="24"/>
          <w:szCs w:val="24"/>
        </w:rPr>
        <w:t>օժանդակում։</w:t>
      </w:r>
    </w:p>
    <w:p w:rsidR="00F053F5" w:rsidRPr="001F2EFA" w:rsidRDefault="00F053F5" w:rsidP="00A22155">
      <w:pPr>
        <w:pStyle w:val="a5"/>
        <w:numPr>
          <w:ilvl w:val="0"/>
          <w:numId w:val="11"/>
        </w:numPr>
        <w:tabs>
          <w:tab w:val="left" w:pos="0"/>
          <w:tab w:val="left" w:pos="360"/>
        </w:tabs>
        <w:ind w:left="450" w:hanging="180"/>
        <w:rPr>
          <w:rFonts w:ascii="GHEA Grapalat" w:eastAsiaTheme="minorHAnsi" w:hAnsi="GHEA Grapalat"/>
          <w:sz w:val="24"/>
          <w:szCs w:val="24"/>
        </w:rPr>
      </w:pPr>
      <w:r w:rsidRPr="001F2EFA"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6434C0">
        <w:rPr>
          <w:rFonts w:ascii="GHEA Grapalat" w:eastAsiaTheme="minorHAnsi" w:hAnsi="GHEA Grapalat"/>
          <w:sz w:val="24"/>
          <w:szCs w:val="24"/>
        </w:rPr>
        <w:t>ը</w:t>
      </w:r>
      <w:r w:rsidRPr="001F2EFA">
        <w:rPr>
          <w:rFonts w:ascii="GHEA Grapalat" w:eastAsiaTheme="minorHAnsi" w:hAnsi="GHEA Grapalat"/>
          <w:sz w:val="24"/>
          <w:szCs w:val="24"/>
        </w:rPr>
        <w:t xml:space="preserve"> </w:t>
      </w:r>
      <w:r w:rsidR="006434C0">
        <w:rPr>
          <w:rFonts w:ascii="GHEA Grapalat" w:eastAsiaTheme="minorHAnsi" w:hAnsi="GHEA Grapalat"/>
          <w:sz w:val="24"/>
          <w:szCs w:val="24"/>
        </w:rPr>
        <w:t>կարող է զբաղվել հիմնադրի կողմից սահմանված</w:t>
      </w:r>
      <w:r w:rsidRPr="001F2EFA">
        <w:rPr>
          <w:rFonts w:ascii="GHEA Grapalat" w:eastAsiaTheme="minorHAnsi" w:hAnsi="GHEA Grapalat"/>
          <w:sz w:val="24"/>
          <w:szCs w:val="24"/>
        </w:rPr>
        <w:t xml:space="preserve"> ձեռնարկատիրական գործունեության հետևյալ տեսակներ</w:t>
      </w:r>
      <w:r w:rsidR="006434C0">
        <w:rPr>
          <w:rFonts w:ascii="GHEA Grapalat" w:eastAsiaTheme="minorHAnsi" w:hAnsi="GHEA Grapalat"/>
          <w:sz w:val="24"/>
          <w:szCs w:val="24"/>
        </w:rPr>
        <w:t>ով</w:t>
      </w:r>
      <w:r w:rsidRPr="001F2EFA">
        <w:rPr>
          <w:rFonts w:ascii="GHEA Grapalat" w:eastAsiaTheme="minorHAnsi" w:hAnsi="GHEA Grapalat"/>
          <w:sz w:val="24"/>
          <w:szCs w:val="24"/>
        </w:rPr>
        <w:t>՝</w:t>
      </w:r>
    </w:p>
    <w:p w:rsidR="00F053F5" w:rsidRPr="001F2EFA" w:rsidRDefault="00F053F5" w:rsidP="00A22155">
      <w:pPr>
        <w:pStyle w:val="a3"/>
        <w:tabs>
          <w:tab w:val="left" w:pos="360"/>
        </w:tabs>
        <w:spacing w:before="1"/>
        <w:ind w:left="540" w:right="4432" w:hanging="180"/>
        <w:rPr>
          <w:rFonts w:ascii="GHEA Grapalat" w:eastAsiaTheme="minorHAnsi" w:hAnsi="GHEA Grapalat"/>
        </w:rPr>
      </w:pPr>
      <w:r w:rsidRPr="001F2EFA">
        <w:rPr>
          <w:rFonts w:ascii="GHEA Grapalat" w:eastAsiaTheme="minorHAnsi" w:hAnsi="GHEA Grapalat"/>
        </w:rPr>
        <w:t xml:space="preserve">ա) </w:t>
      </w:r>
      <w:r w:rsidR="004E2D3B" w:rsidRPr="001F2EFA">
        <w:rPr>
          <w:rFonts w:ascii="GHEA Grapalat" w:eastAsiaTheme="minorHAnsi" w:hAnsi="GHEA Grapalat"/>
        </w:rPr>
        <w:t>առողջարարական և սպորտային</w:t>
      </w:r>
      <w:r w:rsidRPr="001F2EFA">
        <w:rPr>
          <w:rFonts w:ascii="GHEA Grapalat" w:eastAsiaTheme="minorHAnsi" w:hAnsi="GHEA Grapalat"/>
        </w:rPr>
        <w:t xml:space="preserve">, </w:t>
      </w:r>
    </w:p>
    <w:p w:rsidR="006B4650" w:rsidRDefault="00F053F5" w:rsidP="00A22155">
      <w:pPr>
        <w:pStyle w:val="a3"/>
        <w:tabs>
          <w:tab w:val="left" w:pos="360"/>
        </w:tabs>
        <w:spacing w:before="1"/>
        <w:ind w:left="540" w:right="-29" w:hanging="180"/>
        <w:rPr>
          <w:rFonts w:ascii="GHEA Grapalat" w:eastAsiaTheme="minorHAnsi" w:hAnsi="GHEA Grapalat"/>
        </w:rPr>
      </w:pPr>
      <w:r w:rsidRPr="001F2EFA">
        <w:rPr>
          <w:rFonts w:ascii="GHEA Grapalat" w:eastAsiaTheme="minorHAnsi" w:hAnsi="GHEA Grapalat"/>
        </w:rPr>
        <w:t xml:space="preserve">բ)  </w:t>
      </w:r>
      <w:r w:rsidR="004E2D3B" w:rsidRPr="001F2EFA">
        <w:rPr>
          <w:rFonts w:ascii="GHEA Grapalat" w:eastAsiaTheme="minorHAnsi" w:hAnsi="GHEA Grapalat"/>
        </w:rPr>
        <w:t>խոհարարական</w:t>
      </w:r>
      <w:r w:rsidR="00DF6C35" w:rsidRPr="001F2EFA">
        <w:rPr>
          <w:rFonts w:ascii="GHEA Grapalat" w:eastAsiaTheme="minorHAnsi" w:hAnsi="GHEA Grapalat"/>
        </w:rPr>
        <w:t>,</w:t>
      </w:r>
      <w:r w:rsidR="004E2D3B" w:rsidRPr="001F2EFA">
        <w:rPr>
          <w:rFonts w:ascii="GHEA Grapalat" w:eastAsiaTheme="minorHAnsi" w:hAnsi="GHEA Grapalat"/>
        </w:rPr>
        <w:t xml:space="preserve"> վարսահարդարման, դիմահարդարման և մատնահարդարման, </w:t>
      </w:r>
    </w:p>
    <w:p w:rsidR="006B4650" w:rsidRDefault="006B4650" w:rsidP="00A22155">
      <w:pPr>
        <w:pStyle w:val="a3"/>
        <w:tabs>
          <w:tab w:val="left" w:pos="360"/>
        </w:tabs>
        <w:spacing w:before="1"/>
        <w:ind w:left="540" w:right="-29" w:hanging="180"/>
        <w:rPr>
          <w:rFonts w:ascii="GHEA Grapalat" w:eastAsiaTheme="minorHAnsi" w:hAnsi="GHEA Grapalat"/>
        </w:rPr>
      </w:pPr>
      <w:r>
        <w:rPr>
          <w:rFonts w:ascii="GHEA Grapalat" w:eastAsiaTheme="minorHAnsi" w:hAnsi="GHEA Grapalat"/>
        </w:rPr>
        <w:t>գ</w:t>
      </w:r>
      <w:r w:rsidRPr="001F2EFA">
        <w:rPr>
          <w:rFonts w:ascii="GHEA Grapalat" w:eastAsiaTheme="minorHAnsi" w:hAnsi="GHEA Grapalat"/>
        </w:rPr>
        <w:t>)</w:t>
      </w:r>
      <w:r>
        <w:rPr>
          <w:rFonts w:ascii="GHEA Grapalat" w:eastAsiaTheme="minorHAnsi" w:hAnsi="GHEA Grapalat"/>
        </w:rPr>
        <w:t xml:space="preserve"> թատերական,</w:t>
      </w:r>
    </w:p>
    <w:p w:rsidR="00F053F5" w:rsidRPr="001F2EFA" w:rsidRDefault="006B4650" w:rsidP="00A22155">
      <w:pPr>
        <w:pStyle w:val="a3"/>
        <w:tabs>
          <w:tab w:val="left" w:pos="360"/>
        </w:tabs>
        <w:spacing w:before="1"/>
        <w:ind w:left="540" w:right="-29" w:hanging="180"/>
        <w:rPr>
          <w:rFonts w:ascii="GHEA Grapalat" w:eastAsiaTheme="minorHAnsi" w:hAnsi="GHEA Grapalat"/>
        </w:rPr>
      </w:pPr>
      <w:r>
        <w:rPr>
          <w:rFonts w:ascii="GHEA Grapalat" w:eastAsiaTheme="minorHAnsi" w:hAnsi="GHEA Grapalat"/>
        </w:rPr>
        <w:t>դ</w:t>
      </w:r>
      <w:r w:rsidRPr="001F2EFA">
        <w:rPr>
          <w:rFonts w:ascii="GHEA Grapalat" w:eastAsiaTheme="minorHAnsi" w:hAnsi="GHEA Grapalat"/>
        </w:rPr>
        <w:t xml:space="preserve">)  կարի </w:t>
      </w:r>
      <w:r>
        <w:rPr>
          <w:rFonts w:ascii="GHEA Grapalat" w:eastAsiaTheme="minorHAnsi" w:hAnsi="GHEA Grapalat"/>
        </w:rPr>
        <w:t>ու</w:t>
      </w:r>
      <w:r w:rsidRPr="001F2EFA">
        <w:rPr>
          <w:rFonts w:ascii="GHEA Grapalat" w:eastAsiaTheme="minorHAnsi" w:hAnsi="GHEA Grapalat"/>
        </w:rPr>
        <w:t xml:space="preserve"> ձևածքի</w:t>
      </w:r>
      <w:r>
        <w:rPr>
          <w:rFonts w:ascii="GHEA Grapalat" w:eastAsiaTheme="minorHAnsi" w:hAnsi="GHEA Grapalat"/>
        </w:rPr>
        <w:t xml:space="preserve"> և այլ </w:t>
      </w:r>
      <w:r w:rsidR="00303141" w:rsidRPr="001F2EFA">
        <w:rPr>
          <w:rFonts w:ascii="GHEA Grapalat" w:eastAsiaTheme="minorHAnsi" w:hAnsi="GHEA Grapalat"/>
        </w:rPr>
        <w:t>ուսուցման</w:t>
      </w:r>
      <w:r w:rsidR="004E2D3B" w:rsidRPr="001F2EFA">
        <w:rPr>
          <w:rFonts w:ascii="GHEA Grapalat" w:eastAsiaTheme="minorHAnsi" w:hAnsi="GHEA Grapalat"/>
        </w:rPr>
        <w:t xml:space="preserve"> </w:t>
      </w:r>
      <w:r w:rsidR="00303141" w:rsidRPr="001F2EFA">
        <w:rPr>
          <w:rFonts w:ascii="GHEA Grapalat" w:eastAsiaTheme="minorHAnsi" w:hAnsi="GHEA Grapalat"/>
        </w:rPr>
        <w:t>խմբերի վճարովի ծառայությունների մատուց</w:t>
      </w:r>
      <w:r w:rsidR="006434C0">
        <w:rPr>
          <w:rFonts w:ascii="GHEA Grapalat" w:eastAsiaTheme="minorHAnsi" w:hAnsi="GHEA Grapalat"/>
        </w:rPr>
        <w:t>մամբ</w:t>
      </w:r>
      <w:r w:rsidR="00F053F5" w:rsidRPr="001F2EFA">
        <w:rPr>
          <w:rFonts w:ascii="GHEA Grapalat" w:eastAsiaTheme="minorHAnsi" w:hAnsi="GHEA Grapalat"/>
        </w:rPr>
        <w:t>։</w:t>
      </w:r>
    </w:p>
    <w:p w:rsidR="00F053F5" w:rsidRPr="001F2EFA" w:rsidRDefault="00F053F5" w:rsidP="00930B98">
      <w:pPr>
        <w:pStyle w:val="a3"/>
        <w:spacing w:before="1"/>
        <w:ind w:right="155" w:firstLine="258"/>
        <w:jc w:val="both"/>
        <w:rPr>
          <w:rFonts w:ascii="GHEA Grapalat" w:eastAsiaTheme="minorHAnsi" w:hAnsi="GHEA Grapalat"/>
        </w:rPr>
      </w:pPr>
      <w:r w:rsidRPr="001F2EFA">
        <w:rPr>
          <w:rFonts w:ascii="GHEA Grapalat" w:eastAsiaTheme="minorHAnsi" w:hAnsi="GHEA Grapalat"/>
        </w:rPr>
        <w:t>Ձեռնարկատիրական գործունեության իրականացման համար (ոչ առևտրային կազմակերպությունը) իրավունք ունի ստեղծել տնտեսական ընկերություններ կամ լինել նրանց մասնակից։</w:t>
      </w:r>
    </w:p>
    <w:p w:rsidR="000A3265" w:rsidRDefault="00F053F5" w:rsidP="000A3265">
      <w:pPr>
        <w:pStyle w:val="a3"/>
        <w:spacing w:before="1"/>
        <w:ind w:right="158" w:firstLine="258"/>
        <w:jc w:val="both"/>
        <w:rPr>
          <w:rFonts w:ascii="GHEA Grapalat" w:eastAsiaTheme="minorHAnsi" w:hAnsi="GHEA Grapalat"/>
        </w:rPr>
      </w:pPr>
      <w:r w:rsidRPr="00603AD7">
        <w:rPr>
          <w:rFonts w:ascii="GHEA Grapalat" w:eastAsiaTheme="minorHAnsi" w:hAnsi="GHEA Grapalat"/>
        </w:rPr>
        <w:t>Լիցենզավորման ենթակա գործունեության տեսակներով Կազմակերպությունը  կարող է զբաղվել լիցենզիայի հիման վրա։</w:t>
      </w:r>
    </w:p>
    <w:p w:rsidR="000A3265" w:rsidRPr="00603AD7" w:rsidRDefault="000A3265" w:rsidP="0060716D">
      <w:pPr>
        <w:pStyle w:val="a3"/>
        <w:widowControl/>
        <w:numPr>
          <w:ilvl w:val="0"/>
          <w:numId w:val="11"/>
        </w:numPr>
        <w:autoSpaceDE/>
        <w:autoSpaceDN/>
        <w:ind w:right="158"/>
        <w:jc w:val="both"/>
        <w:rPr>
          <w:rFonts w:ascii="GHEA Grapalat" w:eastAsiaTheme="minorHAnsi" w:hAnsi="GHEA Grapalat"/>
        </w:rPr>
      </w:pPr>
      <w:r>
        <w:rPr>
          <w:rFonts w:ascii="GHEA Grapalat" w:eastAsiaTheme="minorHAnsi" w:hAnsi="GHEA Grapalat"/>
        </w:rPr>
        <w:t xml:space="preserve">Կազմակերպության </w:t>
      </w:r>
      <w:r w:rsidRPr="005F4BB1">
        <w:rPr>
          <w:rFonts w:ascii="GHEA Grapalat" w:eastAsiaTheme="minorHAnsi" w:hAnsi="GHEA Grapalat"/>
        </w:rPr>
        <w:t>բոլոր միավորումներում (խմբակներ</w:t>
      </w:r>
      <w:r w:rsidR="0060716D">
        <w:rPr>
          <w:rFonts w:ascii="GHEA Grapalat" w:eastAsiaTheme="minorHAnsi" w:hAnsi="GHEA Grapalat"/>
        </w:rPr>
        <w:t>, ակումբներ և այլն</w:t>
      </w:r>
      <w:r w:rsidRPr="005F4BB1">
        <w:rPr>
          <w:rFonts w:ascii="GHEA Grapalat" w:eastAsiaTheme="minorHAnsi" w:hAnsi="GHEA Grapalat"/>
        </w:rPr>
        <w:t>) պարապմունքները պետք է լին</w:t>
      </w:r>
      <w:r w:rsidR="0060716D">
        <w:rPr>
          <w:rFonts w:ascii="GHEA Grapalat" w:eastAsiaTheme="minorHAnsi" w:hAnsi="GHEA Grapalat"/>
        </w:rPr>
        <w:t>են</w:t>
      </w:r>
      <w:r w:rsidRPr="005F4BB1">
        <w:rPr>
          <w:rFonts w:ascii="GHEA Grapalat" w:eastAsiaTheme="minorHAnsi" w:hAnsi="GHEA Grapalat"/>
        </w:rPr>
        <w:t xml:space="preserve"> շաբաթական 2-3 անգամ, ընդ որում, յուրաքանչյուր միավորումում պետք է ընդգրկվի առնվազն </w:t>
      </w:r>
      <w:r>
        <w:rPr>
          <w:rFonts w:ascii="GHEA Grapalat" w:eastAsiaTheme="minorHAnsi" w:hAnsi="GHEA Grapalat"/>
        </w:rPr>
        <w:t>7</w:t>
      </w:r>
      <w:r w:rsidRPr="005F4BB1">
        <w:rPr>
          <w:rFonts w:ascii="GHEA Grapalat" w:eastAsiaTheme="minorHAnsi" w:hAnsi="GHEA Grapalat"/>
        </w:rPr>
        <w:t>-1</w:t>
      </w:r>
      <w:r>
        <w:rPr>
          <w:rFonts w:ascii="GHEA Grapalat" w:eastAsiaTheme="minorHAnsi" w:hAnsi="GHEA Grapalat"/>
        </w:rPr>
        <w:t>2</w:t>
      </w:r>
      <w:r w:rsidRPr="005F4BB1">
        <w:rPr>
          <w:rFonts w:ascii="GHEA Grapalat" w:eastAsiaTheme="minorHAnsi" w:hAnsi="GHEA Grapalat"/>
        </w:rPr>
        <w:t xml:space="preserve"> </w:t>
      </w:r>
      <w:r w:rsidR="00FB3F54">
        <w:rPr>
          <w:rFonts w:ascii="GHEA Grapalat" w:eastAsiaTheme="minorHAnsi" w:hAnsi="GHEA Grapalat"/>
        </w:rPr>
        <w:t>անձ</w:t>
      </w:r>
      <w:r w:rsidRPr="005F4BB1">
        <w:rPr>
          <w:rFonts w:ascii="GHEA Grapalat" w:eastAsiaTheme="minorHAnsi" w:hAnsi="GHEA Grapalat"/>
        </w:rPr>
        <w:t>:</w:t>
      </w:r>
    </w:p>
    <w:p w:rsidR="00F053F5" w:rsidRPr="00603AD7" w:rsidRDefault="00F053F5" w:rsidP="0060716D">
      <w:pPr>
        <w:pStyle w:val="a5"/>
        <w:numPr>
          <w:ilvl w:val="0"/>
          <w:numId w:val="11"/>
        </w:numPr>
        <w:tabs>
          <w:tab w:val="left" w:pos="0"/>
        </w:tabs>
        <w:ind w:right="155" w:hanging="450"/>
        <w:rPr>
          <w:rFonts w:ascii="GHEA Grapalat" w:eastAsiaTheme="minorHAnsi" w:hAnsi="GHEA Grapalat"/>
          <w:sz w:val="24"/>
          <w:szCs w:val="24"/>
        </w:rPr>
      </w:pPr>
      <w:r w:rsidRPr="00603AD7">
        <w:rPr>
          <w:rFonts w:ascii="GHEA Grapalat" w:eastAsiaTheme="minorHAnsi" w:hAnsi="GHEA Grapalat"/>
          <w:sz w:val="24"/>
          <w:szCs w:val="24"/>
        </w:rPr>
        <w:t>Կազմակերպությունը հարկերը, տուրքերը և պարտադիր այլ վճարումները վճարում է շահույթ ստանալու նպատակ չհետապնդող կազմակերպությունների համար նախատեսված կարգով և չափով։</w:t>
      </w:r>
    </w:p>
    <w:p w:rsidR="000A3265" w:rsidRPr="000A3265" w:rsidRDefault="00F053F5" w:rsidP="000A3265">
      <w:pPr>
        <w:pStyle w:val="a5"/>
        <w:numPr>
          <w:ilvl w:val="0"/>
          <w:numId w:val="11"/>
        </w:numPr>
        <w:tabs>
          <w:tab w:val="left" w:pos="0"/>
        </w:tabs>
        <w:spacing w:before="2"/>
        <w:ind w:right="159" w:hanging="450"/>
        <w:rPr>
          <w:rFonts w:ascii="GHEA Grapalat" w:eastAsiaTheme="minorHAnsi" w:hAnsi="GHEA Grapalat"/>
          <w:sz w:val="24"/>
          <w:szCs w:val="24"/>
        </w:rPr>
      </w:pPr>
      <w:r w:rsidRPr="00603AD7">
        <w:rPr>
          <w:rFonts w:ascii="GHEA Grapalat" w:eastAsiaTheme="minorHAnsi" w:hAnsi="GHEA Grapalat"/>
          <w:sz w:val="24"/>
          <w:szCs w:val="24"/>
        </w:rPr>
        <w:t>Համայնքային կազմակերպությունը Հիմնադրի կողմից սահմանված կարգով պարտավոր է հրապարակել իր տարեկան ֆինանսական հաշվետվությունը։</w:t>
      </w:r>
    </w:p>
    <w:p w:rsidR="00F053F5" w:rsidRPr="00603AD7" w:rsidRDefault="00F053F5" w:rsidP="002A584B">
      <w:pPr>
        <w:pStyle w:val="a3"/>
        <w:ind w:left="0" w:hanging="450"/>
        <w:rPr>
          <w:rFonts w:ascii="GHEA Grapalat" w:eastAsiaTheme="minorHAnsi" w:hAnsi="GHEA Grapalat"/>
        </w:rPr>
      </w:pPr>
    </w:p>
    <w:p w:rsidR="00F053F5" w:rsidRPr="00356C11" w:rsidRDefault="00F053F5" w:rsidP="002A584B">
      <w:pPr>
        <w:pStyle w:val="2"/>
        <w:numPr>
          <w:ilvl w:val="0"/>
          <w:numId w:val="1"/>
        </w:numPr>
        <w:tabs>
          <w:tab w:val="left" w:pos="3054"/>
        </w:tabs>
        <w:spacing w:before="1"/>
        <w:ind w:left="3053" w:hanging="450"/>
        <w:jc w:val="left"/>
        <w:rPr>
          <w:rFonts w:ascii="GHEA Grapalat" w:hAnsi="GHEA Grapalat"/>
        </w:rPr>
      </w:pPr>
      <w:r w:rsidRPr="00356C11">
        <w:rPr>
          <w:rFonts w:ascii="GHEA Grapalat" w:hAnsi="GHEA Grapalat" w:cs="Sylfaen"/>
        </w:rPr>
        <w:t>ԿԱԶՄԱԿԵՐՊ</w:t>
      </w:r>
      <w:bookmarkStart w:id="0" w:name="_GoBack"/>
      <w:bookmarkEnd w:id="0"/>
      <w:r w:rsidRPr="00356C11">
        <w:rPr>
          <w:rFonts w:ascii="GHEA Grapalat" w:hAnsi="GHEA Grapalat" w:cs="Sylfaen"/>
        </w:rPr>
        <w:t>ՈՒԹՅԱՆ</w:t>
      </w:r>
      <w:r w:rsidRPr="00356C11">
        <w:rPr>
          <w:rFonts w:ascii="GHEA Grapalat" w:hAnsi="GHEA Grapalat"/>
          <w:spacing w:val="-16"/>
        </w:rPr>
        <w:t xml:space="preserve"> </w:t>
      </w:r>
      <w:r w:rsidRPr="00356C11">
        <w:rPr>
          <w:rFonts w:ascii="GHEA Grapalat" w:hAnsi="GHEA Grapalat" w:cs="Sylfaen"/>
        </w:rPr>
        <w:t>ԿԱՌԱՎԱՐՈՒՄԸ</w:t>
      </w:r>
    </w:p>
    <w:p w:rsidR="00F053F5" w:rsidRPr="00356C11" w:rsidRDefault="00F053F5" w:rsidP="002A584B">
      <w:pPr>
        <w:pStyle w:val="a3"/>
        <w:spacing w:before="5"/>
        <w:ind w:left="0" w:hanging="450"/>
        <w:rPr>
          <w:rFonts w:ascii="GHEA Grapalat" w:hAnsi="GHEA Grapalat"/>
          <w:b/>
        </w:rPr>
      </w:pPr>
    </w:p>
    <w:p w:rsidR="00F053F5" w:rsidRPr="000A3265" w:rsidRDefault="00F053F5" w:rsidP="002A584B">
      <w:pPr>
        <w:pStyle w:val="a5"/>
        <w:numPr>
          <w:ilvl w:val="0"/>
          <w:numId w:val="11"/>
        </w:numPr>
        <w:tabs>
          <w:tab w:val="left" w:pos="192"/>
        </w:tabs>
        <w:ind w:hanging="450"/>
        <w:rPr>
          <w:rFonts w:ascii="GHEA Grapalat" w:eastAsiaTheme="minorHAnsi" w:hAnsi="GHEA Grapalat"/>
          <w:sz w:val="24"/>
          <w:szCs w:val="24"/>
        </w:rPr>
      </w:pPr>
      <w:r w:rsidRPr="000A3265">
        <w:rPr>
          <w:rFonts w:ascii="GHEA Grapalat" w:eastAsiaTheme="minorHAnsi" w:hAnsi="GHEA Grapalat"/>
          <w:sz w:val="24"/>
          <w:szCs w:val="24"/>
        </w:rPr>
        <w:t>Կազմակերպության կառավարումն իրականացնում են Հիմնադիրը, դրա լիազորած համայնքային մարմինը և Կազմակերպության գործադիր մարմինը՝ տնօրենը: Կազմակերպության լիազորված համայնքային մարմնի ղեկավարը, Կազմակերպության գործադիր մարմինը, նրա տեղակալները Կազմակերպության անունից հանդես գալիս պետք է գործեն բարեխղճորեն և ողջամիտ՝ ի շահ իրենց կողմից ներկայացվող Կազմակերպության։</w:t>
      </w:r>
    </w:p>
    <w:p w:rsidR="00F053F5" w:rsidRPr="000A3265" w:rsidRDefault="00F053F5" w:rsidP="002A584B">
      <w:pPr>
        <w:pStyle w:val="a5"/>
        <w:numPr>
          <w:ilvl w:val="0"/>
          <w:numId w:val="11"/>
        </w:numPr>
        <w:tabs>
          <w:tab w:val="left" w:pos="0"/>
        </w:tabs>
        <w:spacing w:before="3"/>
        <w:ind w:right="157" w:hanging="450"/>
        <w:rPr>
          <w:rFonts w:ascii="GHEA Grapalat" w:eastAsiaTheme="minorHAnsi" w:hAnsi="GHEA Grapalat"/>
          <w:sz w:val="24"/>
          <w:szCs w:val="24"/>
        </w:rPr>
      </w:pPr>
      <w:r w:rsidRPr="000A3265">
        <w:rPr>
          <w:rFonts w:ascii="GHEA Grapalat" w:eastAsiaTheme="minorHAnsi" w:hAnsi="GHEA Grapalat"/>
          <w:sz w:val="24"/>
          <w:szCs w:val="24"/>
        </w:rPr>
        <w:t>Կազմակերպության Հիմնադիրն ունի Կազմակերպության գործունեությանը և կառավարմանը վերաբերվող ցանկացած հարցի վերջնական լուծման իրավունք, բացառությամբ օրենքով նախատեսված դեպքերի։</w:t>
      </w:r>
    </w:p>
    <w:p w:rsidR="00F053F5" w:rsidRPr="006B4650" w:rsidRDefault="00F053F5" w:rsidP="002A584B">
      <w:pPr>
        <w:pStyle w:val="a3"/>
        <w:numPr>
          <w:ilvl w:val="0"/>
          <w:numId w:val="11"/>
        </w:numPr>
        <w:ind w:right="4726" w:hanging="450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Հիմնադրի բացառիկ լիազորություններն են՝  </w:t>
      </w:r>
    </w:p>
    <w:p w:rsidR="00F053F5" w:rsidRPr="006B4650" w:rsidRDefault="00F053F5" w:rsidP="00784059">
      <w:pPr>
        <w:pStyle w:val="a3"/>
        <w:tabs>
          <w:tab w:val="left" w:pos="630"/>
        </w:tabs>
        <w:ind w:left="720" w:right="-29" w:hanging="27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ա</w:t>
      </w:r>
      <w:r w:rsidR="00DF6C35" w:rsidRPr="006B4650">
        <w:rPr>
          <w:rFonts w:ascii="GHEA Grapalat" w:eastAsiaTheme="minorHAnsi" w:hAnsi="GHEA Grapalat"/>
        </w:rPr>
        <w:t>)</w:t>
      </w:r>
      <w:r w:rsidRPr="006B4650">
        <w:rPr>
          <w:rFonts w:ascii="GHEA Grapalat" w:eastAsiaTheme="minorHAnsi" w:hAnsi="GHEA Grapalat"/>
        </w:rPr>
        <w:t xml:space="preserve"> </w:t>
      </w:r>
      <w:r w:rsidR="00DF6C35" w:rsidRPr="006B4650">
        <w:rPr>
          <w:rFonts w:ascii="GHEA Grapalat" w:eastAsiaTheme="minorHAnsi" w:hAnsi="GHEA Grapalat"/>
        </w:rPr>
        <w:t>ա</w:t>
      </w:r>
      <w:r w:rsidR="00406537" w:rsidRPr="006B4650">
        <w:rPr>
          <w:rFonts w:ascii="GHEA Grapalat" w:eastAsiaTheme="minorHAnsi" w:hAnsi="GHEA Grapalat"/>
        </w:rPr>
        <w:t xml:space="preserve">վագանու համաձայնությամբ </w:t>
      </w:r>
      <w:r w:rsidRPr="006B4650">
        <w:rPr>
          <w:rFonts w:ascii="GHEA Grapalat" w:eastAsiaTheme="minorHAnsi" w:hAnsi="GHEA Grapalat"/>
        </w:rPr>
        <w:t>Կազմակերպության հիմնադրումը,</w:t>
      </w:r>
    </w:p>
    <w:p w:rsidR="00F053F5" w:rsidRPr="006B4650" w:rsidRDefault="00F053F5" w:rsidP="00784059">
      <w:pPr>
        <w:pStyle w:val="a3"/>
        <w:tabs>
          <w:tab w:val="left" w:pos="630"/>
        </w:tabs>
        <w:ind w:left="720" w:right="22" w:hanging="27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բ) </w:t>
      </w:r>
      <w:r w:rsidR="0060716D">
        <w:rPr>
          <w:rFonts w:ascii="GHEA Grapalat" w:eastAsiaTheme="minorHAnsi" w:hAnsi="GHEA Grapalat"/>
        </w:rPr>
        <w:t>Կ</w:t>
      </w:r>
      <w:r w:rsidRPr="006B4650">
        <w:rPr>
          <w:rFonts w:ascii="GHEA Grapalat" w:eastAsiaTheme="minorHAnsi" w:hAnsi="GHEA Grapalat"/>
        </w:rPr>
        <w:t>ազմակերպության գործունեության առարկայի և նպատակների՝ այդ թվում նրա կողմից իրականացվող  ձեռնարկատիրական գործունեության տեսակների սահմանումը,</w:t>
      </w:r>
    </w:p>
    <w:p w:rsidR="00406537" w:rsidRPr="006B4650" w:rsidRDefault="00F053F5" w:rsidP="00784059">
      <w:pPr>
        <w:pStyle w:val="a3"/>
        <w:tabs>
          <w:tab w:val="left" w:pos="630"/>
        </w:tabs>
        <w:ind w:left="720" w:right="22" w:hanging="27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գ) </w:t>
      </w:r>
      <w:r w:rsidR="0060716D">
        <w:rPr>
          <w:rFonts w:ascii="GHEA Grapalat" w:eastAsiaTheme="minorHAnsi" w:hAnsi="GHEA Grapalat"/>
        </w:rPr>
        <w:t>Կ</w:t>
      </w:r>
      <w:r w:rsidR="00406537" w:rsidRPr="006B4650">
        <w:rPr>
          <w:rFonts w:ascii="GHEA Grapalat" w:eastAsiaTheme="minorHAnsi" w:hAnsi="GHEA Grapalat"/>
        </w:rPr>
        <w:t xml:space="preserve">ազմակերպությանը սեփականության իրավունքով հանձնվող և (կամ) ամրացվող՝ </w:t>
      </w:r>
      <w:r w:rsidR="0060716D">
        <w:rPr>
          <w:rFonts w:ascii="GHEA Grapalat" w:eastAsiaTheme="minorHAnsi" w:hAnsi="GHEA Grapalat"/>
        </w:rPr>
        <w:t>Հ</w:t>
      </w:r>
      <w:r w:rsidR="00406537" w:rsidRPr="006B4650">
        <w:rPr>
          <w:rFonts w:ascii="GHEA Grapalat" w:eastAsiaTheme="minorHAnsi" w:hAnsi="GHEA Grapalat"/>
        </w:rPr>
        <w:t>ամայնքին պատկանող գույքի կազմի հաստատումը,</w:t>
      </w:r>
    </w:p>
    <w:p w:rsidR="00406537" w:rsidRPr="006B4650" w:rsidRDefault="00F053F5" w:rsidP="00784059">
      <w:pPr>
        <w:pStyle w:val="a3"/>
        <w:tabs>
          <w:tab w:val="left" w:pos="630"/>
        </w:tabs>
        <w:ind w:left="720" w:right="22" w:hanging="27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lastRenderedPageBreak/>
        <w:t xml:space="preserve">դ) </w:t>
      </w:r>
      <w:r w:rsidR="0060716D">
        <w:rPr>
          <w:rFonts w:ascii="GHEA Grapalat" w:eastAsiaTheme="minorHAnsi" w:hAnsi="GHEA Grapalat"/>
        </w:rPr>
        <w:t>Կ</w:t>
      </w:r>
      <w:r w:rsidR="00406537" w:rsidRPr="006B4650">
        <w:rPr>
          <w:rFonts w:ascii="GHEA Grapalat" w:eastAsiaTheme="minorHAnsi" w:hAnsi="GHEA Grapalat"/>
        </w:rPr>
        <w:t xml:space="preserve">ազմակերպության կանոնադրության հաստատումը և դրանում փոփոխություններ կատարելը, </w:t>
      </w:r>
    </w:p>
    <w:p w:rsidR="00F053F5" w:rsidRPr="006B4650" w:rsidRDefault="00F053F5" w:rsidP="00784059">
      <w:pPr>
        <w:pStyle w:val="a3"/>
        <w:tabs>
          <w:tab w:val="left" w:pos="630"/>
        </w:tabs>
        <w:ind w:left="720" w:right="22" w:hanging="27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ե) </w:t>
      </w:r>
      <w:r w:rsidR="0060716D">
        <w:rPr>
          <w:rFonts w:ascii="GHEA Grapalat" w:eastAsiaTheme="minorHAnsi" w:hAnsi="GHEA Grapalat"/>
        </w:rPr>
        <w:t>Կ</w:t>
      </w:r>
      <w:r w:rsidR="00406537" w:rsidRPr="006B4650">
        <w:rPr>
          <w:rFonts w:ascii="GHEA Grapalat" w:eastAsiaTheme="minorHAnsi" w:hAnsi="GHEA Grapalat"/>
        </w:rPr>
        <w:t>ազմակերպության կառավարման համակարգի սահմանումը,</w:t>
      </w:r>
    </w:p>
    <w:p w:rsidR="00F053F5" w:rsidRPr="006B4650" w:rsidRDefault="00F053F5" w:rsidP="00784059">
      <w:pPr>
        <w:pStyle w:val="a3"/>
        <w:tabs>
          <w:tab w:val="left" w:pos="630"/>
        </w:tabs>
        <w:ind w:left="720" w:right="22" w:hanging="27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զ) </w:t>
      </w:r>
      <w:r w:rsidR="0060716D">
        <w:rPr>
          <w:rFonts w:ascii="GHEA Grapalat" w:eastAsiaTheme="minorHAnsi" w:hAnsi="GHEA Grapalat"/>
        </w:rPr>
        <w:t>Կ</w:t>
      </w:r>
      <w:r w:rsidR="00406537" w:rsidRPr="006B4650">
        <w:rPr>
          <w:rFonts w:ascii="GHEA Grapalat" w:eastAsiaTheme="minorHAnsi" w:hAnsi="GHEA Grapalat"/>
        </w:rPr>
        <w:t>ազմակերպության վերակազմակերպումը և լուծարումը,</w:t>
      </w:r>
    </w:p>
    <w:p w:rsidR="00F053F5" w:rsidRPr="006B4650" w:rsidRDefault="00F053F5" w:rsidP="00784059">
      <w:pPr>
        <w:pStyle w:val="a3"/>
        <w:tabs>
          <w:tab w:val="left" w:pos="630"/>
        </w:tabs>
        <w:ind w:left="720" w:right="22" w:hanging="27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է) </w:t>
      </w:r>
      <w:r w:rsidR="0060716D">
        <w:rPr>
          <w:rFonts w:ascii="GHEA Grapalat" w:eastAsiaTheme="minorHAnsi" w:hAnsi="GHEA Grapalat"/>
        </w:rPr>
        <w:t>Կ</w:t>
      </w:r>
      <w:r w:rsidRPr="006B4650">
        <w:rPr>
          <w:rFonts w:ascii="GHEA Grapalat" w:eastAsiaTheme="minorHAnsi" w:hAnsi="GHEA Grapalat"/>
        </w:rPr>
        <w:t>ազմակերպության լուծարման հանձնաժողովի նշանակումը և լուծարման հաշվեկշռի</w:t>
      </w:r>
      <w:r w:rsidRPr="00356C11">
        <w:rPr>
          <w:rFonts w:ascii="GHEA Grapalat" w:hAnsi="GHEA Grapalat"/>
          <w:w w:val="95"/>
        </w:rPr>
        <w:t xml:space="preserve"> </w:t>
      </w:r>
      <w:r w:rsidRPr="006B4650">
        <w:rPr>
          <w:rFonts w:ascii="GHEA Grapalat" w:eastAsiaTheme="minorHAnsi" w:hAnsi="GHEA Grapalat"/>
        </w:rPr>
        <w:t xml:space="preserve">հաստատումը, </w:t>
      </w:r>
    </w:p>
    <w:p w:rsidR="00F053F5" w:rsidRPr="006B4650" w:rsidRDefault="00F053F5" w:rsidP="00784059">
      <w:pPr>
        <w:pStyle w:val="a3"/>
        <w:tabs>
          <w:tab w:val="left" w:pos="630"/>
        </w:tabs>
        <w:ind w:left="630" w:right="22" w:hanging="27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ը) </w:t>
      </w:r>
      <w:r w:rsidR="00406537" w:rsidRPr="006B4650">
        <w:rPr>
          <w:rFonts w:ascii="GHEA Grapalat" w:eastAsiaTheme="minorHAnsi" w:hAnsi="GHEA Grapalat"/>
        </w:rPr>
        <w:t>Հայաստանի Հանրապետության օրենսդրությամբ և սույն կանոնադրությամբ նախատեսված այլ հարցերի լուծումը</w:t>
      </w:r>
      <w:r w:rsidRPr="006B4650">
        <w:rPr>
          <w:rFonts w:ascii="GHEA Grapalat" w:eastAsiaTheme="minorHAnsi" w:hAnsi="GHEA Grapalat"/>
        </w:rPr>
        <w:t>։</w:t>
      </w:r>
    </w:p>
    <w:p w:rsidR="00406537" w:rsidRPr="006B4650" w:rsidRDefault="00F053F5" w:rsidP="002C4E10">
      <w:pPr>
        <w:pStyle w:val="a5"/>
        <w:numPr>
          <w:ilvl w:val="0"/>
          <w:numId w:val="11"/>
        </w:numPr>
        <w:tabs>
          <w:tab w:val="left" w:pos="0"/>
        </w:tabs>
        <w:ind w:left="360" w:hanging="18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Լիազորված համայնքային մարմինը (Սիսիանի համայնքի ղեկավար)՝ իրականացնում է Կազմակերպության ընդհանուր կառավարումը, ապահովում է նրա բնականոն գործունեությունը և պատասխանատվություն է կրում դրանց չկատարման կամ ոչ պատշաճ կատարման համար։</w:t>
      </w:r>
      <w:r w:rsidR="00406537" w:rsidRPr="006B4650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F053F5" w:rsidRPr="006B4650" w:rsidRDefault="00F053F5" w:rsidP="002C4E10">
      <w:pPr>
        <w:pStyle w:val="a5"/>
        <w:numPr>
          <w:ilvl w:val="0"/>
          <w:numId w:val="11"/>
        </w:numPr>
        <w:tabs>
          <w:tab w:val="left" w:pos="0"/>
        </w:tabs>
        <w:ind w:left="630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Սիսիանի համայնքի ղեկավարը՝</w:t>
      </w:r>
    </w:p>
    <w:p w:rsidR="00F053F5" w:rsidRPr="006B4650" w:rsidRDefault="00F053F5" w:rsidP="00784059">
      <w:pPr>
        <w:pStyle w:val="a3"/>
        <w:ind w:left="360" w:right="157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ա) սույն կանոնադրությամբ սահմանված կարգով իրականացնում է նրա կառավարման մարմինների ձևավորումը և նրանց լիազորությունների վաղաժամկետ դադարեցումը,</w:t>
      </w:r>
    </w:p>
    <w:p w:rsidR="00F053F5" w:rsidRPr="006B4650" w:rsidRDefault="00F053F5" w:rsidP="00784059">
      <w:pPr>
        <w:pStyle w:val="a3"/>
        <w:ind w:left="360" w:firstLine="180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բ) իրականացնում է Կազմակերպության գործունեության վերահսկողությունը,</w:t>
      </w:r>
    </w:p>
    <w:p w:rsidR="00F053F5" w:rsidRPr="006B4650" w:rsidRDefault="00F053F5" w:rsidP="00784059">
      <w:pPr>
        <w:pStyle w:val="a3"/>
        <w:ind w:left="360" w:right="157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գ) կասեցնում կամ ուժը կորցրած է ճանաչում Կազմակերպության գործադիր մարմնի՝ Հայաստանի Հանրապետության օրենսդրության պահանջներին հակասող հրամանները, հրահանգները, կարգադրություններն ու ցուցումները,</w:t>
      </w:r>
    </w:p>
    <w:p w:rsidR="00F053F5" w:rsidRPr="006B4650" w:rsidRDefault="00F053F5" w:rsidP="00784059">
      <w:pPr>
        <w:pStyle w:val="a3"/>
        <w:ind w:left="360" w:right="157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դ) լսում է Կազմակերպության գործունեության մասին հաշվետվություններ, քննում է դրանց գործունեության վերստուգման արդյունքները,</w:t>
      </w:r>
    </w:p>
    <w:p w:rsidR="00F053F5" w:rsidRPr="006B4650" w:rsidRDefault="00F053F5" w:rsidP="00784059">
      <w:pPr>
        <w:pStyle w:val="a3"/>
        <w:ind w:left="360" w:right="157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ե) վերահսկողություն է իրականացնում Կազմակերպությանն ամրացված համայնքային սեփականության օգտագործման և պահպանության նկատմամբ,</w:t>
      </w:r>
    </w:p>
    <w:p w:rsidR="00F053F5" w:rsidRPr="006B4650" w:rsidRDefault="00F053F5" w:rsidP="00784059">
      <w:pPr>
        <w:pStyle w:val="a3"/>
        <w:ind w:left="360" w:right="158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զ) վերահսկողություն է իրականացնում Կազմակերպության սեփականության պահպանության նկատմամբ, իսկ օրենքով, Հիմնադրի որոշմամբ կամ սույն կանոնադրությամբ նախատեսված դեպքերում համաձայնություն է տալիս նրա գույքի օտարման կամ վարձակալության հանձնման համար.</w:t>
      </w:r>
    </w:p>
    <w:p w:rsidR="00F053F5" w:rsidRPr="006B4650" w:rsidRDefault="00F053F5" w:rsidP="00784059">
      <w:pPr>
        <w:pStyle w:val="a3"/>
        <w:ind w:left="360" w:right="159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Է) հաստատում է Կազմակերպության տարեկան հաշվետվությունները և տարեկան հաշվեկշիռը,</w:t>
      </w:r>
    </w:p>
    <w:p w:rsidR="00F053F5" w:rsidRPr="006B4650" w:rsidRDefault="00F053F5" w:rsidP="00784059">
      <w:pPr>
        <w:pStyle w:val="a3"/>
        <w:ind w:left="360" w:right="159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ը) հաստատում է Կազմակերպության տարեկան եկամուտների և ծախսերի նախահաշիվը,</w:t>
      </w:r>
    </w:p>
    <w:p w:rsidR="00F053F5" w:rsidRPr="006B4650" w:rsidRDefault="00F053F5" w:rsidP="00784059">
      <w:pPr>
        <w:pStyle w:val="a3"/>
        <w:ind w:left="360" w:right="156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թ) իրականացնում է օրենքով, Հիմնադրի որոշումներով նախատեսված այլ գործառույթներ։</w:t>
      </w:r>
    </w:p>
    <w:p w:rsidR="00F053F5" w:rsidRPr="006B4650" w:rsidRDefault="00F053F5" w:rsidP="002A584B">
      <w:pPr>
        <w:pStyle w:val="a5"/>
        <w:numPr>
          <w:ilvl w:val="0"/>
          <w:numId w:val="11"/>
        </w:numPr>
        <w:tabs>
          <w:tab w:val="left" w:pos="36"/>
        </w:tabs>
        <w:ind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Կազմակերպության գործադիր մարմինը.</w:t>
      </w:r>
    </w:p>
    <w:p w:rsidR="00F053F5" w:rsidRPr="006B4650" w:rsidRDefault="00F053F5" w:rsidP="006B4650">
      <w:pPr>
        <w:pStyle w:val="a3"/>
        <w:spacing w:before="36"/>
        <w:ind w:left="450" w:right="156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ա) </w:t>
      </w:r>
      <w:r w:rsidR="002C4E10" w:rsidRPr="006B4650">
        <w:rPr>
          <w:rFonts w:ascii="GHEA Grapalat" w:eastAsiaTheme="minorHAnsi" w:hAnsi="GHEA Grapalat"/>
        </w:rPr>
        <w:t>կ</w:t>
      </w:r>
      <w:r w:rsidRPr="006B4650">
        <w:rPr>
          <w:rFonts w:ascii="GHEA Grapalat" w:eastAsiaTheme="minorHAnsi" w:hAnsi="GHEA Grapalat"/>
        </w:rPr>
        <w:t>ազմակերպության ընթացիկ գործունեության ղեկավարումն իրականացնում է տնօրենը, որին պաշտոնում նշանակում և պաշտոնից ազատում է լիազորված համայնքային մարմինը՝ Սիսիանի համայնքի ղեկավարը։ Կազմակերպության տնօրենն օրենքով, Հիմնադրի ու լիազորված համայնքային մարմնի որոշումներով և սույն կանոնադրությամբ իրեն վերապահված լիազորությունների սահմաններում ղեկավարում է Կազմակերպության գործունեությունը և կրում պատասխանատվություն՝ օրենքների, իրավական այլ ակտերի, Հիմնադրի կամ լիազորված համայնքային մարմնի որոշումների, սույն կանոնադրության և կնքված պայմանագրերի պահանջները չկատարելու կամ ոչ պատշաճ կատարելու համար։</w:t>
      </w:r>
    </w:p>
    <w:p w:rsidR="00F053F5" w:rsidRPr="006B4650" w:rsidRDefault="00F053F5" w:rsidP="006B4650">
      <w:pPr>
        <w:pStyle w:val="a3"/>
        <w:spacing w:before="1"/>
        <w:ind w:left="450" w:right="156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բ) </w:t>
      </w:r>
      <w:r w:rsidR="002C4E10" w:rsidRPr="006B4650">
        <w:rPr>
          <w:rFonts w:ascii="GHEA Grapalat" w:eastAsiaTheme="minorHAnsi" w:hAnsi="GHEA Grapalat"/>
        </w:rPr>
        <w:t>տ</w:t>
      </w:r>
      <w:r w:rsidRPr="006B4650">
        <w:rPr>
          <w:rFonts w:ascii="GHEA Grapalat" w:eastAsiaTheme="minorHAnsi" w:hAnsi="GHEA Grapalat"/>
        </w:rPr>
        <w:t>նօրենի հետ կնքվում է աշխատանքային պայմանագիր, որը Հիմնադրի անունից ստորագրում է  լիազորված  համայնքային  մարմնի  ղեկավարը՝ Սիսիանի  համայնքի ղեկավարը։</w:t>
      </w:r>
    </w:p>
    <w:p w:rsidR="00F053F5" w:rsidRPr="006B4650" w:rsidRDefault="00F053F5" w:rsidP="006B4650">
      <w:pPr>
        <w:pStyle w:val="a3"/>
        <w:spacing w:before="1"/>
        <w:ind w:left="450" w:right="157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lastRenderedPageBreak/>
        <w:t xml:space="preserve">գ) </w:t>
      </w:r>
      <w:r w:rsidR="0060716D">
        <w:rPr>
          <w:rFonts w:ascii="GHEA Grapalat" w:eastAsiaTheme="minorHAnsi" w:hAnsi="GHEA Grapalat"/>
        </w:rPr>
        <w:t>Կ</w:t>
      </w:r>
      <w:r w:rsidRPr="006B4650">
        <w:rPr>
          <w:rFonts w:ascii="GHEA Grapalat" w:eastAsiaTheme="minorHAnsi" w:hAnsi="GHEA Grapalat"/>
        </w:rPr>
        <w:t>ազմակերպության գործադիր մարմնում նշանակված անձը պետք է բավարարի օրենքով նախատեսված պահանջներին։</w:t>
      </w:r>
    </w:p>
    <w:p w:rsidR="00F053F5" w:rsidRPr="006B4650" w:rsidRDefault="00F053F5" w:rsidP="006B4650">
      <w:pPr>
        <w:pStyle w:val="a3"/>
        <w:spacing w:before="1"/>
        <w:ind w:left="450" w:right="156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դ) </w:t>
      </w:r>
      <w:r w:rsidR="0060716D">
        <w:rPr>
          <w:rFonts w:ascii="GHEA Grapalat" w:eastAsiaTheme="minorHAnsi" w:hAnsi="GHEA Grapalat"/>
        </w:rPr>
        <w:t>Կ</w:t>
      </w:r>
      <w:r w:rsidRPr="006B4650">
        <w:rPr>
          <w:rFonts w:ascii="GHEA Grapalat" w:eastAsiaTheme="minorHAnsi" w:hAnsi="GHEA Grapalat"/>
        </w:rPr>
        <w:t>ազմակերպության տնօրենը պետք է ունենա մասնագիտական բարձրագույն կրթություն, չի կարող զբաղեցնել այլ պաշտոն կամ կատարել այլ վճարովի աշխատանք՝ բացի գիտական, մանկավարժական և ստեղծագործական աշխատանքից։</w:t>
      </w:r>
    </w:p>
    <w:p w:rsidR="00F053F5" w:rsidRPr="006B4650" w:rsidRDefault="00F053F5" w:rsidP="006B4650">
      <w:pPr>
        <w:pStyle w:val="a3"/>
        <w:spacing w:before="1"/>
        <w:ind w:left="450" w:right="156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ե) </w:t>
      </w:r>
      <w:r w:rsidR="002C4E10" w:rsidRPr="006B4650">
        <w:rPr>
          <w:rFonts w:ascii="GHEA Grapalat" w:eastAsiaTheme="minorHAnsi" w:hAnsi="GHEA Grapalat"/>
        </w:rPr>
        <w:t>տ</w:t>
      </w:r>
      <w:r w:rsidRPr="006B4650">
        <w:rPr>
          <w:rFonts w:ascii="GHEA Grapalat" w:eastAsiaTheme="minorHAnsi" w:hAnsi="GHEA Grapalat"/>
        </w:rPr>
        <w:t>նօրենի պաշտոնում նշանակված անձը գույքային պատասխանատվություն է կրում իր մեղքով Կազմակերպությանը պատճառած վնասի համար։</w:t>
      </w:r>
    </w:p>
    <w:p w:rsidR="00F053F5" w:rsidRPr="006B4650" w:rsidRDefault="00F053F5" w:rsidP="006B4650">
      <w:pPr>
        <w:pStyle w:val="a3"/>
        <w:ind w:left="450" w:right="156" w:firstLine="18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զ) </w:t>
      </w:r>
      <w:r w:rsidR="0060716D">
        <w:rPr>
          <w:rFonts w:ascii="GHEA Grapalat" w:eastAsiaTheme="minorHAnsi" w:hAnsi="GHEA Grapalat"/>
        </w:rPr>
        <w:t>Կ</w:t>
      </w:r>
      <w:r w:rsidRPr="006B4650">
        <w:rPr>
          <w:rFonts w:ascii="GHEA Grapalat" w:eastAsiaTheme="minorHAnsi" w:hAnsi="GHEA Grapalat"/>
        </w:rPr>
        <w:t>ազմակերպության գործադիր մարմնի պաշտոնում նշանակված անձը պարտավոր է չկատարել Հիմնադրի, լիազորված համայնքային մարմնի</w:t>
      </w:r>
      <w:r w:rsidR="0060716D">
        <w:rPr>
          <w:rFonts w:ascii="GHEA Grapalat" w:eastAsiaTheme="minorHAnsi" w:hAnsi="GHEA Grapalat"/>
        </w:rPr>
        <w:t>`</w:t>
      </w:r>
      <w:r w:rsidRPr="006B4650">
        <w:rPr>
          <w:rFonts w:ascii="GHEA Grapalat" w:eastAsiaTheme="minorHAnsi" w:hAnsi="GHEA Grapalat"/>
        </w:rPr>
        <w:t xml:space="preserve"> օրենսդրությանը հակասող որոշումները, կարգադրությունները, հրամանները, հրահանգները և դրանց չկատարման համար չ</w:t>
      </w:r>
      <w:r w:rsidR="0060716D">
        <w:rPr>
          <w:rFonts w:ascii="GHEA Grapalat" w:eastAsiaTheme="minorHAnsi" w:hAnsi="GHEA Grapalat"/>
        </w:rPr>
        <w:t>ի</w:t>
      </w:r>
      <w:r w:rsidRPr="006B4650">
        <w:rPr>
          <w:rFonts w:ascii="GHEA Grapalat" w:eastAsiaTheme="minorHAnsi" w:hAnsi="GHEA Grapalat"/>
        </w:rPr>
        <w:t xml:space="preserve"> կարող ենթարկվել պատասխանատվության։</w:t>
      </w:r>
    </w:p>
    <w:p w:rsidR="00F053F5" w:rsidRPr="006B4650" w:rsidRDefault="00F053F5" w:rsidP="006B4650">
      <w:pPr>
        <w:pStyle w:val="a5"/>
        <w:numPr>
          <w:ilvl w:val="0"/>
          <w:numId w:val="11"/>
        </w:numPr>
        <w:tabs>
          <w:tab w:val="left" w:pos="36"/>
          <w:tab w:val="left" w:pos="851"/>
        </w:tabs>
        <w:ind w:left="450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Կազմակերպության տնօրենը`</w:t>
      </w:r>
    </w:p>
    <w:p w:rsidR="00F053F5" w:rsidRPr="006B4650" w:rsidRDefault="00F053F5" w:rsidP="006B4650">
      <w:pPr>
        <w:pStyle w:val="a3"/>
        <w:tabs>
          <w:tab w:val="left" w:pos="540"/>
        </w:tabs>
        <w:ind w:left="450" w:right="158" w:firstLine="9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ա) առանց լիազորագրի հանդես է գալիս Կազմակերպության անունից, ներկայացնում է նրա շահերը և կնքում գործարքներ,</w:t>
      </w:r>
    </w:p>
    <w:p w:rsidR="00F053F5" w:rsidRPr="006B4650" w:rsidRDefault="00F053F5" w:rsidP="006B4650">
      <w:pPr>
        <w:pStyle w:val="a3"/>
        <w:tabs>
          <w:tab w:val="left" w:pos="540"/>
        </w:tabs>
        <w:spacing w:before="1"/>
        <w:ind w:left="450" w:right="155" w:firstLine="9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բ) ՀՀ օրենսդրությամբ, Հիմնադրի ու լիազորված համայնքային մարմնի որոշումներով ու կանոնադրությամբ սահմանված կարգով տնօրինում է Կազմակերպության գույքը, այդ թվում` ֆինանսական միջոցները,</w:t>
      </w:r>
    </w:p>
    <w:p w:rsidR="00F053F5" w:rsidRPr="006B4650" w:rsidRDefault="00F053F5" w:rsidP="006B4650">
      <w:pPr>
        <w:pStyle w:val="a3"/>
        <w:tabs>
          <w:tab w:val="left" w:pos="540"/>
        </w:tabs>
        <w:spacing w:before="1"/>
        <w:ind w:left="450" w:right="157" w:firstLine="9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գ) տալիս է Կազմակերպության անունից հանդես գալու լիազորագրեր, այդ թվում` վերալիազորման իրավունքով լիազորագրեր,</w:t>
      </w:r>
    </w:p>
    <w:p w:rsidR="00F053F5" w:rsidRPr="006B4650" w:rsidRDefault="00F053F5" w:rsidP="006B4650">
      <w:pPr>
        <w:pStyle w:val="a3"/>
        <w:tabs>
          <w:tab w:val="left" w:pos="540"/>
        </w:tabs>
        <w:spacing w:before="1"/>
        <w:ind w:left="450" w:right="158" w:firstLine="9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դ) աշխատանքի է նշանակում և աշխատանքից ազատում է Կազմակերպության աշխատողներին, նրանց նկատմամբ կիրառում խրախուսման միջոցներ ու նշանակում կարգապահական տույժեր,</w:t>
      </w:r>
    </w:p>
    <w:p w:rsidR="00F053F5" w:rsidRPr="006B4650" w:rsidRDefault="00F053F5" w:rsidP="006B4650">
      <w:pPr>
        <w:pStyle w:val="a3"/>
        <w:tabs>
          <w:tab w:val="left" w:pos="540"/>
        </w:tabs>
        <w:spacing w:before="1"/>
        <w:ind w:left="450" w:firstLine="90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ե) բանկերում բացում է հաշվարկային հաշիվներ,</w:t>
      </w:r>
    </w:p>
    <w:p w:rsidR="00F053F5" w:rsidRPr="006B4650" w:rsidRDefault="00F053F5" w:rsidP="006B4650">
      <w:pPr>
        <w:pStyle w:val="a3"/>
        <w:tabs>
          <w:tab w:val="left" w:pos="540"/>
        </w:tabs>
        <w:spacing w:before="36"/>
        <w:ind w:left="450" w:firstLine="90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զ) կատարում աշխատանքի բաշխում տեղակալների միջև,</w:t>
      </w:r>
    </w:p>
    <w:p w:rsidR="00F053F5" w:rsidRPr="006B4650" w:rsidRDefault="00F053F5" w:rsidP="006B4650">
      <w:pPr>
        <w:pStyle w:val="a3"/>
        <w:tabs>
          <w:tab w:val="left" w:pos="540"/>
        </w:tabs>
        <w:spacing w:before="38"/>
        <w:ind w:left="450" w:right="162" w:firstLine="9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է)</w:t>
      </w:r>
      <w:r w:rsidR="002C4E10" w:rsidRPr="006B4650">
        <w:rPr>
          <w:rFonts w:ascii="GHEA Grapalat" w:eastAsiaTheme="minorHAnsi" w:hAnsi="GHEA Grapalat"/>
        </w:rPr>
        <w:t xml:space="preserve"> </w:t>
      </w:r>
      <w:r w:rsidRPr="006B4650">
        <w:rPr>
          <w:rFonts w:ascii="GHEA Grapalat" w:eastAsiaTheme="minorHAnsi" w:hAnsi="GHEA Grapalat"/>
        </w:rPr>
        <w:t>սահմանում է Կազմակերպության կառուցվածքային ստորաբաժանումների իրավասությունները,</w:t>
      </w:r>
    </w:p>
    <w:p w:rsidR="00F053F5" w:rsidRPr="006B4650" w:rsidRDefault="00F053F5" w:rsidP="006B4650">
      <w:pPr>
        <w:pStyle w:val="a3"/>
        <w:tabs>
          <w:tab w:val="left" w:pos="540"/>
        </w:tabs>
        <w:ind w:left="450" w:right="155" w:firstLine="9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ը) օրենքով և սույն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կատարումը,</w:t>
      </w:r>
    </w:p>
    <w:p w:rsidR="00F053F5" w:rsidRPr="006B4650" w:rsidRDefault="00F053F5" w:rsidP="006B4650">
      <w:pPr>
        <w:pStyle w:val="a3"/>
        <w:tabs>
          <w:tab w:val="left" w:pos="540"/>
        </w:tabs>
        <w:spacing w:before="1"/>
        <w:ind w:left="450" w:right="158" w:firstLine="9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թ) ապահովում է Կազմակերպության գործունեության մասին համապատասխան հաշվետվությունների կազմումը և դրանք սահմանված կարգով ներկայացնում լիազորված համայնքային մարմին,</w:t>
      </w:r>
    </w:p>
    <w:p w:rsidR="00F053F5" w:rsidRPr="006B4650" w:rsidRDefault="00F053F5" w:rsidP="006B4650">
      <w:pPr>
        <w:pStyle w:val="a3"/>
        <w:tabs>
          <w:tab w:val="left" w:pos="540"/>
        </w:tabs>
        <w:spacing w:before="1"/>
        <w:ind w:left="450" w:firstLine="90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ժ) իրականացնում է ՀՀ օրենսդրությանը չհակասող այլ լիազորություններ:</w:t>
      </w:r>
    </w:p>
    <w:p w:rsidR="00C81670" w:rsidRPr="006B4650" w:rsidRDefault="00C81670" w:rsidP="006B4650">
      <w:pPr>
        <w:pStyle w:val="a3"/>
        <w:numPr>
          <w:ilvl w:val="0"/>
          <w:numId w:val="11"/>
        </w:numPr>
        <w:spacing w:before="1"/>
        <w:ind w:left="450" w:hanging="45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Տնօրենի բացակայության դեպքում, համայնքի ղեկավարի գրավոր կարգադրության համաձայն, նրա լիազորությունները իրականացնում է այլ անձ:</w:t>
      </w:r>
    </w:p>
    <w:p w:rsidR="00C81670" w:rsidRPr="006B4650" w:rsidRDefault="00E156F8" w:rsidP="006B4650">
      <w:pPr>
        <w:pStyle w:val="a3"/>
        <w:numPr>
          <w:ilvl w:val="0"/>
          <w:numId w:val="11"/>
        </w:numPr>
        <w:spacing w:before="1"/>
        <w:ind w:left="450" w:hanging="45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Կազմակերպության աշխատողների իրավունքներն ու պարտականությունները սահմավում են ՀՀ օրեսդրությամբ, սույն կանոնադրությամբ, աշխատանքային պայմանագրով, Կազմակերպության առանձին ստորաբաժանումների ու աշխատանքային ներքին կանոնակարգերով և այլ իրավական ակտերով:</w:t>
      </w:r>
    </w:p>
    <w:p w:rsidR="00C81670" w:rsidRPr="006B4650" w:rsidRDefault="00C81670" w:rsidP="006B4650">
      <w:pPr>
        <w:pStyle w:val="a3"/>
        <w:spacing w:before="1"/>
        <w:ind w:left="450" w:hanging="450"/>
        <w:rPr>
          <w:rFonts w:ascii="GHEA Grapalat" w:eastAsiaTheme="minorHAnsi" w:hAnsi="GHEA Grapalat"/>
        </w:rPr>
      </w:pPr>
    </w:p>
    <w:p w:rsidR="00F053F5" w:rsidRPr="00356C11" w:rsidRDefault="00F053F5" w:rsidP="002A584B">
      <w:pPr>
        <w:pStyle w:val="a3"/>
        <w:spacing w:before="1"/>
        <w:ind w:left="760" w:hanging="450"/>
        <w:rPr>
          <w:rFonts w:ascii="GHEA Grapalat" w:hAnsi="GHEA Grapalat"/>
        </w:rPr>
      </w:pPr>
    </w:p>
    <w:p w:rsidR="00F053F5" w:rsidRPr="00356C11" w:rsidRDefault="00F053F5" w:rsidP="002A584B">
      <w:pPr>
        <w:pStyle w:val="2"/>
        <w:spacing w:before="37"/>
        <w:ind w:left="3212" w:hanging="450"/>
        <w:jc w:val="left"/>
        <w:rPr>
          <w:rFonts w:ascii="GHEA Grapalat" w:hAnsi="GHEA Grapalat"/>
        </w:rPr>
      </w:pPr>
      <w:r w:rsidRPr="00356C11">
        <w:rPr>
          <w:rFonts w:ascii="GHEA Grapalat" w:hAnsi="GHEA Grapalat"/>
        </w:rPr>
        <w:t xml:space="preserve">IV. </w:t>
      </w:r>
      <w:r w:rsidRPr="00356C11">
        <w:rPr>
          <w:rFonts w:ascii="GHEA Grapalat" w:hAnsi="GHEA Grapalat" w:cs="Sylfaen"/>
        </w:rPr>
        <w:t>ԿԱԶՄԱԿԵՐՊՈՒԹՅԱՆ</w:t>
      </w:r>
      <w:r w:rsidRPr="00356C11">
        <w:rPr>
          <w:rFonts w:ascii="GHEA Grapalat" w:hAnsi="GHEA Grapalat"/>
          <w:spacing w:val="-51"/>
        </w:rPr>
        <w:t xml:space="preserve"> </w:t>
      </w:r>
      <w:r w:rsidRPr="00356C11">
        <w:rPr>
          <w:rFonts w:ascii="GHEA Grapalat" w:hAnsi="GHEA Grapalat" w:cs="Sylfaen"/>
        </w:rPr>
        <w:t>ԳՈՒՅՔԸ</w:t>
      </w:r>
    </w:p>
    <w:p w:rsidR="00F053F5" w:rsidRPr="00356C11" w:rsidRDefault="00F053F5" w:rsidP="002A584B">
      <w:pPr>
        <w:pStyle w:val="a3"/>
        <w:spacing w:before="3"/>
        <w:ind w:left="0" w:hanging="450"/>
        <w:rPr>
          <w:rFonts w:ascii="GHEA Grapalat" w:hAnsi="GHEA Grapalat"/>
          <w:b/>
        </w:rPr>
      </w:pPr>
    </w:p>
    <w:p w:rsidR="00E156F8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</w:tabs>
        <w:ind w:left="450" w:right="157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 xml:space="preserve">Կազմակերպության սեփականությունը ձևավորվում է Կազմակերպության հիմնադրման </w:t>
      </w:r>
      <w:r w:rsidRPr="006B4650">
        <w:rPr>
          <w:rFonts w:ascii="GHEA Grapalat" w:eastAsiaTheme="minorHAnsi" w:hAnsi="GHEA Grapalat"/>
          <w:sz w:val="24"/>
          <w:szCs w:val="24"/>
        </w:rPr>
        <w:lastRenderedPageBreak/>
        <w:t>ժամանակ և հետագայում Հիմնադրի կողմից սեփականության իրավունքով նրան հանձվող, ինչպես նաև Կազմակերպության գործունեության ընթացքում արտադրված և ձեռք բերված գույքից:</w:t>
      </w:r>
      <w:r w:rsidR="001A5B0B" w:rsidRPr="006B4650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E156F8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</w:tabs>
        <w:ind w:left="450" w:right="157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Կազմակերպությունն իրավունք ունի օրենքին, հիմնադրի որոշումներին և /կամ/ սույն կանոնադրությանը համապատասխան իր հայեցողությամբ տիրապետել, տնօրինել և օգտագործել սեփականության իրավունքով իրեն պատկանող գույքը:</w:t>
      </w:r>
      <w:r w:rsidR="001A5B0B" w:rsidRPr="006B4650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E156F8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</w:tabs>
        <w:ind w:left="450" w:right="157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Կազմակերպության սեփականության պահպանման հոգսը կրում է Կազմակերպությունը:</w:t>
      </w:r>
      <w:r w:rsidR="001A5B0B" w:rsidRPr="006B4650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3D39A1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</w:tabs>
        <w:ind w:left="450" w:right="157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Կազմակերպության սեփականության վրա կարող է բռնագանձում տարածվել միայն դատական կարգով:</w:t>
      </w:r>
      <w:r w:rsidR="001A5B0B" w:rsidRPr="006B4650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F053F5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</w:tabs>
        <w:ind w:left="450" w:right="157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Հիմնադիրը կարող է Կազմակերպությանն անժամկետ և անհատույց օգտագործման իրավունքով ամրացնել ցանկացած գույք:</w:t>
      </w:r>
    </w:p>
    <w:p w:rsidR="00F053F5" w:rsidRPr="006B4650" w:rsidRDefault="002C4E10" w:rsidP="006B4650">
      <w:pPr>
        <w:pStyle w:val="a3"/>
        <w:spacing w:before="1"/>
        <w:ind w:left="450" w:right="157" w:hanging="9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 xml:space="preserve"> </w:t>
      </w:r>
      <w:r w:rsidR="00F053F5" w:rsidRPr="006B4650">
        <w:rPr>
          <w:rFonts w:ascii="GHEA Grapalat" w:eastAsiaTheme="minorHAnsi" w:hAnsi="GHEA Grapalat"/>
        </w:rPr>
        <w:t>Հիմնադիրն իրավունք ունի հետ վերցնել իր կողմից Կազմակերպությանն ամրացված գույքը:</w:t>
      </w:r>
    </w:p>
    <w:p w:rsidR="0082728D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450" w:right="157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Կազմակերպությունն իրավունք չունի իրեն ամրացված գույքը կամ դրա նկատմամբ իր իրավունքներն օտարելու, գրավ դնելու, հանձնելու անհատույց օգտագործման:</w:t>
      </w:r>
      <w:r w:rsidR="0082728D" w:rsidRPr="006B4650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82728D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450" w:right="157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Կազմակերպությունն իրավունք ունի իրեն ամրացված գույքը Համայնքի անունից հանձնել վարձակալության, եթե դա արգելված չէ Հիմնադրի կամ  Սիսիանի  համայնքի</w:t>
      </w:r>
      <w:r w:rsidR="003D39A1" w:rsidRPr="006B4650">
        <w:rPr>
          <w:rFonts w:ascii="GHEA Grapalat" w:eastAsiaTheme="minorHAnsi" w:hAnsi="GHEA Grapalat"/>
          <w:sz w:val="24"/>
          <w:szCs w:val="24"/>
        </w:rPr>
        <w:t xml:space="preserve"> ղեկավարի </w:t>
      </w:r>
      <w:r w:rsidRPr="006B4650">
        <w:rPr>
          <w:rFonts w:ascii="GHEA Grapalat" w:eastAsiaTheme="minorHAnsi" w:hAnsi="GHEA Grapalat"/>
          <w:sz w:val="24"/>
          <w:szCs w:val="24"/>
        </w:rPr>
        <w:t>որոշմամբ։</w:t>
      </w:r>
      <w:r w:rsidR="0082728D" w:rsidRPr="006B4650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82728D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450" w:right="157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Ամրացված գույքի վարձակալության ժամկետը մեկ տարուց ավելի չի կարող սահմանվել, բացառությամբ Հիմնադրի կողմից սահմանված դեպքերի։</w:t>
      </w:r>
      <w:r w:rsidR="0082728D" w:rsidRPr="006B4650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82728D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450" w:right="157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Ամրացված գույքի օգտագործման արդյունքում Կազմակերպության ստացած եկամուտները Կազմակերպության սեփականությունն են։</w:t>
      </w:r>
      <w:r w:rsidR="0082728D" w:rsidRPr="006B4650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82728D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450" w:right="157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Կազմակերպությանն ամրացված գույքի օգտագործման ընթացքում առաջացած անբաժանելի բարելավումները հանդիսանում եմ Հիմնադրի սեփականությունը:</w:t>
      </w:r>
      <w:r w:rsidR="0082728D" w:rsidRPr="006B4650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82728D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450" w:right="157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Հիմնադրի կողմից գույքը Կազմակերպությանն ամրացնելը հիմք չէ այդ գույքի նկատմամբ Հիմնադրի կամ երրորդ անձանց իրավունքները դադարեցնելու կամ փոփոխելու համար:</w:t>
      </w:r>
      <w:r w:rsidR="0082728D" w:rsidRPr="006B4650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82728D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450" w:right="157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Հիմնադրի կողմից Կազմակերպությանն ամրացված անշարժ գույքի կամ պետական պարտադիր գրանցման ենթակա գույքի նկատմամբ Կազմակերպության օգտագործման իրավունքը ծագում է դրանց նկատմամբ իրավունքի պետական գրանցման պահից:</w:t>
      </w:r>
    </w:p>
    <w:p w:rsidR="00F053F5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1"/>
        <w:ind w:left="450" w:right="157" w:hanging="450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 xml:space="preserve">Կազմակերպության ֆինանսական միջոցների հիմնական աղբյուրն է հանդիսանում ՀՀ պետական և </w:t>
      </w:r>
      <w:r w:rsidR="009D2829">
        <w:rPr>
          <w:rFonts w:ascii="GHEA Grapalat" w:eastAsiaTheme="minorHAnsi" w:hAnsi="GHEA Grapalat"/>
          <w:sz w:val="24"/>
          <w:szCs w:val="24"/>
        </w:rPr>
        <w:t>Հ</w:t>
      </w:r>
      <w:r w:rsidR="0082728D" w:rsidRPr="006B4650">
        <w:rPr>
          <w:rFonts w:ascii="GHEA Grapalat" w:eastAsiaTheme="minorHAnsi" w:hAnsi="GHEA Grapalat"/>
          <w:sz w:val="24"/>
          <w:szCs w:val="24"/>
        </w:rPr>
        <w:t>ամայնք</w:t>
      </w:r>
      <w:r w:rsidRPr="006B4650">
        <w:rPr>
          <w:rFonts w:ascii="GHEA Grapalat" w:eastAsiaTheme="minorHAnsi" w:hAnsi="GHEA Grapalat"/>
          <w:sz w:val="24"/>
          <w:szCs w:val="24"/>
        </w:rPr>
        <w:t>ի բյուջեից հատկացումները, ինչպես նաև վճարովի ծառայություններից և սույն կանոնադրությամբ նախատեսված և օրենսդրությամբ չարգելված այլ գործունեության արդյունքում գոյացած սեփական միջոցներ</w:t>
      </w:r>
      <w:r w:rsidR="00E10D57">
        <w:rPr>
          <w:rFonts w:ascii="GHEA Grapalat" w:eastAsiaTheme="minorHAnsi" w:hAnsi="GHEA Grapalat"/>
          <w:sz w:val="24"/>
          <w:szCs w:val="24"/>
        </w:rPr>
        <w:t>ը</w:t>
      </w:r>
      <w:r w:rsidRPr="006B4650">
        <w:rPr>
          <w:rFonts w:ascii="GHEA Grapalat" w:eastAsiaTheme="minorHAnsi" w:hAnsi="GHEA Grapalat"/>
          <w:sz w:val="24"/>
          <w:szCs w:val="24"/>
        </w:rPr>
        <w:t>, իրավաբանական և ֆիզիկական անձանց կամավոր ներդրումներ</w:t>
      </w:r>
      <w:r w:rsidR="00E10D57">
        <w:rPr>
          <w:rFonts w:ascii="GHEA Grapalat" w:eastAsiaTheme="minorHAnsi" w:hAnsi="GHEA Grapalat"/>
          <w:sz w:val="24"/>
          <w:szCs w:val="24"/>
        </w:rPr>
        <w:t>ը</w:t>
      </w:r>
      <w:r w:rsidRPr="006B4650">
        <w:rPr>
          <w:rFonts w:ascii="GHEA Grapalat" w:eastAsiaTheme="minorHAnsi" w:hAnsi="GHEA Grapalat"/>
          <w:sz w:val="24"/>
          <w:szCs w:val="24"/>
        </w:rPr>
        <w:t xml:space="preserve"> և հանգանակություններ</w:t>
      </w:r>
      <w:r w:rsidR="00E10D57">
        <w:rPr>
          <w:rFonts w:ascii="GHEA Grapalat" w:eastAsiaTheme="minorHAnsi" w:hAnsi="GHEA Grapalat"/>
          <w:sz w:val="24"/>
          <w:szCs w:val="24"/>
        </w:rPr>
        <w:t>ը</w:t>
      </w:r>
      <w:r w:rsidRPr="006B4650">
        <w:rPr>
          <w:rFonts w:ascii="GHEA Grapalat" w:eastAsiaTheme="minorHAnsi" w:hAnsi="GHEA Grapalat"/>
          <w:sz w:val="24"/>
          <w:szCs w:val="24"/>
        </w:rPr>
        <w:t>, տեղական և արտասահմանյան միջազգային կազմակերպությունների տրամադրած դրամաշնորհներ</w:t>
      </w:r>
      <w:r w:rsidR="00E10D57">
        <w:rPr>
          <w:rFonts w:ascii="GHEA Grapalat" w:eastAsiaTheme="minorHAnsi" w:hAnsi="GHEA Grapalat"/>
          <w:sz w:val="24"/>
          <w:szCs w:val="24"/>
        </w:rPr>
        <w:t>ը</w:t>
      </w:r>
      <w:r w:rsidRPr="006B4650">
        <w:rPr>
          <w:rFonts w:ascii="GHEA Grapalat" w:eastAsiaTheme="minorHAnsi" w:hAnsi="GHEA Grapalat"/>
          <w:sz w:val="24"/>
          <w:szCs w:val="24"/>
        </w:rPr>
        <w:t>։</w:t>
      </w:r>
    </w:p>
    <w:p w:rsidR="00F053F5" w:rsidRPr="006B4650" w:rsidRDefault="00F053F5" w:rsidP="006B4650">
      <w:pPr>
        <w:pStyle w:val="a3"/>
        <w:spacing w:before="3"/>
        <w:ind w:left="450" w:right="156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Տարբեր աղբյուրներից մուտք եղած բոլոր միջոցները մտնում են կազմակերպության եկամուտների մեջ և կազմում են նրա  ֆինանսական   միջոցների  միասնական  ֆոնդը։</w:t>
      </w:r>
    </w:p>
    <w:p w:rsidR="0082728D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  <w:tab w:val="left" w:pos="450"/>
          <w:tab w:val="left" w:pos="851"/>
        </w:tabs>
        <w:spacing w:before="1"/>
        <w:ind w:left="450" w:right="157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Կազմակերպության ֆինանսական գործունեության նկատմամբ վերահսկողությունն իրականացնում են Հիմնադիրը, Հիմնադրի կողմից լիազորված համայնքային մարմինը։</w:t>
      </w:r>
    </w:p>
    <w:p w:rsidR="00F053F5" w:rsidRPr="006B4650" w:rsidRDefault="00F053F5" w:rsidP="006B4650">
      <w:pPr>
        <w:pStyle w:val="a5"/>
        <w:numPr>
          <w:ilvl w:val="0"/>
          <w:numId w:val="11"/>
        </w:numPr>
        <w:tabs>
          <w:tab w:val="left" w:pos="0"/>
          <w:tab w:val="left" w:pos="450"/>
          <w:tab w:val="left" w:pos="851"/>
        </w:tabs>
        <w:spacing w:before="1"/>
        <w:ind w:left="450" w:right="157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Կազմակերպության գործունեության տարեկան ֆինանսական հաշվետվությունների հավաստիությունը կարող է ենթարկվել աուդիտի (վերստուգման) լիազոր մարմնի կողմից ընտրված աուդիտորի կողմից։</w:t>
      </w:r>
    </w:p>
    <w:p w:rsidR="00F053F5" w:rsidRPr="006B4650" w:rsidRDefault="00F053F5" w:rsidP="006B4650">
      <w:pPr>
        <w:pStyle w:val="a3"/>
        <w:ind w:left="450" w:hanging="360"/>
        <w:rPr>
          <w:rFonts w:ascii="GHEA Grapalat" w:eastAsiaTheme="minorHAnsi" w:hAnsi="GHEA Grapalat"/>
        </w:rPr>
      </w:pPr>
    </w:p>
    <w:p w:rsidR="00F053F5" w:rsidRPr="006B4650" w:rsidRDefault="00F053F5" w:rsidP="00A731FE">
      <w:pPr>
        <w:pStyle w:val="a3"/>
        <w:numPr>
          <w:ilvl w:val="0"/>
          <w:numId w:val="12"/>
        </w:numPr>
        <w:jc w:val="center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ԿԱԶՄԱԿԵՐՊՈՒԹՅԱՆ ՇԱՀՈՒՅԹԻ ՕԳՏԱԳՈՐԾՄԱՆ ԿԱՐԳԸ</w:t>
      </w:r>
    </w:p>
    <w:p w:rsidR="00BB3F2B" w:rsidRPr="006B4650" w:rsidRDefault="00BB3F2B" w:rsidP="002A584B">
      <w:pPr>
        <w:pStyle w:val="a3"/>
        <w:ind w:hanging="450"/>
        <w:rPr>
          <w:rFonts w:ascii="GHEA Grapalat" w:eastAsiaTheme="minorHAnsi" w:hAnsi="GHEA Grapalat"/>
        </w:rPr>
      </w:pPr>
    </w:p>
    <w:p w:rsidR="0082728D" w:rsidRPr="006B4650" w:rsidRDefault="00F053F5" w:rsidP="009D2829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before="25"/>
        <w:ind w:left="450" w:right="157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Կազմակերպության գործունեության ընթացքում առաջացած շահույթն օգտագործվում է սույն կանոնադրությամբ նախատեսված նպատակների իրականացման համար։</w:t>
      </w:r>
    </w:p>
    <w:p w:rsidR="00F053F5" w:rsidRPr="006B4650" w:rsidRDefault="00F053F5" w:rsidP="009D2829">
      <w:pPr>
        <w:pStyle w:val="a5"/>
        <w:numPr>
          <w:ilvl w:val="0"/>
          <w:numId w:val="11"/>
        </w:numPr>
        <w:tabs>
          <w:tab w:val="left" w:pos="0"/>
          <w:tab w:val="left" w:pos="720"/>
        </w:tabs>
        <w:spacing w:before="25"/>
        <w:ind w:left="450" w:right="157"/>
        <w:rPr>
          <w:rFonts w:ascii="GHEA Grapalat" w:eastAsiaTheme="minorHAnsi" w:hAnsi="GHEA Grapalat"/>
          <w:sz w:val="24"/>
          <w:szCs w:val="24"/>
        </w:rPr>
      </w:pPr>
      <w:r w:rsidRPr="006B4650">
        <w:rPr>
          <w:rFonts w:ascii="GHEA Grapalat" w:eastAsiaTheme="minorHAnsi" w:hAnsi="GHEA Grapalat"/>
          <w:sz w:val="24"/>
          <w:szCs w:val="24"/>
        </w:rPr>
        <w:t>Կազմակերպության շահույթի օգտագործման կարգը սահմանում է Հիմնադիրը։</w:t>
      </w:r>
    </w:p>
    <w:p w:rsidR="00F053F5" w:rsidRPr="006B4650" w:rsidRDefault="00F053F5" w:rsidP="009D2829">
      <w:pPr>
        <w:pStyle w:val="a3"/>
        <w:ind w:left="450" w:hanging="450"/>
        <w:rPr>
          <w:rFonts w:ascii="GHEA Grapalat" w:eastAsiaTheme="minorHAnsi" w:hAnsi="GHEA Grapalat"/>
        </w:rPr>
      </w:pPr>
    </w:p>
    <w:p w:rsidR="00F053F5" w:rsidRPr="006B4650" w:rsidRDefault="00F053F5" w:rsidP="009D2829">
      <w:pPr>
        <w:pStyle w:val="2"/>
        <w:spacing w:before="147"/>
        <w:ind w:left="450" w:firstLine="374"/>
        <w:jc w:val="left"/>
        <w:rPr>
          <w:rFonts w:ascii="GHEA Grapalat" w:eastAsiaTheme="minorHAnsi" w:hAnsi="GHEA Grapalat"/>
          <w:b w:val="0"/>
          <w:bCs w:val="0"/>
        </w:rPr>
      </w:pPr>
      <w:r w:rsidRPr="006B4650">
        <w:rPr>
          <w:rFonts w:ascii="GHEA Grapalat" w:eastAsiaTheme="minorHAnsi" w:hAnsi="GHEA Grapalat"/>
          <w:b w:val="0"/>
          <w:bCs w:val="0"/>
        </w:rPr>
        <w:t>VI. ԿԱԶՄԱԿԵՐՊՈՒԹՅԱՆ ՎԵՐԱԿԱԶՄԱՎՈՐՈՒՄԸ ԵՎ ԼՈՒԾԱՐՈՒՄԸ</w:t>
      </w:r>
    </w:p>
    <w:p w:rsidR="00F053F5" w:rsidRPr="006B4650" w:rsidRDefault="00F053F5" w:rsidP="009D2829">
      <w:pPr>
        <w:pStyle w:val="a3"/>
        <w:spacing w:before="3"/>
        <w:ind w:left="450" w:hanging="450"/>
        <w:rPr>
          <w:rFonts w:ascii="GHEA Grapalat" w:eastAsiaTheme="minorHAnsi" w:hAnsi="GHEA Grapalat"/>
        </w:rPr>
      </w:pPr>
    </w:p>
    <w:p w:rsidR="0082728D" w:rsidRPr="006B4650" w:rsidRDefault="00F053F5" w:rsidP="009D2829">
      <w:pPr>
        <w:pStyle w:val="a3"/>
        <w:numPr>
          <w:ilvl w:val="0"/>
          <w:numId w:val="11"/>
        </w:numPr>
        <w:ind w:left="450" w:right="155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Համայնքային Կազմակերպությունը կարող է վերակազմակերպվել կամ լուծարվել Հիմնադրի որոշմամբ, ՀՀ քաղաքացիական օրենսգրքով սահմանված կարգով:</w:t>
      </w:r>
      <w:r w:rsidR="0082728D" w:rsidRPr="006B4650">
        <w:rPr>
          <w:rFonts w:ascii="GHEA Grapalat" w:eastAsiaTheme="minorHAnsi" w:hAnsi="GHEA Grapalat"/>
        </w:rPr>
        <w:t xml:space="preserve"> </w:t>
      </w:r>
    </w:p>
    <w:p w:rsidR="00A731FE" w:rsidRPr="006B4650" w:rsidRDefault="00F053F5" w:rsidP="009D2829">
      <w:pPr>
        <w:pStyle w:val="a3"/>
        <w:numPr>
          <w:ilvl w:val="0"/>
          <w:numId w:val="11"/>
        </w:numPr>
        <w:ind w:left="450" w:right="155" w:hanging="45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Համայնքային Կազմակերպությունը կարող է լուծարվել նաև սնանկության հետևանքով, իսկ օրենքով նախատեսված դեպքերում նաև դատական կարգով։</w:t>
      </w:r>
    </w:p>
    <w:p w:rsidR="0082728D" w:rsidRPr="006B4650" w:rsidRDefault="00F053F5" w:rsidP="009D2829">
      <w:pPr>
        <w:pStyle w:val="a3"/>
        <w:numPr>
          <w:ilvl w:val="0"/>
          <w:numId w:val="11"/>
        </w:numPr>
        <w:ind w:left="450" w:right="155" w:hanging="45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Համայնքային Կազմակերպությ</w:t>
      </w:r>
      <w:r w:rsidR="00EA544E">
        <w:rPr>
          <w:rFonts w:ascii="GHEA Grapalat" w:eastAsiaTheme="minorHAnsi" w:hAnsi="GHEA Grapalat"/>
        </w:rPr>
        <w:t>ա</w:t>
      </w:r>
      <w:r w:rsidRPr="006B4650">
        <w:rPr>
          <w:rFonts w:ascii="GHEA Grapalat" w:eastAsiaTheme="minorHAnsi" w:hAnsi="GHEA Grapalat"/>
        </w:rPr>
        <w:t>ն լուծարման դեպքում պարտատերերի պահանջները բավարարելուց հետո մնացած գույքն ուղղվում է</w:t>
      </w:r>
      <w:r w:rsidR="002F0B93" w:rsidRPr="006B4650">
        <w:rPr>
          <w:rFonts w:ascii="GHEA Grapalat" w:eastAsiaTheme="minorHAnsi" w:hAnsi="GHEA Grapalat"/>
        </w:rPr>
        <w:t xml:space="preserve"> </w:t>
      </w:r>
      <w:r w:rsidRPr="006B4650">
        <w:rPr>
          <w:rFonts w:ascii="GHEA Grapalat" w:eastAsiaTheme="minorHAnsi" w:hAnsi="GHEA Grapalat"/>
        </w:rPr>
        <w:t>Սիսիան</w:t>
      </w:r>
      <w:r w:rsidR="00B30E0C">
        <w:rPr>
          <w:rFonts w:ascii="GHEA Grapalat" w:eastAsiaTheme="minorHAnsi" w:hAnsi="GHEA Grapalat"/>
        </w:rPr>
        <w:t>ի</w:t>
      </w:r>
      <w:r w:rsidRPr="006B4650">
        <w:rPr>
          <w:rFonts w:ascii="GHEA Grapalat" w:eastAsiaTheme="minorHAnsi" w:hAnsi="GHEA Grapalat"/>
        </w:rPr>
        <w:t xml:space="preserve"> համայնքի  բյուջե։</w:t>
      </w:r>
      <w:r w:rsidR="0082728D" w:rsidRPr="006B4650">
        <w:rPr>
          <w:rFonts w:ascii="GHEA Grapalat" w:eastAsiaTheme="minorHAnsi" w:hAnsi="GHEA Grapalat"/>
        </w:rPr>
        <w:t xml:space="preserve"> </w:t>
      </w:r>
    </w:p>
    <w:p w:rsidR="00F053F5" w:rsidRPr="006B4650" w:rsidRDefault="00F053F5" w:rsidP="009D2829">
      <w:pPr>
        <w:pStyle w:val="a3"/>
        <w:numPr>
          <w:ilvl w:val="0"/>
          <w:numId w:val="11"/>
        </w:numPr>
        <w:ind w:left="450" w:right="155" w:hanging="450"/>
        <w:jc w:val="both"/>
        <w:rPr>
          <w:rFonts w:ascii="GHEA Grapalat" w:eastAsiaTheme="minorHAnsi" w:hAnsi="GHEA Grapalat"/>
        </w:rPr>
      </w:pPr>
      <w:r w:rsidRPr="006B4650">
        <w:rPr>
          <w:rFonts w:ascii="GHEA Grapalat" w:eastAsiaTheme="minorHAnsi" w:hAnsi="GHEA Grapalat"/>
        </w:rPr>
        <w:t>Համայնքային Կազմակերպության լուծարմամբ</w:t>
      </w:r>
      <w:r w:rsidR="002F0B93" w:rsidRPr="006B4650">
        <w:rPr>
          <w:rFonts w:ascii="GHEA Grapalat" w:eastAsiaTheme="minorHAnsi" w:hAnsi="GHEA Grapalat"/>
        </w:rPr>
        <w:t xml:space="preserve"> </w:t>
      </w:r>
      <w:r w:rsidRPr="006B4650">
        <w:rPr>
          <w:rFonts w:ascii="GHEA Grapalat" w:eastAsiaTheme="minorHAnsi" w:hAnsi="GHEA Grapalat"/>
        </w:rPr>
        <w:t>նրա գործունեությունը դադարում</w:t>
      </w:r>
      <w:r w:rsidR="002F0B93" w:rsidRPr="006B4650">
        <w:rPr>
          <w:rFonts w:ascii="GHEA Grapalat" w:eastAsiaTheme="minorHAnsi" w:hAnsi="GHEA Grapalat"/>
        </w:rPr>
        <w:t xml:space="preserve"> </w:t>
      </w:r>
      <w:r w:rsidRPr="006B4650">
        <w:rPr>
          <w:rFonts w:ascii="GHEA Grapalat" w:eastAsiaTheme="minorHAnsi" w:hAnsi="GHEA Grapalat"/>
        </w:rPr>
        <w:t xml:space="preserve">է՝ առանց իրավունքները և պարտականություններն իրավահաջորդության կարգով այլ անձանց անցնելու։ </w:t>
      </w:r>
      <w:bookmarkStart w:id="1" w:name="11_gradaran.DOC"/>
      <w:bookmarkEnd w:id="1"/>
    </w:p>
    <w:p w:rsidR="003D6153" w:rsidRPr="006B4650" w:rsidRDefault="003D6153" w:rsidP="009D2829">
      <w:pPr>
        <w:widowControl/>
        <w:adjustRightInd w:val="0"/>
        <w:ind w:left="720" w:hanging="450"/>
        <w:rPr>
          <w:rFonts w:ascii="GHEA Grapalat" w:eastAsiaTheme="minorHAnsi" w:hAnsi="GHEA Grapalat"/>
          <w:sz w:val="24"/>
          <w:szCs w:val="24"/>
        </w:rPr>
      </w:pPr>
    </w:p>
    <w:p w:rsidR="0082728D" w:rsidRDefault="0082728D" w:rsidP="002A584B">
      <w:pPr>
        <w:widowControl/>
        <w:adjustRightInd w:val="0"/>
        <w:ind w:hanging="450"/>
        <w:jc w:val="center"/>
        <w:rPr>
          <w:rFonts w:ascii="GHEA Grapalat" w:eastAsiaTheme="minorHAnsi" w:hAnsi="GHEA Grapalat" w:cs="GHEA Grapalat"/>
          <w:color w:val="000000"/>
          <w:sz w:val="24"/>
          <w:szCs w:val="24"/>
        </w:rPr>
      </w:pPr>
    </w:p>
    <w:p w:rsidR="00A731FE" w:rsidRDefault="00A731FE" w:rsidP="002A584B">
      <w:pPr>
        <w:widowControl/>
        <w:adjustRightInd w:val="0"/>
        <w:ind w:hanging="450"/>
        <w:jc w:val="center"/>
        <w:rPr>
          <w:rFonts w:ascii="GHEA Grapalat" w:eastAsiaTheme="minorHAnsi" w:hAnsi="GHEA Grapalat" w:cs="GHEA Grapalat"/>
          <w:color w:val="000000"/>
          <w:sz w:val="24"/>
          <w:szCs w:val="24"/>
        </w:rPr>
      </w:pPr>
    </w:p>
    <w:p w:rsidR="00A731FE" w:rsidRDefault="00A731FE" w:rsidP="002A584B">
      <w:pPr>
        <w:widowControl/>
        <w:adjustRightInd w:val="0"/>
        <w:ind w:hanging="450"/>
        <w:jc w:val="center"/>
        <w:rPr>
          <w:rFonts w:ascii="GHEA Grapalat" w:eastAsiaTheme="minorHAnsi" w:hAnsi="GHEA Grapalat" w:cs="GHEA Grapalat"/>
          <w:color w:val="000000"/>
          <w:sz w:val="24"/>
          <w:szCs w:val="24"/>
        </w:rPr>
      </w:pPr>
    </w:p>
    <w:p w:rsidR="008F03F4" w:rsidRPr="00356C11" w:rsidRDefault="008F03F4" w:rsidP="002A584B">
      <w:pPr>
        <w:widowControl/>
        <w:adjustRightInd w:val="0"/>
        <w:ind w:hanging="450"/>
        <w:jc w:val="center"/>
        <w:rPr>
          <w:rFonts w:ascii="GHEA Grapalat" w:eastAsiaTheme="minorHAnsi" w:hAnsi="GHEA Grapalat" w:cs="GHEA Grapalat"/>
          <w:color w:val="000000"/>
          <w:sz w:val="24"/>
          <w:szCs w:val="24"/>
        </w:rPr>
      </w:pPr>
    </w:p>
    <w:p w:rsidR="002C5A1A" w:rsidRPr="003D6153" w:rsidRDefault="003D6153" w:rsidP="002A584B">
      <w:pPr>
        <w:widowControl/>
        <w:adjustRightInd w:val="0"/>
        <w:ind w:hanging="450"/>
        <w:jc w:val="center"/>
        <w:rPr>
          <w:rFonts w:ascii="GHEA Grapalat" w:eastAsiaTheme="minorHAnsi" w:hAnsi="GHEA Grapalat" w:cs="GHEA Grapalat"/>
          <w:color w:val="000000"/>
          <w:sz w:val="24"/>
          <w:szCs w:val="24"/>
        </w:rPr>
      </w:pPr>
      <w:r w:rsidRPr="00356C11">
        <w:rPr>
          <w:rFonts w:ascii="GHEA Grapalat" w:eastAsiaTheme="minorHAnsi" w:hAnsi="GHEA Grapalat" w:cs="GHEA Grapalat"/>
          <w:color w:val="000000"/>
          <w:sz w:val="24"/>
          <w:szCs w:val="24"/>
        </w:rPr>
        <w:t>Համայնքապետարանի աշխատակազմի քարտուղար՝                          Վ.Միրաբյան</w:t>
      </w:r>
    </w:p>
    <w:sectPr w:rsidR="002C5A1A" w:rsidRPr="003D6153" w:rsidSect="003B5D90">
      <w:pgSz w:w="11910" w:h="16840" w:code="9"/>
      <w:pgMar w:top="706" w:right="570" w:bottom="706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61" w:rsidRDefault="00717161" w:rsidP="00411EA5">
      <w:r>
        <w:separator/>
      </w:r>
    </w:p>
  </w:endnote>
  <w:endnote w:type="continuationSeparator" w:id="0">
    <w:p w:rsidR="00717161" w:rsidRDefault="00717161" w:rsidP="0041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477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650" w:rsidRDefault="006B465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F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4650" w:rsidRDefault="006B46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61" w:rsidRDefault="00717161" w:rsidP="00411EA5">
      <w:r>
        <w:separator/>
      </w:r>
    </w:p>
  </w:footnote>
  <w:footnote w:type="continuationSeparator" w:id="0">
    <w:p w:rsidR="00717161" w:rsidRDefault="00717161" w:rsidP="0041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BD9"/>
    <w:multiLevelType w:val="hybridMultilevel"/>
    <w:tmpl w:val="F046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6E7"/>
    <w:multiLevelType w:val="hybridMultilevel"/>
    <w:tmpl w:val="69820F8A"/>
    <w:lvl w:ilvl="0" w:tplc="5C28C058">
      <w:start w:val="1"/>
      <w:numFmt w:val="decimal"/>
      <w:lvlText w:val="%1."/>
      <w:lvlJc w:val="left"/>
      <w:pPr>
        <w:ind w:left="720" w:hanging="360"/>
      </w:pPr>
      <w:rPr>
        <w:rFonts w:eastAsia="DejaVu Sans" w:cs="DejaVu Sans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2B0B"/>
    <w:multiLevelType w:val="multilevel"/>
    <w:tmpl w:val="49640FA8"/>
    <w:lvl w:ilvl="0">
      <w:start w:val="6"/>
      <w:numFmt w:val="decimal"/>
      <w:lvlText w:val="%1"/>
      <w:lvlJc w:val="left"/>
      <w:pPr>
        <w:ind w:left="192" w:hanging="56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" w:hanging="566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start w:val="1"/>
      <w:numFmt w:val="upperRoman"/>
      <w:lvlText w:val="%3."/>
      <w:lvlJc w:val="left"/>
      <w:pPr>
        <w:ind w:left="3779" w:hanging="202"/>
        <w:jc w:val="right"/>
      </w:pPr>
      <w:rPr>
        <w:rFonts w:hint="default"/>
        <w:b/>
        <w:bCs/>
        <w:spacing w:val="-15"/>
        <w:w w:val="97"/>
      </w:rPr>
    </w:lvl>
    <w:lvl w:ilvl="3">
      <w:numFmt w:val="bullet"/>
      <w:lvlText w:val="•"/>
      <w:lvlJc w:val="left"/>
      <w:pPr>
        <w:ind w:left="5243" w:hanging="202"/>
      </w:pPr>
      <w:rPr>
        <w:rFonts w:hint="default"/>
      </w:rPr>
    </w:lvl>
    <w:lvl w:ilvl="4">
      <w:numFmt w:val="bullet"/>
      <w:lvlText w:val="•"/>
      <w:lvlJc w:val="left"/>
      <w:pPr>
        <w:ind w:left="5974" w:hanging="202"/>
      </w:pPr>
      <w:rPr>
        <w:rFonts w:hint="default"/>
      </w:rPr>
    </w:lvl>
    <w:lvl w:ilvl="5">
      <w:numFmt w:val="bullet"/>
      <w:lvlText w:val="•"/>
      <w:lvlJc w:val="left"/>
      <w:pPr>
        <w:ind w:left="6706" w:hanging="202"/>
      </w:pPr>
      <w:rPr>
        <w:rFonts w:hint="default"/>
      </w:rPr>
    </w:lvl>
    <w:lvl w:ilvl="6">
      <w:numFmt w:val="bullet"/>
      <w:lvlText w:val="•"/>
      <w:lvlJc w:val="left"/>
      <w:pPr>
        <w:ind w:left="7438" w:hanging="202"/>
      </w:pPr>
      <w:rPr>
        <w:rFonts w:hint="default"/>
      </w:rPr>
    </w:lvl>
    <w:lvl w:ilvl="7">
      <w:numFmt w:val="bullet"/>
      <w:lvlText w:val="•"/>
      <w:lvlJc w:val="left"/>
      <w:pPr>
        <w:ind w:left="8169" w:hanging="202"/>
      </w:pPr>
      <w:rPr>
        <w:rFonts w:hint="default"/>
      </w:rPr>
    </w:lvl>
    <w:lvl w:ilvl="8">
      <w:numFmt w:val="bullet"/>
      <w:lvlText w:val="•"/>
      <w:lvlJc w:val="left"/>
      <w:pPr>
        <w:ind w:left="8901" w:hanging="202"/>
      </w:pPr>
      <w:rPr>
        <w:rFonts w:hint="default"/>
      </w:rPr>
    </w:lvl>
  </w:abstractNum>
  <w:abstractNum w:abstractNumId="3" w15:restartNumberingAfterBreak="0">
    <w:nsid w:val="16641D34"/>
    <w:multiLevelType w:val="multilevel"/>
    <w:tmpl w:val="49BACF5A"/>
    <w:lvl w:ilvl="0">
      <w:start w:val="1"/>
      <w:numFmt w:val="decimal"/>
      <w:lvlText w:val="%1"/>
      <w:lvlJc w:val="left"/>
      <w:pPr>
        <w:ind w:left="192" w:hanging="5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33"/>
      </w:pPr>
      <w:rPr>
        <w:rFonts w:ascii="GHEA Grapalat" w:eastAsia="DejaVu Sans" w:hAnsi="GHEA Grapalat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33"/>
      </w:pPr>
      <w:rPr>
        <w:rFonts w:hint="default"/>
      </w:rPr>
    </w:lvl>
    <w:lvl w:ilvl="3">
      <w:numFmt w:val="bullet"/>
      <w:lvlText w:val="•"/>
      <w:lvlJc w:val="left"/>
      <w:pPr>
        <w:ind w:left="3249" w:hanging="533"/>
      </w:pPr>
      <w:rPr>
        <w:rFonts w:hint="default"/>
      </w:rPr>
    </w:lvl>
    <w:lvl w:ilvl="4">
      <w:numFmt w:val="bullet"/>
      <w:lvlText w:val="•"/>
      <w:lvlJc w:val="left"/>
      <w:pPr>
        <w:ind w:left="4265" w:hanging="533"/>
      </w:pPr>
      <w:rPr>
        <w:rFonts w:hint="default"/>
      </w:rPr>
    </w:lvl>
    <w:lvl w:ilvl="5">
      <w:numFmt w:val="bullet"/>
      <w:lvlText w:val="•"/>
      <w:lvlJc w:val="left"/>
      <w:pPr>
        <w:ind w:left="5282" w:hanging="533"/>
      </w:pPr>
      <w:rPr>
        <w:rFonts w:hint="default"/>
      </w:rPr>
    </w:lvl>
    <w:lvl w:ilvl="6">
      <w:numFmt w:val="bullet"/>
      <w:lvlText w:val="•"/>
      <w:lvlJc w:val="left"/>
      <w:pPr>
        <w:ind w:left="6298" w:hanging="533"/>
      </w:pPr>
      <w:rPr>
        <w:rFonts w:hint="default"/>
      </w:rPr>
    </w:lvl>
    <w:lvl w:ilvl="7">
      <w:numFmt w:val="bullet"/>
      <w:lvlText w:val="•"/>
      <w:lvlJc w:val="left"/>
      <w:pPr>
        <w:ind w:left="7315" w:hanging="533"/>
      </w:pPr>
      <w:rPr>
        <w:rFonts w:hint="default"/>
      </w:rPr>
    </w:lvl>
    <w:lvl w:ilvl="8">
      <w:numFmt w:val="bullet"/>
      <w:lvlText w:val="•"/>
      <w:lvlJc w:val="left"/>
      <w:pPr>
        <w:ind w:left="8331" w:hanging="533"/>
      </w:pPr>
      <w:rPr>
        <w:rFonts w:hint="default"/>
      </w:rPr>
    </w:lvl>
  </w:abstractNum>
  <w:abstractNum w:abstractNumId="4" w15:restartNumberingAfterBreak="0">
    <w:nsid w:val="168D5625"/>
    <w:multiLevelType w:val="hybridMultilevel"/>
    <w:tmpl w:val="0734B6F2"/>
    <w:lvl w:ilvl="0" w:tplc="0D6AE6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29C680F"/>
    <w:multiLevelType w:val="hybridMultilevel"/>
    <w:tmpl w:val="BF7C90C2"/>
    <w:lvl w:ilvl="0" w:tplc="0409000F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2A67638"/>
    <w:multiLevelType w:val="hybridMultilevel"/>
    <w:tmpl w:val="26E4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A50BC"/>
    <w:multiLevelType w:val="hybridMultilevel"/>
    <w:tmpl w:val="5FBE5BAA"/>
    <w:lvl w:ilvl="0" w:tplc="E6CE0DE4">
      <w:start w:val="5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F551E12"/>
    <w:multiLevelType w:val="multilevel"/>
    <w:tmpl w:val="53A208B6"/>
    <w:lvl w:ilvl="0">
      <w:start w:val="3"/>
      <w:numFmt w:val="decimal"/>
      <w:lvlText w:val="%1"/>
      <w:lvlJc w:val="left"/>
      <w:pPr>
        <w:ind w:left="192" w:hanging="5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56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56"/>
      </w:pPr>
      <w:rPr>
        <w:rFonts w:hint="default"/>
      </w:rPr>
    </w:lvl>
    <w:lvl w:ilvl="3">
      <w:numFmt w:val="bullet"/>
      <w:lvlText w:val="•"/>
      <w:lvlJc w:val="left"/>
      <w:pPr>
        <w:ind w:left="3249" w:hanging="556"/>
      </w:pPr>
      <w:rPr>
        <w:rFonts w:hint="default"/>
      </w:rPr>
    </w:lvl>
    <w:lvl w:ilvl="4">
      <w:numFmt w:val="bullet"/>
      <w:lvlText w:val="•"/>
      <w:lvlJc w:val="left"/>
      <w:pPr>
        <w:ind w:left="4265" w:hanging="556"/>
      </w:pPr>
      <w:rPr>
        <w:rFonts w:hint="default"/>
      </w:rPr>
    </w:lvl>
    <w:lvl w:ilvl="5">
      <w:numFmt w:val="bullet"/>
      <w:lvlText w:val="•"/>
      <w:lvlJc w:val="left"/>
      <w:pPr>
        <w:ind w:left="5282" w:hanging="556"/>
      </w:pPr>
      <w:rPr>
        <w:rFonts w:hint="default"/>
      </w:rPr>
    </w:lvl>
    <w:lvl w:ilvl="6">
      <w:numFmt w:val="bullet"/>
      <w:lvlText w:val="•"/>
      <w:lvlJc w:val="left"/>
      <w:pPr>
        <w:ind w:left="6298" w:hanging="556"/>
      </w:pPr>
      <w:rPr>
        <w:rFonts w:hint="default"/>
      </w:rPr>
    </w:lvl>
    <w:lvl w:ilvl="7">
      <w:numFmt w:val="bullet"/>
      <w:lvlText w:val="•"/>
      <w:lvlJc w:val="left"/>
      <w:pPr>
        <w:ind w:left="7315" w:hanging="556"/>
      </w:pPr>
      <w:rPr>
        <w:rFonts w:hint="default"/>
      </w:rPr>
    </w:lvl>
    <w:lvl w:ilvl="8">
      <w:numFmt w:val="bullet"/>
      <w:lvlText w:val="•"/>
      <w:lvlJc w:val="left"/>
      <w:pPr>
        <w:ind w:left="8331" w:hanging="556"/>
      </w:pPr>
      <w:rPr>
        <w:rFonts w:hint="default"/>
      </w:rPr>
    </w:lvl>
  </w:abstractNum>
  <w:abstractNum w:abstractNumId="9" w15:restartNumberingAfterBreak="0">
    <w:nsid w:val="2F99498D"/>
    <w:multiLevelType w:val="multilevel"/>
    <w:tmpl w:val="8D5A3A80"/>
    <w:lvl w:ilvl="0">
      <w:start w:val="2"/>
      <w:numFmt w:val="decimal"/>
      <w:lvlText w:val="%1"/>
      <w:lvlJc w:val="left"/>
      <w:pPr>
        <w:ind w:left="192" w:hanging="5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75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75"/>
      </w:pPr>
      <w:rPr>
        <w:rFonts w:hint="default"/>
      </w:rPr>
    </w:lvl>
    <w:lvl w:ilvl="3">
      <w:numFmt w:val="bullet"/>
      <w:lvlText w:val="•"/>
      <w:lvlJc w:val="left"/>
      <w:pPr>
        <w:ind w:left="3249" w:hanging="575"/>
      </w:pPr>
      <w:rPr>
        <w:rFonts w:hint="default"/>
      </w:rPr>
    </w:lvl>
    <w:lvl w:ilvl="4">
      <w:numFmt w:val="bullet"/>
      <w:lvlText w:val="•"/>
      <w:lvlJc w:val="left"/>
      <w:pPr>
        <w:ind w:left="4265" w:hanging="575"/>
      </w:pPr>
      <w:rPr>
        <w:rFonts w:hint="default"/>
      </w:rPr>
    </w:lvl>
    <w:lvl w:ilvl="5">
      <w:numFmt w:val="bullet"/>
      <w:lvlText w:val="•"/>
      <w:lvlJc w:val="left"/>
      <w:pPr>
        <w:ind w:left="5282" w:hanging="575"/>
      </w:pPr>
      <w:rPr>
        <w:rFonts w:hint="default"/>
      </w:rPr>
    </w:lvl>
    <w:lvl w:ilvl="6">
      <w:numFmt w:val="bullet"/>
      <w:lvlText w:val="•"/>
      <w:lvlJc w:val="left"/>
      <w:pPr>
        <w:ind w:left="6298" w:hanging="575"/>
      </w:pPr>
      <w:rPr>
        <w:rFonts w:hint="default"/>
      </w:rPr>
    </w:lvl>
    <w:lvl w:ilvl="7">
      <w:numFmt w:val="bullet"/>
      <w:lvlText w:val="•"/>
      <w:lvlJc w:val="left"/>
      <w:pPr>
        <w:ind w:left="7315" w:hanging="575"/>
      </w:pPr>
      <w:rPr>
        <w:rFonts w:hint="default"/>
      </w:rPr>
    </w:lvl>
    <w:lvl w:ilvl="8">
      <w:numFmt w:val="bullet"/>
      <w:lvlText w:val="•"/>
      <w:lvlJc w:val="left"/>
      <w:pPr>
        <w:ind w:left="8331" w:hanging="575"/>
      </w:pPr>
      <w:rPr>
        <w:rFonts w:hint="default"/>
      </w:rPr>
    </w:lvl>
  </w:abstractNum>
  <w:abstractNum w:abstractNumId="10" w15:restartNumberingAfterBreak="0">
    <w:nsid w:val="3ACB3B03"/>
    <w:multiLevelType w:val="multilevel"/>
    <w:tmpl w:val="130C1AF0"/>
    <w:lvl w:ilvl="0">
      <w:start w:val="4"/>
      <w:numFmt w:val="decimal"/>
      <w:lvlText w:val="%1"/>
      <w:lvlJc w:val="left"/>
      <w:pPr>
        <w:ind w:left="192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545"/>
      </w:pPr>
      <w:rPr>
        <w:rFonts w:ascii="DejaVu Sans" w:eastAsia="DejaVu Sans" w:hAnsi="DejaVu Sans" w:cs="DejaVu Sans" w:hint="default"/>
        <w:w w:val="78"/>
        <w:sz w:val="24"/>
        <w:szCs w:val="24"/>
      </w:rPr>
    </w:lvl>
    <w:lvl w:ilvl="2">
      <w:numFmt w:val="bullet"/>
      <w:lvlText w:val="•"/>
      <w:lvlJc w:val="left"/>
      <w:pPr>
        <w:ind w:left="2232" w:hanging="545"/>
      </w:pPr>
      <w:rPr>
        <w:rFonts w:hint="default"/>
      </w:rPr>
    </w:lvl>
    <w:lvl w:ilvl="3">
      <w:numFmt w:val="bullet"/>
      <w:lvlText w:val="•"/>
      <w:lvlJc w:val="left"/>
      <w:pPr>
        <w:ind w:left="3249" w:hanging="545"/>
      </w:pPr>
      <w:rPr>
        <w:rFonts w:hint="default"/>
      </w:rPr>
    </w:lvl>
    <w:lvl w:ilvl="4">
      <w:numFmt w:val="bullet"/>
      <w:lvlText w:val="•"/>
      <w:lvlJc w:val="left"/>
      <w:pPr>
        <w:ind w:left="4265" w:hanging="545"/>
      </w:pPr>
      <w:rPr>
        <w:rFonts w:hint="default"/>
      </w:rPr>
    </w:lvl>
    <w:lvl w:ilvl="5">
      <w:numFmt w:val="bullet"/>
      <w:lvlText w:val="•"/>
      <w:lvlJc w:val="left"/>
      <w:pPr>
        <w:ind w:left="5282" w:hanging="545"/>
      </w:pPr>
      <w:rPr>
        <w:rFonts w:hint="default"/>
      </w:rPr>
    </w:lvl>
    <w:lvl w:ilvl="6">
      <w:numFmt w:val="bullet"/>
      <w:lvlText w:val="•"/>
      <w:lvlJc w:val="left"/>
      <w:pPr>
        <w:ind w:left="6298" w:hanging="545"/>
      </w:pPr>
      <w:rPr>
        <w:rFonts w:hint="default"/>
      </w:rPr>
    </w:lvl>
    <w:lvl w:ilvl="7">
      <w:numFmt w:val="bullet"/>
      <w:lvlText w:val="•"/>
      <w:lvlJc w:val="left"/>
      <w:pPr>
        <w:ind w:left="7315" w:hanging="545"/>
      </w:pPr>
      <w:rPr>
        <w:rFonts w:hint="default"/>
      </w:rPr>
    </w:lvl>
    <w:lvl w:ilvl="8">
      <w:numFmt w:val="bullet"/>
      <w:lvlText w:val="•"/>
      <w:lvlJc w:val="left"/>
      <w:pPr>
        <w:ind w:left="8331" w:hanging="545"/>
      </w:pPr>
      <w:rPr>
        <w:rFonts w:hint="default"/>
      </w:rPr>
    </w:lvl>
  </w:abstractNum>
  <w:abstractNum w:abstractNumId="11" w15:restartNumberingAfterBreak="0">
    <w:nsid w:val="488A27C3"/>
    <w:multiLevelType w:val="hybridMultilevel"/>
    <w:tmpl w:val="E09C581A"/>
    <w:lvl w:ilvl="0" w:tplc="2CCE2E70">
      <w:start w:val="1"/>
      <w:numFmt w:val="upperRoman"/>
      <w:lvlText w:val="%1."/>
      <w:lvlJc w:val="left"/>
      <w:pPr>
        <w:ind w:left="3779" w:hanging="202"/>
        <w:jc w:val="right"/>
      </w:pPr>
      <w:rPr>
        <w:rFonts w:hint="default"/>
        <w:b/>
        <w:bCs/>
        <w:spacing w:val="-15"/>
        <w:w w:val="97"/>
      </w:rPr>
    </w:lvl>
    <w:lvl w:ilvl="1" w:tplc="4176BDCA">
      <w:numFmt w:val="bullet"/>
      <w:lvlText w:val="•"/>
      <w:lvlJc w:val="left"/>
      <w:pPr>
        <w:ind w:left="4438" w:hanging="202"/>
      </w:pPr>
      <w:rPr>
        <w:rFonts w:hint="default"/>
      </w:rPr>
    </w:lvl>
    <w:lvl w:ilvl="2" w:tplc="95E640FE">
      <w:numFmt w:val="bullet"/>
      <w:lvlText w:val="•"/>
      <w:lvlJc w:val="left"/>
      <w:pPr>
        <w:ind w:left="5096" w:hanging="202"/>
      </w:pPr>
      <w:rPr>
        <w:rFonts w:hint="default"/>
      </w:rPr>
    </w:lvl>
    <w:lvl w:ilvl="3" w:tplc="9AD6A056">
      <w:numFmt w:val="bullet"/>
      <w:lvlText w:val="•"/>
      <w:lvlJc w:val="left"/>
      <w:pPr>
        <w:ind w:left="5755" w:hanging="202"/>
      </w:pPr>
      <w:rPr>
        <w:rFonts w:hint="default"/>
      </w:rPr>
    </w:lvl>
    <w:lvl w:ilvl="4" w:tplc="9384BB7E">
      <w:numFmt w:val="bullet"/>
      <w:lvlText w:val="•"/>
      <w:lvlJc w:val="left"/>
      <w:pPr>
        <w:ind w:left="6413" w:hanging="202"/>
      </w:pPr>
      <w:rPr>
        <w:rFonts w:hint="default"/>
      </w:rPr>
    </w:lvl>
    <w:lvl w:ilvl="5" w:tplc="65444DAE">
      <w:numFmt w:val="bullet"/>
      <w:lvlText w:val="•"/>
      <w:lvlJc w:val="left"/>
      <w:pPr>
        <w:ind w:left="7072" w:hanging="202"/>
      </w:pPr>
      <w:rPr>
        <w:rFonts w:hint="default"/>
      </w:rPr>
    </w:lvl>
    <w:lvl w:ilvl="6" w:tplc="762047F2">
      <w:numFmt w:val="bullet"/>
      <w:lvlText w:val="•"/>
      <w:lvlJc w:val="left"/>
      <w:pPr>
        <w:ind w:left="7730" w:hanging="202"/>
      </w:pPr>
      <w:rPr>
        <w:rFonts w:hint="default"/>
      </w:rPr>
    </w:lvl>
    <w:lvl w:ilvl="7" w:tplc="8F3A3D34">
      <w:numFmt w:val="bullet"/>
      <w:lvlText w:val="•"/>
      <w:lvlJc w:val="left"/>
      <w:pPr>
        <w:ind w:left="8389" w:hanging="202"/>
      </w:pPr>
      <w:rPr>
        <w:rFonts w:hint="default"/>
      </w:rPr>
    </w:lvl>
    <w:lvl w:ilvl="8" w:tplc="491AF2BA">
      <w:numFmt w:val="bullet"/>
      <w:lvlText w:val="•"/>
      <w:lvlJc w:val="left"/>
      <w:pPr>
        <w:ind w:left="9047" w:hanging="202"/>
      </w:pPr>
      <w:rPr>
        <w:rFonts w:hint="default"/>
      </w:rPr>
    </w:lvl>
  </w:abstractNum>
  <w:abstractNum w:abstractNumId="12" w15:restartNumberingAfterBreak="0">
    <w:nsid w:val="4D090C73"/>
    <w:multiLevelType w:val="multilevel"/>
    <w:tmpl w:val="0464CCE0"/>
    <w:lvl w:ilvl="0">
      <w:start w:val="5"/>
      <w:numFmt w:val="decimal"/>
      <w:lvlText w:val="%1"/>
      <w:lvlJc w:val="left"/>
      <w:pPr>
        <w:ind w:left="192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" w:hanging="301"/>
      </w:pPr>
      <w:rPr>
        <w:rFonts w:ascii="DejaVu Sans" w:eastAsia="DejaVu Sans" w:hAnsi="DejaVu Sans" w:cs="DejaVu Sans" w:hint="default"/>
        <w:w w:val="78"/>
        <w:sz w:val="22"/>
        <w:szCs w:val="22"/>
      </w:rPr>
    </w:lvl>
    <w:lvl w:ilvl="2">
      <w:numFmt w:val="bullet"/>
      <w:lvlText w:val="•"/>
      <w:lvlJc w:val="left"/>
      <w:pPr>
        <w:ind w:left="2232" w:hanging="301"/>
      </w:pPr>
      <w:rPr>
        <w:rFonts w:hint="default"/>
      </w:rPr>
    </w:lvl>
    <w:lvl w:ilvl="3">
      <w:numFmt w:val="bullet"/>
      <w:lvlText w:val="•"/>
      <w:lvlJc w:val="left"/>
      <w:pPr>
        <w:ind w:left="3249" w:hanging="301"/>
      </w:pPr>
      <w:rPr>
        <w:rFonts w:hint="default"/>
      </w:rPr>
    </w:lvl>
    <w:lvl w:ilvl="4">
      <w:numFmt w:val="bullet"/>
      <w:lvlText w:val="•"/>
      <w:lvlJc w:val="left"/>
      <w:pPr>
        <w:ind w:left="4265" w:hanging="301"/>
      </w:pPr>
      <w:rPr>
        <w:rFonts w:hint="default"/>
      </w:rPr>
    </w:lvl>
    <w:lvl w:ilvl="5">
      <w:numFmt w:val="bullet"/>
      <w:lvlText w:val="•"/>
      <w:lvlJc w:val="left"/>
      <w:pPr>
        <w:ind w:left="5282" w:hanging="301"/>
      </w:pPr>
      <w:rPr>
        <w:rFonts w:hint="default"/>
      </w:rPr>
    </w:lvl>
    <w:lvl w:ilvl="6">
      <w:numFmt w:val="bullet"/>
      <w:lvlText w:val="•"/>
      <w:lvlJc w:val="left"/>
      <w:pPr>
        <w:ind w:left="6298" w:hanging="301"/>
      </w:pPr>
      <w:rPr>
        <w:rFonts w:hint="default"/>
      </w:rPr>
    </w:lvl>
    <w:lvl w:ilvl="7">
      <w:numFmt w:val="bullet"/>
      <w:lvlText w:val="•"/>
      <w:lvlJc w:val="left"/>
      <w:pPr>
        <w:ind w:left="7315" w:hanging="301"/>
      </w:pPr>
      <w:rPr>
        <w:rFonts w:hint="default"/>
      </w:rPr>
    </w:lvl>
    <w:lvl w:ilvl="8">
      <w:numFmt w:val="bullet"/>
      <w:lvlText w:val="•"/>
      <w:lvlJc w:val="left"/>
      <w:pPr>
        <w:ind w:left="8331" w:hanging="301"/>
      </w:pPr>
      <w:rPr>
        <w:rFonts w:hint="default"/>
      </w:rPr>
    </w:lvl>
  </w:abstractNum>
  <w:abstractNum w:abstractNumId="13" w15:restartNumberingAfterBreak="0">
    <w:nsid w:val="5BB90FAF"/>
    <w:multiLevelType w:val="hybridMultilevel"/>
    <w:tmpl w:val="B53412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41E3005"/>
    <w:multiLevelType w:val="hybridMultilevel"/>
    <w:tmpl w:val="82C40C8E"/>
    <w:lvl w:ilvl="0" w:tplc="0A2A64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F5"/>
    <w:rsid w:val="0001297B"/>
    <w:rsid w:val="00060DED"/>
    <w:rsid w:val="00072EBE"/>
    <w:rsid w:val="000A3265"/>
    <w:rsid w:val="000D4F07"/>
    <w:rsid w:val="000F5F93"/>
    <w:rsid w:val="00125E33"/>
    <w:rsid w:val="0016145D"/>
    <w:rsid w:val="0017750D"/>
    <w:rsid w:val="001A5B0B"/>
    <w:rsid w:val="001F2EFA"/>
    <w:rsid w:val="002A584B"/>
    <w:rsid w:val="002C41EB"/>
    <w:rsid w:val="002C4E10"/>
    <w:rsid w:val="002C5A1A"/>
    <w:rsid w:val="002F0B93"/>
    <w:rsid w:val="00303141"/>
    <w:rsid w:val="00316E02"/>
    <w:rsid w:val="00316EBF"/>
    <w:rsid w:val="003207B7"/>
    <w:rsid w:val="00345FFB"/>
    <w:rsid w:val="00356C11"/>
    <w:rsid w:val="00370562"/>
    <w:rsid w:val="003B5D90"/>
    <w:rsid w:val="003D39A1"/>
    <w:rsid w:val="003D6153"/>
    <w:rsid w:val="003E339D"/>
    <w:rsid w:val="00406537"/>
    <w:rsid w:val="004070BC"/>
    <w:rsid w:val="00411EA5"/>
    <w:rsid w:val="004177EC"/>
    <w:rsid w:val="00490FD0"/>
    <w:rsid w:val="004E2D3B"/>
    <w:rsid w:val="0054409B"/>
    <w:rsid w:val="00603AD7"/>
    <w:rsid w:val="0060716D"/>
    <w:rsid w:val="006410EB"/>
    <w:rsid w:val="006434C0"/>
    <w:rsid w:val="006450B2"/>
    <w:rsid w:val="0067135F"/>
    <w:rsid w:val="00696B0D"/>
    <w:rsid w:val="006B4650"/>
    <w:rsid w:val="006C598B"/>
    <w:rsid w:val="006E1766"/>
    <w:rsid w:val="00717161"/>
    <w:rsid w:val="00784059"/>
    <w:rsid w:val="0082728D"/>
    <w:rsid w:val="008D56A8"/>
    <w:rsid w:val="008F03F4"/>
    <w:rsid w:val="00907CB8"/>
    <w:rsid w:val="009215B5"/>
    <w:rsid w:val="00930B98"/>
    <w:rsid w:val="00976726"/>
    <w:rsid w:val="009D2829"/>
    <w:rsid w:val="00A22155"/>
    <w:rsid w:val="00A268A9"/>
    <w:rsid w:val="00A458D4"/>
    <w:rsid w:val="00A731FE"/>
    <w:rsid w:val="00AC39F1"/>
    <w:rsid w:val="00AE18C6"/>
    <w:rsid w:val="00AF3F3A"/>
    <w:rsid w:val="00B05C60"/>
    <w:rsid w:val="00B10A26"/>
    <w:rsid w:val="00B30E0C"/>
    <w:rsid w:val="00B41379"/>
    <w:rsid w:val="00BB3F2B"/>
    <w:rsid w:val="00C0294C"/>
    <w:rsid w:val="00C1044F"/>
    <w:rsid w:val="00C44D22"/>
    <w:rsid w:val="00C81670"/>
    <w:rsid w:val="00C90301"/>
    <w:rsid w:val="00CF2585"/>
    <w:rsid w:val="00D6737A"/>
    <w:rsid w:val="00DD713C"/>
    <w:rsid w:val="00DF6C35"/>
    <w:rsid w:val="00E10D57"/>
    <w:rsid w:val="00E156F8"/>
    <w:rsid w:val="00E548C3"/>
    <w:rsid w:val="00E877AD"/>
    <w:rsid w:val="00EA544E"/>
    <w:rsid w:val="00F053F5"/>
    <w:rsid w:val="00F35EC6"/>
    <w:rsid w:val="00F3739D"/>
    <w:rsid w:val="00F65DCF"/>
    <w:rsid w:val="00FA3BD7"/>
    <w:rsid w:val="00FB3F54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60E1F"/>
  <w15:chartTrackingRefBased/>
  <w15:docId w15:val="{0AC2ADCB-4F8C-4A3C-B894-09516826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3F5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paragraph" w:styleId="1">
    <w:name w:val="heading 1"/>
    <w:basedOn w:val="a"/>
    <w:link w:val="10"/>
    <w:uiPriority w:val="1"/>
    <w:qFormat/>
    <w:rsid w:val="00F053F5"/>
    <w:pPr>
      <w:spacing w:before="32"/>
      <w:ind w:left="213" w:right="18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053F5"/>
    <w:pPr>
      <w:ind w:left="46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053F5"/>
    <w:rPr>
      <w:rFonts w:ascii="DejaVu Sans" w:eastAsia="DejaVu Sans" w:hAnsi="DejaVu Sans" w:cs="DejaVu Sans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053F5"/>
    <w:rPr>
      <w:rFonts w:ascii="DejaVu Sans" w:eastAsia="DejaVu Sans" w:hAnsi="DejaVu Sans" w:cs="DejaVu Sans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53F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53F5"/>
    <w:pPr>
      <w:ind w:left="1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053F5"/>
    <w:rPr>
      <w:rFonts w:ascii="DejaVu Sans" w:eastAsia="DejaVu Sans" w:hAnsi="DejaVu Sans" w:cs="DejaVu Sans"/>
      <w:sz w:val="24"/>
      <w:szCs w:val="24"/>
    </w:rPr>
  </w:style>
  <w:style w:type="paragraph" w:styleId="a5">
    <w:name w:val="List Paragraph"/>
    <w:basedOn w:val="a"/>
    <w:uiPriority w:val="1"/>
    <w:qFormat/>
    <w:rsid w:val="00F053F5"/>
    <w:pPr>
      <w:ind w:left="192" w:right="156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F053F5"/>
    <w:pPr>
      <w:spacing w:before="22" w:line="273" w:lineRule="exact"/>
      <w:ind w:left="150" w:right="126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053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3F5"/>
    <w:rPr>
      <w:rFonts w:ascii="Segoe UI" w:eastAsia="DejaVu Sans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11EA5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EA5"/>
    <w:rPr>
      <w:rFonts w:ascii="DejaVu Sans" w:eastAsia="DejaVu Sans" w:hAnsi="DejaVu Sans" w:cs="DejaVu Sans"/>
    </w:rPr>
  </w:style>
  <w:style w:type="paragraph" w:styleId="aa">
    <w:name w:val="footer"/>
    <w:basedOn w:val="a"/>
    <w:link w:val="ab"/>
    <w:uiPriority w:val="99"/>
    <w:unhideWhenUsed/>
    <w:rsid w:val="00411EA5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EA5"/>
    <w:rPr>
      <w:rFonts w:ascii="DejaVu Sans" w:eastAsia="DejaVu Sans" w:hAnsi="DejaVu Sans" w:cs="DejaVu Sans"/>
    </w:rPr>
  </w:style>
  <w:style w:type="table" w:styleId="ac">
    <w:name w:val="Table Grid"/>
    <w:basedOn w:val="a1"/>
    <w:uiPriority w:val="59"/>
    <w:rsid w:val="00FC713B"/>
    <w:pPr>
      <w:spacing w:after="0" w:line="240" w:lineRule="auto"/>
    </w:pPr>
    <w:rPr>
      <w:rFonts w:ascii="GHEA Grapalat" w:hAnsi="GHEA Grapal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2019-05-30T12:56:00Z</cp:lastPrinted>
  <dcterms:created xsi:type="dcterms:W3CDTF">2019-05-30T12:58:00Z</dcterms:created>
  <dcterms:modified xsi:type="dcterms:W3CDTF">2019-05-30T12:58:00Z</dcterms:modified>
</cp:coreProperties>
</file>